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46BC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固件包整体生成流程：</w:t>
      </w:r>
    </w:p>
    <w:p w14:paraId="15485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┌────────────────────────┐</w:t>
      </w:r>
    </w:p>
    <w:p w14:paraId="00D95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C源码            │</w:t>
      </w:r>
    </w:p>
    <w:p w14:paraId="4D487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│</w:t>
      </w:r>
    </w:p>
    <w:p w14:paraId="0E1D0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main.c                │</w:t>
      </w:r>
    </w:p>
    <w:p w14:paraId="5D34F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motor.c               │</w:t>
      </w:r>
    </w:p>
    <w:p w14:paraId="5C3549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tcp.c                 │</w:t>
      </w:r>
    </w:p>
    <w:p w14:paraId="52639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ota.c                 │</w:t>
      </w:r>
    </w:p>
    <w:p w14:paraId="29E3B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driver.c              │</w:t>
      </w:r>
    </w:p>
    <w:p w14:paraId="2C9CF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*.h                   │</w:t>
      </w:r>
    </w:p>
    <w:p w14:paraId="4EA89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└───────────┬────────────┘</w:t>
      </w:r>
    </w:p>
    <w:p w14:paraId="4619AC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2DBF7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编译流程 Compile</w:t>
      </w:r>
    </w:p>
    <w:p w14:paraId="6C529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4C6590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① 预处理</w:t>
      </w:r>
    </w:p>
    <w:p w14:paraId="108B0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   - 宏展开</w:t>
      </w:r>
    </w:p>
    <w:p w14:paraId="52C2AE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   - 头文件展开</w:t>
      </w:r>
    </w:p>
    <w:p w14:paraId="18013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   - 条件编译</w:t>
      </w:r>
    </w:p>
    <w:p w14:paraId="5E4C8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0654AF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② 编译</w:t>
      </w:r>
    </w:p>
    <w:p w14:paraId="21E14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   - C语言 → 汇编</w:t>
      </w:r>
    </w:p>
    <w:p w14:paraId="3C5D2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1436C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③ 汇编</w:t>
      </w:r>
    </w:p>
    <w:p w14:paraId="36BB6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   - 汇编 → 机器码</w:t>
      </w:r>
    </w:p>
    <w:p w14:paraId="1178C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77FC0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▼</w:t>
      </w:r>
    </w:p>
    <w:p w14:paraId="536045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┌────────────────────────┐</w:t>
      </w:r>
    </w:p>
    <w:p w14:paraId="3EEA5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目标文件          │</w:t>
      </w:r>
    </w:p>
    <w:p w14:paraId="57E4C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.o              │</w:t>
      </w:r>
    </w:p>
    <w:p w14:paraId="0E5A7D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│</w:t>
      </w:r>
    </w:p>
    <w:p w14:paraId="436D54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main.o                │</w:t>
      </w:r>
    </w:p>
    <w:p w14:paraId="6329A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motor.o               │</w:t>
      </w:r>
    </w:p>
    <w:p w14:paraId="3C0B2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tcp.o                 │</w:t>
      </w:r>
    </w:p>
    <w:p w14:paraId="5E375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ota.o                 │</w:t>
      </w:r>
    </w:p>
    <w:p w14:paraId="4EA97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│</w:t>
      </w:r>
    </w:p>
    <w:p w14:paraId="63CBD7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包含：                 │</w:t>
      </w:r>
    </w:p>
    <w:p w14:paraId="5F2DF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机器指令             │</w:t>
      </w:r>
    </w:p>
    <w:p w14:paraId="240D7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数据段               │</w:t>
      </w:r>
    </w:p>
    <w:p w14:paraId="6F6FA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符号表               │</w:t>
      </w:r>
    </w:p>
    <w:p w14:paraId="4D0DDC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重定位信息           │</w:t>
      </w:r>
    </w:p>
    <w:p w14:paraId="247AD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└────────────────────────┘</w:t>
      </w:r>
    </w:p>
    <w:p w14:paraId="11EA64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.o文件</w:t>
      </w:r>
    </w:p>
    <w:p w14:paraId="608120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|</w:t>
      </w:r>
    </w:p>
    <w:p w14:paraId="103F9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|</w:t>
      </w:r>
    </w:p>
    <w:p w14:paraId="4A1FB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| 链接 Link</w:t>
      </w:r>
    </w:p>
    <w:p w14:paraId="6D75FB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| ld</w:t>
      </w:r>
    </w:p>
    <w:p w14:paraId="685C14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|</w:t>
      </w:r>
    </w:p>
    <w:p w14:paraId="34205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▼</w:t>
      </w:r>
    </w:p>
    <w:p w14:paraId="6997C729">
      <w:pPr>
        <w:rPr>
          <w:rFonts w:hint="default"/>
          <w:lang w:val="en-US" w:eastAsia="zh-CN"/>
        </w:rPr>
      </w:pPr>
    </w:p>
    <w:p w14:paraId="3185D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┌────────────────────────┐</w:t>
      </w:r>
    </w:p>
    <w:p w14:paraId="77DBD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ELF文件          │</w:t>
      </w:r>
    </w:p>
    <w:p w14:paraId="77B46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app.elf           │</w:t>
      </w:r>
    </w:p>
    <w:p w14:paraId="51F851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│</w:t>
      </w:r>
    </w:p>
    <w:p w14:paraId="10E2C8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内存布局             │</w:t>
      </w:r>
    </w:p>
    <w:p w14:paraId="5050A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地址分配             │</w:t>
      </w:r>
    </w:p>
    <w:p w14:paraId="55D21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符号解析             │</w:t>
      </w:r>
    </w:p>
    <w:p w14:paraId="69B0A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段合并               │</w:t>
      </w:r>
    </w:p>
    <w:p w14:paraId="3EE8C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└───────────┬────────────┘</w:t>
      </w:r>
    </w:p>
    <w:p w14:paraId="5C16A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</w:t>
      </w:r>
    </w:p>
    <w:p w14:paraId="2D3E48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│ objcopy</w:t>
      </w:r>
    </w:p>
    <w:p w14:paraId="2D131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▼</w:t>
      </w:r>
    </w:p>
    <w:p w14:paraId="3832DB10">
      <w:pPr>
        <w:rPr>
          <w:rFonts w:hint="default"/>
          <w:lang w:val="en-US" w:eastAsia="zh-CN"/>
        </w:rPr>
      </w:pPr>
    </w:p>
    <w:p w14:paraId="3C408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┌────────────────────────┐</w:t>
      </w:r>
    </w:p>
    <w:p w14:paraId="64D1D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BIN文件          │</w:t>
      </w:r>
    </w:p>
    <w:p w14:paraId="1069C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app.bin           │</w:t>
      </w:r>
    </w:p>
    <w:p w14:paraId="1891E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      │</w:t>
      </w:r>
    </w:p>
    <w:p w14:paraId="48DB40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纯机器码             │</w:t>
      </w:r>
    </w:p>
    <w:p w14:paraId="20FA9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- 可写入Flash           │</w:t>
      </w:r>
    </w:p>
    <w:p w14:paraId="6EC27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└────────────────────────┘</w:t>
      </w:r>
    </w:p>
    <w:p w14:paraId="5C69AC09">
      <w:pPr>
        <w:rPr>
          <w:rFonts w:hint="default"/>
          <w:lang w:val="en-US" w:eastAsia="zh-CN"/>
        </w:rPr>
      </w:pPr>
    </w:p>
    <w:p w14:paraId="62912C1E">
      <w:pPr>
        <w:rPr>
          <w:rFonts w:hint="default"/>
          <w:lang w:val="en-US" w:eastAsia="zh-CN"/>
        </w:rPr>
      </w:pPr>
    </w:p>
    <w:p w14:paraId="2B4B234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源码阶段</w:t>
      </w:r>
    </w:p>
    <w:p w14:paraId="7A55379A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0927E2E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编译阶段（生成.o）</w:t>
      </w:r>
    </w:p>
    <w:p w14:paraId="4710A0A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025DF75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链接阶段（生成elf）</w:t>
      </w:r>
    </w:p>
    <w:p w14:paraId="08C5333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↓</w:t>
      </w:r>
    </w:p>
    <w:p w14:paraId="33CD3AA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发布阶段（生成bin）</w:t>
      </w:r>
    </w:p>
    <w:p w14:paraId="630E168D">
      <w:pPr>
        <w:rPr>
          <w:rFonts w:hint="default"/>
          <w:lang w:val="en-US" w:eastAsia="zh-CN"/>
        </w:rPr>
      </w:pPr>
    </w:p>
    <w:p w14:paraId="0ACCD635">
      <w:pPr>
        <w:pStyle w:val="3"/>
        <w:bidi w:val="0"/>
        <w:rPr>
          <w:rFonts w:hint="eastAsia"/>
          <w:lang w:val="en-US" w:eastAsia="zh-CN"/>
        </w:rPr>
      </w:pPr>
    </w:p>
    <w:p w14:paraId="0DEC3441">
      <w:pPr>
        <w:pStyle w:val="3"/>
        <w:bidi w:val="0"/>
        <w:rPr>
          <w:rFonts w:hint="eastAsia"/>
          <w:lang w:val="en-US" w:eastAsia="zh-CN"/>
        </w:rPr>
      </w:pPr>
    </w:p>
    <w:p w14:paraId="71F6F330">
      <w:pPr>
        <w:pStyle w:val="3"/>
        <w:bidi w:val="0"/>
        <w:rPr>
          <w:rFonts w:hint="eastAsia"/>
          <w:lang w:val="en-US" w:eastAsia="zh-CN"/>
        </w:rPr>
      </w:pPr>
    </w:p>
    <w:p w14:paraId="0F5E82DD">
      <w:pPr>
        <w:pStyle w:val="3"/>
        <w:bidi w:val="0"/>
        <w:rPr>
          <w:rFonts w:hint="eastAsia"/>
          <w:lang w:val="en-US" w:eastAsia="zh-CN"/>
        </w:rPr>
      </w:pPr>
    </w:p>
    <w:p w14:paraId="61C3B668">
      <w:pPr>
        <w:pStyle w:val="3"/>
        <w:bidi w:val="0"/>
        <w:rPr>
          <w:rFonts w:hint="eastAsia"/>
          <w:lang w:val="en-US" w:eastAsia="zh-CN"/>
        </w:rPr>
      </w:pPr>
    </w:p>
    <w:p w14:paraId="2461CDA9">
      <w:pPr>
        <w:pStyle w:val="3"/>
        <w:bidi w:val="0"/>
        <w:rPr>
          <w:rFonts w:hint="eastAsia"/>
          <w:lang w:val="en-US" w:eastAsia="zh-CN"/>
        </w:rPr>
      </w:pPr>
    </w:p>
    <w:p w14:paraId="0785F7EE">
      <w:pPr>
        <w:pStyle w:val="3"/>
        <w:bidi w:val="0"/>
        <w:rPr>
          <w:rFonts w:hint="eastAsia"/>
          <w:lang w:val="en-US" w:eastAsia="zh-CN"/>
        </w:rPr>
      </w:pPr>
    </w:p>
    <w:p w14:paraId="5E3142D1">
      <w:pPr>
        <w:pStyle w:val="3"/>
        <w:bidi w:val="0"/>
        <w:rPr>
          <w:rFonts w:hint="eastAsia"/>
          <w:lang w:val="en-US" w:eastAsia="zh-CN"/>
        </w:rPr>
      </w:pPr>
    </w:p>
    <w:p w14:paraId="4362E88D">
      <w:pPr>
        <w:pStyle w:val="3"/>
        <w:bidi w:val="0"/>
        <w:rPr>
          <w:rFonts w:hint="eastAsia"/>
          <w:lang w:val="en-US" w:eastAsia="zh-CN"/>
        </w:rPr>
      </w:pPr>
    </w:p>
    <w:p w14:paraId="7F9789DB">
      <w:pPr>
        <w:pStyle w:val="3"/>
        <w:bidi w:val="0"/>
        <w:rPr>
          <w:rFonts w:hint="eastAsia"/>
          <w:lang w:val="en-US" w:eastAsia="zh-CN"/>
        </w:rPr>
      </w:pPr>
    </w:p>
    <w:p w14:paraId="078F4E97">
      <w:pPr>
        <w:pStyle w:val="3"/>
        <w:bidi w:val="0"/>
        <w:rPr>
          <w:rFonts w:hint="eastAsia"/>
          <w:lang w:val="en-US" w:eastAsia="zh-CN"/>
        </w:rPr>
      </w:pPr>
    </w:p>
    <w:p w14:paraId="351E9393">
      <w:pPr>
        <w:pStyle w:val="3"/>
        <w:bidi w:val="0"/>
        <w:rPr>
          <w:rFonts w:hint="eastAsia"/>
          <w:lang w:val="en-US" w:eastAsia="zh-CN"/>
        </w:rPr>
      </w:pPr>
    </w:p>
    <w:p w14:paraId="0827B147">
      <w:pPr>
        <w:pStyle w:val="3"/>
        <w:bidi w:val="0"/>
        <w:rPr>
          <w:rFonts w:hint="eastAsia"/>
          <w:lang w:val="en-US" w:eastAsia="zh-CN"/>
        </w:rPr>
      </w:pPr>
    </w:p>
    <w:p w14:paraId="504882E2">
      <w:pPr>
        <w:pStyle w:val="3"/>
        <w:bidi w:val="0"/>
        <w:rPr>
          <w:rFonts w:hint="eastAsia"/>
          <w:lang w:val="en-US" w:eastAsia="zh-CN"/>
        </w:rPr>
      </w:pPr>
    </w:p>
    <w:p w14:paraId="611591EB">
      <w:pPr>
        <w:pStyle w:val="3"/>
        <w:bidi w:val="0"/>
        <w:rPr>
          <w:rFonts w:hint="eastAsia"/>
          <w:lang w:val="en-US" w:eastAsia="zh-CN"/>
        </w:rPr>
      </w:pPr>
    </w:p>
    <w:p w14:paraId="21106EAB">
      <w:pPr>
        <w:pStyle w:val="3"/>
        <w:bidi w:val="0"/>
        <w:rPr>
          <w:rFonts w:hint="eastAsia"/>
          <w:lang w:val="en-US" w:eastAsia="zh-CN"/>
        </w:rPr>
      </w:pPr>
    </w:p>
    <w:p w14:paraId="6ACED4E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难点1：固件链接地址与运行地址设计</w:t>
      </w:r>
    </w:p>
    <w:p w14:paraId="1F013871">
      <w:p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每个独立运行的 Cortex-M 程序镜像，起始位置通常就是它自己的中断向量表</w:t>
      </w:r>
    </w:p>
    <w:p w14:paraId="5018E9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77BAC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一个完整OTA系统（3套程序）</w:t>
      </w:r>
    </w:p>
    <w:p w14:paraId="6F559BF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Bootloader</w:t>
      </w:r>
    </w:p>
    <w:p w14:paraId="562DCC5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 0</w:t>
      </w:r>
    </w:p>
    <w:p w14:paraId="7C8A5F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App 1</w:t>
      </w:r>
    </w:p>
    <w:p w14:paraId="72593CE7"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14575" cy="5428615"/>
            <wp:effectExtent l="0" t="0" r="0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428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9219C"/>
    <w:multiLevelType w:val="singleLevel"/>
    <w:tmpl w:val="D79921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D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2026-07-31T02:36:45Z</dcterms:created>
  <dc:creator>MR</dc:creator>
  <cp:lastModifiedBy>De</cp:lastModifiedBy>
  <dcterms:modified xsi:type="dcterms:W3CDTF">2026-07-31T07:29:33Z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eyJoZGlkIjoiNmMxNmI5YTMyZGMxMGRlOTE1ZDkwYjg3MjIyOGZmZjYiLCJ1c2VySWQiOiIxMzExOTI2MTQ4In0=</vt:lpwstr>
  </property>
  <property fmtid="{D5CDD505-2E9C-101B-9397-08002B2CF9AE}" pid="4" name="ICV">
    <vt:lpwstr>B7C8D0AE4C814AE18677BCEDD95CC7DF_12</vt:lpwstr>
  </property>
</Properties>
</file>