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 w:before="0" w:line="276"/>
        <w:jc w:val="center"/>
      </w:pPr>
      <w:r>
        <w:rPr>
          <w:b/>
          <w:bCs/>
          <w:color w:val="2B2B3D"/>
          <w:sz w:val="56"/>
          <w:szCs w:val="56"/>
        </w:rPr>
        <w:t xml:space="preserve">恶魔游戏：百金争夺</w:t>
      </w:r>
    </w:p>
    <w:p>
      <w:pPr>
        <w:spacing w:after="400" w:before="0" w:line="276"/>
        <w:jc w:val="center"/>
      </w:pPr>
      <w:r>
        <w:rPr>
          <w:b/>
          <w:bCs/>
          <w:color w:val="666666"/>
          <w:sz w:val="36"/>
          <w:szCs w:val="36"/>
        </w:rPr>
        <w:t xml:space="preserve">完整游戏设计补充文档</w:t>
      </w:r>
    </w:p>
    <w:p>
      <w:pPr>
        <w:spacing w:after="40" w:before="0" w:line="276"/>
        <w:jc w:val="center"/>
      </w:pPr>
      <w:r>
        <w:rPr>
          <w:i/>
          <w:iCs/>
          <w:color w:val="888888"/>
        </w:rPr>
        <w:t xml:space="preserve">基于原始规则框架，针对 Steam 上架、Unity 引擎开发、</w:t>
      </w:r>
    </w:p>
    <w:p>
      <w:pPr>
        <w:spacing w:after="600" w:before="0" w:line="276"/>
        <w:jc w:val="center"/>
      </w:pPr>
      <w:r>
        <w:rPr>
          <w:i/>
          <w:iCs/>
          <w:color w:val="888888"/>
        </w:rPr>
        <w:t xml:space="preserve">1-2 人独立团队的全面补充方案</w:t>
      </w:r>
    </w:p>
    <w:p>
      <w:pPr>
        <w:spacing w:after="160" w:before="0" w:line="276"/>
        <w:jc w:val="center"/>
      </w:pPr>
      <w:r>
        <w:rPr>
          <w:color w:val="AAAAAA"/>
          <w:sz w:val="22"/>
          <w:szCs w:val="22"/>
        </w:rPr>
        <w:t xml:space="preserve">2026 年 6 月</w:t>
      </w:r>
    </w:p>
    <w:p>
      <w:r>
        <w:br w:type="page"/>
      </w:r>
    </w:p>
    <w:p>
      <w:pPr>
        <w:spacing w:after="400" w:before="0" w:line="276"/>
        <w:jc w:val="center"/>
      </w:pPr>
      <w:r>
        <w:rPr>
          <w:b/>
          <w:bCs/>
          <w:sz w:val="32"/>
          <w:szCs w:val="32"/>
        </w:rPr>
        <w:t xml:space="preserve">目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 w:line="276"/>
      </w:pPr>
      <w:r>
        <w:t xml:space="preserve">一、视觉美术设计方案</w:t>
      </w:r>
    </w:p>
    <w:p>
      <w:pPr>
        <w:pStyle w:val="Heading2"/>
        <w:spacing w:after="160" w:before="280" w:line="276"/>
      </w:pPr>
      <w:r>
        <w:t xml:space="preserve">1.1 整体美术风格定位</w:t>
      </w:r>
    </w:p>
    <w:p>
      <w:pPr>
        <w:spacing w:after="160" w:before="0" w:line="276"/>
      </w:pPr>
      <w:r>
        <w:t xml:space="preserve">推荐采用"暗黑童话 + 手绘绘本"风格。游戏核心是心理博弈与欺诈，暗黑童话风格可以很好地烘托"欺骗、猜疑、反转"的氛围。手绘绘本风在独立游戏中辨识度高，参考《杀戮尖塔》《欺诈之地》的成功经验，此风格在 Steam 卡牌/策略品类中受众接受度极好。对独立开发者而言，2D 手绘素材可以逐步产出，也可以用 AI 辅助生成概念图再精修，开发友好度高。</w:t>
      </w:r>
    </w:p>
    <w:p>
      <w:pPr>
        <w:pStyle w:val="Heading3"/>
        <w:spacing w:after="120" w:before="200" w:line="276"/>
      </w:pPr>
      <w:r>
        <w:t xml:space="preserve">色彩体系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主色调：</w:t>
      </w:r>
      <w:r>
        <w:t xml:space="preserve">深紫 + 暗金 + 墨黑，营造神秘、奢华、压抑的博弈氛围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强调色：</w:t>
      </w:r>
      <w:r>
        <w:t xml:space="preserve">宝石红（用于钻石、大额金币、危险提示）、幽蓝（用于读牌信息、伪装状态）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棋子色系：</w:t>
      </w:r>
      <w:r>
        <w:t xml:space="preserve">按阶级从低到高依次递进饱和度——平民（灰白）→ 士兵（土黄）→ 骑士（青铜）→ 将军（深蓝银）→ 国王（紫金）</w:t>
      </w:r>
    </w:p>
    <w:p>
      <w:pPr>
        <w:pStyle w:val="Heading2"/>
        <w:spacing w:after="160" w:before="280" w:line="276"/>
      </w:pPr>
      <w:r>
        <w:t xml:space="preserve">1.2 棋子视觉设计</w:t>
      </w:r>
    </w:p>
    <w:p>
      <w:pPr>
        <w:spacing w:after="160" w:before="0" w:line="276"/>
      </w:pPr>
      <w:r>
        <w:t xml:space="preserve">每枚棋子建议采用"塔罗牌"或"棋子剪影 + 角色肖像"双层卡面设计。</w:t>
      </w:r>
    </w:p>
    <w:p>
      <w:pPr>
        <w:pStyle w:val="Heading3"/>
        <w:spacing w:after="120" w:before="200" w:line="276"/>
      </w:pPr>
      <w:r>
        <w:t xml:space="preserve">普通棋子卡面要素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正面：角色全身立绘（风格统一）、棋子名称、阶级标识（星星/徽章数量表示阶级）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背面：统一的猫头鹰纹章（所有棋子背面一致，防止对手窥视）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边框颜色对应阶级色</w:t>
      </w:r>
    </w:p>
    <w:p>
      <w:pPr>
        <w:pStyle w:val="Heading3"/>
        <w:spacing w:after="120" w:before="200" w:line="276"/>
      </w:pPr>
      <w:r>
        <w:t xml:space="preserve">升级棋子视觉变化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使用钻石升级后，卡面增加"钻石裂纹光效"覆盖层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二级国王：卡面燃烧金色火焰边框，角色立绘增加王冠特效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二级平民：卡面出现暗红色裂痕纹理，角色眼神变化（暗示弑王能力）</w:t>
      </w:r>
    </w:p>
    <w:p>
      <w:pPr>
        <w:pStyle w:val="Heading3"/>
        <w:spacing w:after="120" w:before="200" w:line="276"/>
      </w:pPr>
      <w:r>
        <w:t xml:space="preserve">伪装状态视觉表现</w:t>
      </w:r>
    </w:p>
    <w:p>
      <w:pPr>
        <w:spacing w:after="160" w:before="0" w:line="276"/>
      </w:pPr>
      <w:r>
        <w:t xml:space="preserve">伪装棋子在对手视角中显示为"虚影"效果——棋子名称显示伪装名称，但卡面带有微妙的扭曲波纹。这个"波纹"设计很关键：它暗示"这枚棋子可能是伪装的"，给对手心理暗示，但又无法确认。</w:t>
      </w:r>
    </w:p>
    <w:p>
      <w:pPr>
        <w:pStyle w:val="Heading2"/>
        <w:spacing w:after="160" w:before="280" w:line="276"/>
      </w:pPr>
      <w:r>
        <w:t xml:space="preserve">1.3 场景与背景设计</w:t>
      </w:r>
    </w:p>
    <w:p>
      <w:pPr>
        <w:spacing w:after="160" w:before="0" w:line="276"/>
      </w:pPr>
      <w:r>
        <w:t xml:space="preserve">对局场景建议设计 3-5 个主题棋盘（可通过后续更新/DLC 扩展）：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初始默认棋盘——"密室博弈"：</w:t>
      </w:r>
      <w:r>
        <w:t xml:space="preserve">暗色调书房/密室场景，长桌对峙，烛光摇曳。桌面为棋盘主区域，双方棋子分列两端。背景细节包括落地钟（倒计时用）、书架（暗藏线索彩蛋）、窗户（月光投射）。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"月下赌局"：</w:t>
      </w:r>
      <w:r>
        <w:t xml:space="preserve">露天阳台，满月背景，哥特风格（可解锁棋盘）。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"深渊棋盘"：</w:t>
      </w:r>
      <w:r>
        <w:t xml:space="preserve">悬崖边缘的棋盘，深渊中有巨眼注视（可解锁棋盘）。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"镜中世界"：</w:t>
      </w:r>
      <w:r>
        <w:t xml:space="preserve">所有元素呈镜像对称，暗示欺诈与反转（可解锁棋盘）。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"最终对局"：</w:t>
      </w:r>
      <w:r>
        <w:t xml:space="preserve">纯黑背景，只有棋盘和棋子发光，极简压迫感（可解锁棋盘）。</w:t>
      </w:r>
    </w:p>
    <w:p>
      <w:pPr>
        <w:pStyle w:val="Heading2"/>
        <w:spacing w:after="160" w:before="280" w:line="276"/>
      </w:pPr>
      <w:r>
        <w:t xml:space="preserve">1.4 动画与特效设计</w:t>
      </w:r>
    </w:p>
    <w:p>
      <w:pPr>
        <w:spacing w:after="160" w:before="0" w:line="276"/>
      </w:pPr>
      <w:r>
        <w:t xml:space="preserve">独立开发需要控制动画工作量，建议采用"关键帧 + 粒子特效"的轻量方案。</w:t>
      </w:r>
    </w:p>
    <w:p>
      <w:pPr>
        <w:pStyle w:val="Heading3"/>
        <w:spacing w:after="120" w:before="200" w:line="276"/>
      </w:pPr>
      <w:r>
        <w:t xml:space="preserve">核心动画优先级列表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P0（必须有）：</w:t>
      </w:r>
      <w:r>
        <w:t xml:space="preserve">出牌动画（棋子从手牌滑入出牌区）、亮牌翻转动画、金币飞入动画（胜者收取金币）、棋子失效灰化动画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P1（提升体验）：</w:t>
      </w:r>
      <w:r>
        <w:t xml:space="preserve">钻石使用特效（升级时钻石碎裂光效）、平民弑王特殊动画（全屏震屏 + 红色闪烁）、大额金币轮入场特效（金币堆叠动画）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P2（锦上添花）：</w:t>
      </w:r>
      <w:r>
        <w:t xml:space="preserve">棋子对战动画（两枚棋子碰撞的简短特效）、胜利/失败结算动画、AI 思考动画（对手棋子轻微晃动表示 AI 在决策）</w:t>
      </w:r>
    </w:p>
    <w:p>
      <w:pPr>
        <w:spacing w:after="160" w:before="0" w:line="276"/>
      </w:pPr>
      <w:r>
        <w:t xml:space="preserve">特效风格偏手绘粒子（类似《哈迪斯》的 2D 特效风格），避免通用 Unity 粒子感，保持整体美术一致性。</w:t>
      </w:r>
    </w:p>
    <w:p>
      <w:r>
        <w:br w:type="page"/>
      </w:r>
    </w:p>
    <w:p>
      <w:pPr>
        <w:pStyle w:val="Heading1"/>
        <w:spacing w:after="200" w:before="360" w:line="276"/>
      </w:pPr>
      <w:r>
        <w:t xml:space="preserve">二、音效与音乐设计方案</w:t>
      </w:r>
    </w:p>
    <w:p>
      <w:pPr>
        <w:pStyle w:val="Heading2"/>
        <w:spacing w:after="160" w:before="280" w:line="276"/>
      </w:pPr>
      <w:r>
        <w:t xml:space="preserve">2.1 背景音乐（BGM）</w:t>
      </w:r>
    </w:p>
    <w:p>
      <w:pPr>
        <w:spacing w:after="160" w:before="0" w:line="276"/>
      </w:pPr>
      <w:r>
        <w:t xml:space="preserve">建议制作/采购 4-6 首循环 BGM，按对局阶段切换：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对局前期（试探阶段）：</w:t>
      </w:r>
      <w:r>
        <w:t xml:space="preserve">低沉大提琴 + 轻微钢琴，营造优雅而紧张的氛围。参考《杀戮尖塔》普通战斗曲的克制感。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对局中期（博弈加剧）：</w:t>
      </w:r>
      <w:r>
        <w:t xml:space="preserve">加入心跳节奏的低频鼓点，弦乐渐强，暗示局势紧迫。参考扑克电影中的"加注"场景配乐。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对局残局（金币&lt;40）：</w:t>
      </w:r>
      <w:r>
        <w:t xml:space="preserve">钢琴独奏 + 失真音效，营造孤立无援、记忆模糊的感觉。参考恐怖游戏安全屋音乐的变奏。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大额金币轮专属：</w:t>
      </w:r>
      <w:r>
        <w:t xml:space="preserve">突然安静 → 一声钟响 → 低频嗡鸣持续，制造高压氛围。参考赌局高潮时的"全场屏息"效果。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结算音乐：</w:t>
      </w:r>
      <w:r>
        <w:t xml:space="preserve">胜利用沉稳曲调保持"冷静赢家"感；失败用低沉单音弦乐，简短不刺耳。</w:t>
      </w:r>
    </w:p>
    <w:p>
      <w:pPr>
        <w:pStyle w:val="Heading2"/>
        <w:spacing w:after="160" w:before="280" w:line="276"/>
      </w:pPr>
      <w:r>
        <w:t xml:space="preserve">2.2 音效设计（SFX）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2B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</w:rPr>
              <w:t xml:space="preserve">动作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2B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</w:rPr>
              <w:t xml:space="preserve">音效描述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选中棋子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轻微的石质滑动声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出牌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沉稳的"拍桌"声，力度随棋子阶级变化（平民轻拍，国王重击）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亮牌翻转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纸张翻转 + 清脆揭示音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金币收集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金属碰撞的清脆声，大额时声音叠加形成"哗啦"效果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棋子失效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石头碎裂声 + 短暂回声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钻石使用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宝石碎裂的清脆高音 + 升调音阶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伪装设置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低沉的"嘘"声 + 模糊音效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读牌使用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心跳一声 + 信息提示音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平局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沉闷的钟声（代表双方僵持）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平民弑王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全场静音1秒 → 惊雷/爆炸声 → 低频震动持续（最具冲击力的音效）</w:t>
            </w:r>
          </w:p>
        </w:tc>
      </w:tr>
    </w:tbl>
    <w:p>
      <w:pPr>
        <w:pStyle w:val="Heading2"/>
        <w:spacing w:after="160" w:before="280" w:line="276"/>
      </w:pPr>
      <w:r>
        <w:t xml:space="preserve">2.3 语音方案（可选/后期补充）</w:t>
      </w:r>
    </w:p>
    <w:p>
      <w:pPr>
        <w:spacing w:after="160" w:before="0" w:line="276"/>
      </w:pPr>
      <w:r>
        <w:t xml:space="preserve">作为独立游戏，全程配音成本过高，建议仅在以下关键点加入语音：对局开始时 AI 对手的挑衅/问候语（不同 AI 人格不同台词），平民弑王触发时的震撼旁白（如"王座崩塌"），以及结算界面的胜利/失败简短语音。语音可以后期通过更新包加入，首发版本可以不含语音以控制成本。</w:t>
      </w:r>
    </w:p>
    <w:p>
      <w:r>
        <w:br w:type="page"/>
      </w:r>
    </w:p>
    <w:p>
      <w:pPr>
        <w:pStyle w:val="Heading1"/>
        <w:spacing w:after="200" w:before="360" w:line="276"/>
      </w:pPr>
      <w:r>
        <w:t xml:space="preserve">三、扩展游戏模式</w:t>
      </w:r>
    </w:p>
    <w:p>
      <w:pPr>
        <w:pStyle w:val="Heading2"/>
        <w:spacing w:after="160" w:before="280" w:line="276"/>
      </w:pPr>
      <w:r>
        <w:t xml:space="preserve">3.1 经典对局模式（核心模式）</w:t>
      </w:r>
    </w:p>
    <w:p>
      <w:pPr>
        <w:spacing w:after="160" w:before="0" w:line="276"/>
      </w:pPr>
      <w:r>
        <w:t xml:space="preserve">即现有人机博弈模式，保留三档难度和四种 AI 人格，这是游戏的核心体验。补充建议增加 AI 对话系统——为每种 AI 人格设计"对局内对话气泡"，在关键时刻显示台词，增强对弈的"人格感"和沉浸感：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保守型 AI：</w:t>
      </w:r>
      <w:r>
        <w:t xml:space="preserve">"这轮太危险了……我不跟你争。"（大额轮选择平局时）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激进型 AI：</w:t>
      </w:r>
      <w:r>
        <w:t xml:space="preserve">"全部押上！你敢接吗？"（派出高阶棋子时）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欺诈型 AI：</w:t>
      </w:r>
      <w:r>
        <w:t xml:space="preserve">"哦？你以为这是真的？"（伪装被揭穿时）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套路型 AI：</w:t>
      </w:r>
      <w:r>
        <w:t xml:space="preserve">"一切都在计划之中。"（完成连招时）</w:t>
      </w:r>
    </w:p>
    <w:p>
      <w:pPr>
        <w:spacing w:after="160" w:before="0" w:line="276"/>
      </w:pPr>
      <w:r>
        <w:t xml:space="preserve">台词数量建议每种人格 20-30 句，覆盖出牌、亮牌、胜利、失败、平局、被弑王等场景。</w:t>
      </w:r>
    </w:p>
    <w:p>
      <w:pPr>
        <w:pStyle w:val="Heading2"/>
        <w:spacing w:after="160" w:before="280" w:line="276"/>
      </w:pPr>
      <w:r>
        <w:t xml:space="preserve">3.2 挑战模式（单人闯关）</w:t>
      </w:r>
    </w:p>
    <w:p>
      <w:pPr>
        <w:spacing w:after="160" w:before="0" w:line="276"/>
      </w:pPr>
      <w:r>
        <w:t xml:space="preserve">设计 10-15 个预设残局/挑战关卡，每个关卡有特定条件和通关要求。示例关卡设计：</w:t>
      </w:r>
    </w:p>
    <w:p>
      <w:pPr>
        <w:pStyle w:val="Heading3"/>
        <w:spacing w:after="120" w:before="200" w:line="276"/>
      </w:pPr>
      <w:r>
        <w:t xml:space="preserve">关卡 1——"绝境翻盘"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条件：</w:t>
      </w:r>
      <w:r>
        <w:t xml:space="preserve">你剩余 1 枚国王 + 1 枚平民 + 钻石，对手剩余将军 + 骑士 + 士兵，场上剩余 35 金币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通关要求：</w:t>
      </w:r>
      <w:r>
        <w:t xml:space="preserve">赢得对局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教学目的：</w:t>
      </w:r>
      <w:r>
        <w:t xml:space="preserve">掌握平民弑王 + 钻石升级的核心机制</w:t>
      </w:r>
    </w:p>
    <w:p>
      <w:pPr>
        <w:pStyle w:val="Heading3"/>
        <w:spacing w:after="120" w:before="200" w:line="276"/>
      </w:pPr>
      <w:r>
        <w:t xml:space="preserve">关卡 2——"伪装大师"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条件：</w:t>
      </w:r>
      <w:r>
        <w:t xml:space="preserve">双方各剩 3 枚棋子，你处于金币劣势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通关要求：</w:t>
      </w:r>
      <w:r>
        <w:t xml:space="preserve">通过伪装欺诈连赢两轮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教学目的：</w:t>
      </w:r>
      <w:r>
        <w:t xml:space="preserve">掌握伪装系统的高阶运用</w:t>
      </w:r>
    </w:p>
    <w:p>
      <w:pPr>
        <w:pStyle w:val="Heading3"/>
        <w:spacing w:after="120" w:before="200" w:line="276"/>
      </w:pPr>
      <w:r>
        <w:t xml:space="preserve">关卡 3——"平局陷阱"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条件：</w:t>
      </w:r>
      <w:r>
        <w:t xml:space="preserve">大额金币轮，你手上全是低阶棋子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通关要求：</w:t>
      </w:r>
      <w:r>
        <w:t xml:space="preserve">利用平局机制消耗对手高阶棋子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教学目的：</w:t>
      </w:r>
      <w:r>
        <w:t xml:space="preserve">理解平局的战术价值</w:t>
      </w:r>
    </w:p>
    <w:p>
      <w:pPr>
        <w:spacing w:after="160" w:before="0" w:line="276"/>
      </w:pPr>
      <w:r>
        <w:t xml:space="preserve">关卡 4-15 逐步增加复杂度，最终关卡为"连续 3 轮对局"的 BOSS 战形式。完成挑战关卡可解锁棋盘皮肤、棋子卡背、成就等。</w:t>
      </w:r>
    </w:p>
    <w:p>
      <w:pPr>
        <w:pStyle w:val="Heading2"/>
        <w:spacing w:after="160" w:before="280" w:line="276"/>
      </w:pPr>
      <w:r>
        <w:t xml:space="preserve">3.3 每日对局（Daily Challenge）</w:t>
      </w:r>
    </w:p>
    <w:p>
      <w:pPr>
        <w:spacing w:after="160" w:before="0" w:line="276"/>
      </w:pPr>
      <w:r>
        <w:t xml:space="preserve">每天系统生成一个固定种子的对局，所有玩家面对相同的随机条件（金币分布、AI 行为种子）。通关后记录用时和得分，接入全球排行榜（Steam Leaderboard 整合）。每天只允许挑战一次，失败不可重试。此模式可提高日活和重复游玩动力，技术上只需一个种子生成器 + Steam Leaderboard API，工作量可控。</w:t>
      </w:r>
    </w:p>
    <w:p>
      <w:pPr>
        <w:pStyle w:val="Heading2"/>
        <w:spacing w:after="160" w:before="280" w:line="276"/>
      </w:pPr>
      <w:r>
        <w:t xml:space="preserve">3.4 自定义规则模式</w:t>
      </w:r>
    </w:p>
    <w:p>
      <w:pPr>
        <w:spacing w:after="160" w:before="0" w:line="276"/>
      </w:pPr>
      <w:r>
        <w:t xml:space="preserve">在现有人机模式基础上，增加"沙盒"式的规则自定义功能。可调参数包括：总金币数（默认 100，可调 50-200）、棋子数量（默认 5，可调 3-7）、是否开启伪装/读牌/失忆 Debuff/平局惩罚、金币波动范围（默认 1-45）、大额阈值（默认 30）、钻石数量（默认 1，可调 0-3）。玩家可以实验不同规则组合，找到最平衡/最有趣的玩法，也可以作为后期"社区规则投票"的数据来源。</w:t>
      </w:r>
    </w:p>
    <w:p>
      <w:pPr>
        <w:pStyle w:val="Heading2"/>
        <w:spacing w:after="160" w:before="280" w:line="276"/>
      </w:pPr>
      <w:r>
        <w:t xml:space="preserve">3.5 观战/回放模式（推荐后期更新）</w:t>
      </w:r>
    </w:p>
    <w:p>
      <w:pPr>
        <w:spacing w:after="160" w:before="0" w:line="276"/>
      </w:pPr>
      <w:r>
        <w:t xml:space="preserve">对局结束后自动生成回放文件，可以回看自己的每一步决策，可以分享回放代码给好友，高难度 AI 的经典对局可以保存为"大师回放"供玩家学习。技术实现只需记录每轮决策数据，回放时重放这些数据即可，不需要录像功能。</w:t>
      </w:r>
    </w:p>
    <w:p>
      <w:r>
        <w:br w:type="page"/>
      </w:r>
    </w:p>
    <w:p>
      <w:pPr>
        <w:pStyle w:val="Heading1"/>
        <w:spacing w:after="200" w:before="360" w:line="276"/>
      </w:pPr>
      <w:r>
        <w:t xml:space="preserve">四、Steam 平台功能整合</w:t>
      </w:r>
    </w:p>
    <w:p>
      <w:pPr>
        <w:pStyle w:val="Heading2"/>
        <w:spacing w:after="160" w:before="280" w:line="276"/>
      </w:pPr>
      <w:r>
        <w:t xml:space="preserve">4.1 Steam 成就系统（建议 30-40 个成就）</w:t>
      </w:r>
    </w:p>
    <w:p>
      <w:pPr>
        <w:pStyle w:val="Heading3"/>
        <w:spacing w:after="120" w:before="200" w:line="276"/>
      </w:pPr>
      <w:r>
        <w:t xml:space="preserve">基础成就（10个）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2B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</w:rPr>
              <w:t xml:space="preserve">成就名称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2B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</w:rPr>
              <w:t xml:space="preserve">达成条件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首胜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赢得第一场对局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百金之主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单局累计获得 100 枚金币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平民英雄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用平民击败国王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钻石闪耀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首次使用钻石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伪装者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首次使用伪装功能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读心术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首次使用读牌功能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平局大师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单局达成 3 次平局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绝杀翻盘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触发二级平民击败二级国王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金币收割机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单轮赢得 40 枚以上金币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完美对局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以零失败战绩赢得对局</w:t>
            </w:r>
          </w:p>
        </w:tc>
      </w:tr>
    </w:tbl>
    <w:p>
      <w:pPr>
        <w:pStyle w:val="Heading3"/>
        <w:spacing w:after="120" w:before="200" w:line="276"/>
      </w:pPr>
      <w:r>
        <w:t xml:space="preserve">进阶成就（10个）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2B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</w:rPr>
              <w:t xml:space="preserve">成就名称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2B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</w:rPr>
              <w:t xml:space="preserve">达成条件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三冠王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在地狱难度赢得 3 场对局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心理大师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连续 5 轮正确预判对手出牌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欺诈之王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使用伪装成功欺骗对手 10 次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铁壁防守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连续 3 轮让对手颗粒无收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绝地反击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在金币落后 50 枚的情况下翻盘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节俭之道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不使用钻石赢得地狱难度对局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赌徒心态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在大额金币轮连续 3 次获胜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记忆宫殿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在失忆 Debuff 触发后仍赢得对局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全面制霸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击败所有 4 种 AI 人格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速战速决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在 5 轮内结束对局</w:t>
            </w:r>
          </w:p>
        </w:tc>
      </w:tr>
    </w:tbl>
    <w:p>
      <w:pPr>
        <w:spacing w:after="160" w:before="0" w:line="276"/>
      </w:pPr>
      <w:r>
        <w:t xml:space="preserve">此外建议设计 5-10 个隐藏成就，通过与特定 AI 人格互动触发彩蛋、特定棋子组合触发隐藏结局、连续触发特殊事件等方式解锁。</w:t>
      </w:r>
    </w:p>
    <w:p>
      <w:pPr>
        <w:pStyle w:val="Heading2"/>
        <w:spacing w:after="160" w:before="280" w:line="276"/>
      </w:pPr>
      <w:r>
        <w:t xml:space="preserve">4.2 Steam 云存档</w:t>
      </w:r>
    </w:p>
    <w:p>
      <w:pPr>
        <w:spacing w:after="160" w:before="0" w:line="276"/>
      </w:pPr>
      <w:r>
        <w:t xml:space="preserve">对局进度、成就进度、解锁内容全部云端同步。技术实现使用 Steamworks.NET 的 Remote Storage API。建议存档槽位：3 个手动存档 + 1 个自动存档。</w:t>
      </w:r>
    </w:p>
    <w:p>
      <w:pPr>
        <w:pStyle w:val="Heading2"/>
        <w:spacing w:after="160" w:before="280" w:line="276"/>
      </w:pPr>
      <w:r>
        <w:t xml:space="preserve">4.3 Steam 创意工坊（推荐后期更新）</w:t>
      </w:r>
    </w:p>
    <w:p>
      <w:pPr>
        <w:spacing w:after="160" w:before="0" w:line="276"/>
      </w:pPr>
      <w:r>
        <w:t xml:space="preserve">允许玩家创作和分享：自定义棋盘背景、自定义棋子卡面图案、自定义 AI 人格（编辑 AI 决策权重表）、自定义挑战关卡。创意工坊可以极大延长游戏寿命，但初期开发工作量大，建议在游戏稳定后作为大版本更新加入。</w:t>
      </w:r>
    </w:p>
    <w:p>
      <w:pPr>
        <w:pStyle w:val="Heading2"/>
        <w:spacing w:after="160" w:before="280" w:line="276"/>
      </w:pPr>
      <w:r>
        <w:t xml:space="preserve">4.4 Steam 交易卡</w:t>
      </w:r>
    </w:p>
    <w:p>
      <w:pPr>
        <w:spacing w:after="160" w:before="0" w:line="276"/>
      </w:pPr>
      <w:r>
        <w:t xml:space="preserve">设计 5-8 张交易卡（对应 5 种棋子 + 钻石 + 棋盘 + Logo），玩家游玩可随机掉落，集齐可合成徽章。这是 Steam 游戏的标配功能，开发成本极低（只需提供图片资源）。</w:t>
      </w:r>
    </w:p>
    <w:p>
      <w:pPr>
        <w:pStyle w:val="Heading2"/>
        <w:spacing w:after="160" w:before="280" w:line="276"/>
      </w:pPr>
      <w:r>
        <w:t xml:space="preserve">4.5 Steam 排行榜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每日对局排行榜（按得分）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挑战模式排行榜（按用时）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经典模式排行榜（按最高累计金币数）</w:t>
      </w:r>
    </w:p>
    <w:p>
      <w:pPr>
        <w:pStyle w:val="Heading2"/>
        <w:spacing w:after="160" w:before="280" w:line="276"/>
      </w:pPr>
      <w:r>
        <w:t xml:space="preserve">4.6 多语言支持</w:t>
      </w:r>
    </w:p>
    <w:p>
      <w:pPr>
        <w:spacing w:after="160" w:before="0" w:line="276"/>
      </w:pPr>
      <w:r>
        <w:t xml:space="preserve">首发建议支持：简体中文、英文、日文。中文为核心市场，英文覆盖 Steam 全球策略/卡牌品类玩家，日文面向日本市场（心理博弈类游戏接受度极高，参考《逆转裁判》《弹丸论破》的受众）。技术实现使用 Unity Localization Package，文本全部走配置表，后期可方便添加语言。</w:t>
      </w:r>
    </w:p>
    <w:p>
      <w:r>
        <w:br w:type="page"/>
      </w:r>
    </w:p>
    <w:p>
      <w:pPr>
        <w:pStyle w:val="Heading1"/>
        <w:spacing w:after="200" w:before="360" w:line="276"/>
      </w:pPr>
      <w:r>
        <w:t xml:space="preserve">五、UI/UX 界面架构设计</w:t>
      </w:r>
    </w:p>
    <w:p>
      <w:pPr>
        <w:pStyle w:val="Heading2"/>
        <w:spacing w:after="160" w:before="280" w:line="276"/>
      </w:pPr>
      <w:r>
        <w:t xml:space="preserve">5.1 界面层级结构</w:t>
      </w:r>
    </w:p>
    <w:p>
      <w:pPr>
        <w:spacing w:after="160" w:before="0" w:line="276"/>
      </w:pPr>
      <w:r>
        <w:t xml:space="preserve">主菜单下设以下入口：经典对局（难度选择、AI 人格选择、开始对局）、挑战模式（关卡选择、关卡详情）、每日对局（今日挑战预览、排行榜）、自定义规则（规则参数调整、开始对局）、收藏（棋子图鉴、棋盘皮肤、卡背收藏）、设置（音量、画面、游戏、控制）、退出。</w:t>
      </w:r>
    </w:p>
    <w:p>
      <w:pPr>
        <w:pStyle w:val="Heading2"/>
        <w:spacing w:after="160" w:before="280" w:line="276"/>
      </w:pPr>
      <w:r>
        <w:t xml:space="preserve">5.2 对局界面布局（16:9 横屏）</w:t>
      </w:r>
    </w:p>
    <w:p>
      <w:pPr>
        <w:spacing w:after="160" w:before="0" w:line="276"/>
      </w:pPr>
      <w:r>
        <w:t xml:space="preserve">对局界面从上到下分为四层：顶部为 AI 手牌区（背面朝上）和 AI 信息栏（金币数、状态）；中央为对局区域（金币堆、轮次信息、双方出牌对比区）；信息栏显示读牌机会、钻石状态、失忆提示；底部为玩家手牌区（正面朝上）、玩家金币数和操作按钮（伪装、钻石、读牌、确认出牌）。</w:t>
      </w:r>
    </w:p>
    <w:p>
      <w:pPr>
        <w:pStyle w:val="Heading2"/>
        <w:spacing w:after="160" w:before="280" w:line="276"/>
      </w:pPr>
      <w:r>
        <w:t xml:space="preserve">5.3 关键交互流程</w:t>
      </w:r>
    </w:p>
    <w:p>
      <w:pPr>
        <w:pStyle w:val="Heading3"/>
        <w:spacing w:after="120" w:before="200" w:line="276"/>
      </w:pPr>
      <w:r>
        <w:t xml:space="preserve">出牌流程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点击手牌中的棋子 → 棋子浮起到中央准备区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可选操作：点击"伪装"按钮 → 弹出伪装面板 → 选择对外显示名称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可选操作：点击"钻石"按钮 → 选择明牌升级/暗牌升级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可选操作：点击"读牌"按钮 → 消耗读牌次数 → 显示提示信息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点击"确认出牌" → 进入等待对手出牌阶段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双方都出牌 → 亮牌动画 → 结算</w:t>
      </w:r>
    </w:p>
    <w:p>
      <w:pPr>
        <w:pStyle w:val="Heading3"/>
        <w:spacing w:after="120" w:before="200" w:line="276"/>
      </w:pPr>
      <w:r>
        <w:t xml:space="preserve">AI 出牌延迟</w:t>
      </w:r>
    </w:p>
    <w:p>
      <w:pPr>
        <w:spacing w:after="160" w:before="0" w:line="276"/>
      </w:pPr>
      <w:r>
        <w:t xml:space="preserve">AI 不立即出牌，而是模拟 2-5 秒的"思考时间"，期间显示 AI 的思考动画（棋子轻微晃动、AI 角色做出思考表情），增强对弈真实感。思考时间可设置快/正常/慢三档。</w:t>
      </w:r>
    </w:p>
    <w:p>
      <w:pPr>
        <w:pStyle w:val="Heading2"/>
        <w:spacing w:after="160" w:before="280" w:line="276"/>
      </w:pPr>
      <w:r>
        <w:t xml:space="preserve">5.4 结算界面设计</w:t>
      </w:r>
    </w:p>
    <w:p>
      <w:pPr>
        <w:pStyle w:val="Heading3"/>
        <w:spacing w:after="120" w:before="200" w:line="276"/>
      </w:pPr>
      <w:r>
        <w:t xml:space="preserve">每轮结算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中央展示双方真实棋子对比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金币飞向胜者（动画 1-2 秒）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失效棋子灰化碎裂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底部显示本轮关键信息（如"伪装揭穿"、"钻石使用"、"平局——双方各失去一枚将军"）</w:t>
      </w:r>
    </w:p>
    <w:p>
      <w:pPr>
        <w:pStyle w:val="Heading3"/>
        <w:spacing w:after="120" w:before="200" w:line="276"/>
      </w:pPr>
      <w:r>
        <w:t xml:space="preserve">对局结算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全屏结算界面：双方总金币对比、每轮回顾时间线（类似棋谱复盘）、MVP 棋子评选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胜利时：棋子群像展示 + 胜利统计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失败时：简短结算 + "再来一局"按钮（减少挫败感）</w:t>
      </w:r>
    </w:p>
    <w:p>
      <w:r>
        <w:br w:type="page"/>
      </w:r>
    </w:p>
    <w:p>
      <w:pPr>
        <w:pStyle w:val="Heading1"/>
        <w:spacing w:after="200" w:before="360" w:line="276"/>
      </w:pPr>
      <w:r>
        <w:t xml:space="preserve">六、新手引导与教程设计</w:t>
      </w:r>
    </w:p>
    <w:p>
      <w:pPr>
        <w:pStyle w:val="Heading2"/>
        <w:spacing w:after="160" w:before="280" w:line="276"/>
      </w:pPr>
      <w:r>
        <w:t xml:space="preserve">6.1 渐进式教学方案</w:t>
      </w:r>
    </w:p>
    <w:p>
      <w:pPr>
        <w:spacing w:after="160" w:before="0" w:line="276"/>
      </w:pPr>
      <w:r>
        <w:t xml:space="preserve">不建议用长教程一次性讲解所有规则，而是采用"渐进解锁 + 实战教学"的方式：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第一阶段（强制，3-5分钟）：</w:t>
      </w:r>
      <w:r>
        <w:t xml:space="preserve">用最简单的对局教玩家出牌→比大小→赢金币。只用到国王、将军、士兵三枚棋子和少量金币，不涉及任何进阶机制。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第二阶段：</w:t>
      </w:r>
      <w:r>
        <w:t xml:space="preserve">引入"平民弑王"规则（设置必须用平民赢的场景）和钻石升级（教玩家用钻石升级棋子）。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第三阶段：</w:t>
      </w:r>
      <w:r>
        <w:t xml:space="preserve">引入伪装系统（设置必须用伪装赢的场景）和读牌系统。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第四阶段：</w:t>
      </w:r>
      <w:r>
        <w:t xml:space="preserve">引入平局机制和奖惩、失忆 Debuff，完成全部规则讲解。</w:t>
      </w:r>
    </w:p>
    <w:p>
      <w:pPr>
        <w:pStyle w:val="Heading2"/>
        <w:spacing w:after="160" w:before="280" w:line="276"/>
      </w:pPr>
      <w:r>
        <w:t xml:space="preserve">6.2 规则百科（内置帮助系统）</w:t>
      </w:r>
    </w:p>
    <w:p>
      <w:pPr>
        <w:spacing w:after="160" w:before="0" w:line="276"/>
      </w:pPr>
      <w:r>
        <w:t xml:space="preserve">在主菜单和对局中可随时打开的规则百科，包含：棋子图鉴（每枚棋子的详细信息、克制关系、特性）、道具说明（钻石的所有使用方式和效果）、机制详解（伪装、读牌、平局、失忆的完整规则）、克制关系图（可视化的棋子克制关系网络图）。</w:t>
      </w:r>
    </w:p>
    <w:p>
      <w:pPr>
        <w:pStyle w:val="Heading2"/>
        <w:spacing w:after="160" w:before="280" w:line="276"/>
      </w:pPr>
      <w:r>
        <w:t xml:space="preserve">6.3 对局内提示系统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首次使用某功能时，弹出半透明引导浮窗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鼠标悬停在任何 UI 元素上显示详细说明 tooltip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大额金币轮时，底部提示栏显示"当前局势分析"（如：你领先/落后多少金币）</w:t>
      </w:r>
    </w:p>
    <w:p>
      <w:r>
        <w:br w:type="page"/>
      </w:r>
    </w:p>
    <w:p>
      <w:pPr>
        <w:pStyle w:val="Heading1"/>
        <w:spacing w:after="200" w:before="360" w:line="276"/>
      </w:pPr>
      <w:r>
        <w:t xml:space="preserve">七、商业化与定价策略</w:t>
      </w:r>
    </w:p>
    <w:p>
      <w:pPr>
        <w:pStyle w:val="Heading2"/>
        <w:spacing w:after="160" w:before="280" w:line="276"/>
      </w:pPr>
      <w:r>
        <w:t xml:space="preserve">7.1 定价建议</w:t>
      </w:r>
    </w:p>
    <w:p>
      <w:pPr>
        <w:spacing w:after="160" w:before="0" w:line="276"/>
      </w:pPr>
      <w:r>
        <w:rPr>
          <w:b/>
          <w:bCs/>
        </w:rPr>
        <w:t xml:space="preserve">推荐定价：</w:t>
      </w:r>
      <w:r>
        <w:t xml:space="preserve">国区 ¥38 / 美区 $5.99</w:t>
      </w:r>
    </w:p>
    <w:p>
      <w:pPr>
        <w:spacing w:after="160" w:before="0" w:line="276"/>
      </w:pPr>
      <w:r>
        <w:t xml:space="preserve">作为独立游戏，内容量（人机对局 + 挑战模式 + 每日对局）对应这个价位是合理的。心理博弈/策略品类在 Steam 上的价格带集中在 $4.99-$9.99，低价策略有利于首发销量和评价积累。</w:t>
      </w:r>
    </w:p>
    <w:p>
      <w:pPr>
        <w:pStyle w:val="Heading2"/>
        <w:spacing w:after="160" w:before="280" w:line="276"/>
      </w:pPr>
      <w:r>
        <w:t xml:space="preserve">7.2 DLC 规划（发售 3-6 个月后）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DLC 1——"新棋盘与棋子皮肤包"（¥12 / $1.99）：</w:t>
      </w:r>
      <w:r>
        <w:t xml:space="preserve">2 个新棋盘场景 + 3 套棋子皮肤（蒸汽朋克、和风、赛博主题），纯外观不影响平衡。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DLC 2——"扩展规则包"（¥18 / $2.99）：</w:t>
      </w:r>
      <w:r>
        <w:t xml:space="preserve">新增棋子"刺客"（克制将军，被士兵克制）+ 新增道具"迷雾"（可使对手读牌失效一次），新的克制关系和战术维度，挑战模式新增 10 个关卡。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DLC 3——"联机对战"（¥25 / $3.99）：</w:t>
      </w:r>
      <w:r>
        <w:t xml:space="preserve">在线 1v1 匹配对战 + 好友对战房间 + 段位排名系统。</w:t>
      </w:r>
    </w:p>
    <w:p>
      <w:pPr>
        <w:pStyle w:val="Heading2"/>
        <w:spacing w:after="160" w:before="280" w:line="276"/>
      </w:pPr>
      <w:r>
        <w:t xml:space="preserve">7.3 不推荐采用的商业模式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不建议做内购/微交易：</w:t>
      </w:r>
      <w:r>
        <w:t xml:space="preserve">策略品类的 Steam 玩家对 F2P 内购模型抵触情绪强，差评风险极高。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不建议做 Battle Pass：</w:t>
      </w:r>
      <w:r>
        <w:t xml:space="preserve">独立游戏内容量不足以支撑长线赛季。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不建议做首日 DLC：</w:t>
      </w:r>
      <w:r>
        <w:t xml:space="preserve">容易被玩家批评为"拆分内容卖"，影响首发口碑。</w:t>
      </w:r>
    </w:p>
    <w:p>
      <w:r>
        <w:br w:type="page"/>
      </w:r>
    </w:p>
    <w:p>
      <w:pPr>
        <w:pStyle w:val="Heading1"/>
        <w:spacing w:after="200" w:before="360" w:line="276"/>
      </w:pPr>
      <w:r>
        <w:t xml:space="preserve">八、独立开发路线图（适用于 1-2 人团队）</w:t>
      </w:r>
    </w:p>
    <w:p>
      <w:pPr>
        <w:pStyle w:val="Heading2"/>
        <w:spacing w:after="160" w:before="280" w:line="276"/>
      </w:pPr>
      <w:r>
        <w:t xml:space="preserve">Phase 1：原型验证（第 1-2 个月）</w:t>
      </w:r>
    </w:p>
    <w:p>
      <w:pPr>
        <w:spacing w:after="160" w:before="0" w:line="276"/>
      </w:pPr>
      <w:r>
        <w:rPr>
          <w:b/>
          <w:bCs/>
        </w:rPr>
        <w:t xml:space="preserve">目标：</w:t>
      </w:r>
      <w:r>
        <w:t xml:space="preserve">用最低成本验证核心玩法是否有趣。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纯代码实现：无美术素材，用文字/色块代替棋子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实现完整的核心对局循环：出牌 → 伪装 → 钻石 → 亮牌 → 结算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实现 1 个简单 AI（随机出牌 + 基础逻辑）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内部反复测试，验证规则平衡性</w:t>
      </w:r>
    </w:p>
    <w:p>
      <w:pPr>
        <w:spacing w:after="160" w:before="0" w:line="276"/>
      </w:pPr>
      <w:r>
        <w:rPr>
          <w:b/>
          <w:bCs/>
        </w:rPr>
        <w:t xml:space="preserve">关键产出：</w:t>
      </w:r>
      <w:r>
        <w:t xml:space="preserve">可玩的原型 Demo + 规则平衡性初步验证数据</w:t>
      </w:r>
    </w:p>
    <w:p>
      <w:pPr>
        <w:pStyle w:val="Heading2"/>
        <w:spacing w:after="160" w:before="280" w:line="276"/>
      </w:pPr>
      <w:r>
        <w:t xml:space="preserve">Phase 2：核心玩法打磨（第 3-5 个月）</w:t>
      </w:r>
    </w:p>
    <w:p>
      <w:pPr>
        <w:spacing w:after="160" w:before="0" w:line="276"/>
      </w:pPr>
      <w:r>
        <w:rPr>
          <w:b/>
          <w:bCs/>
        </w:rPr>
        <w:t xml:space="preserve">目标：</w:t>
      </w:r>
      <w:r>
        <w:t xml:space="preserve">完善所有对局机制和 AI 系统。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实现全部 4 种 AI 人格和 3 档难度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实现所有进阶机制：伪装、读牌、失忆 Debuff、平局奖惩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设计并实装挑战模式关卡（至少 10 关）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开始产出正式美术素材（棋子立绘、棋盘背景、UI 界面）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基础音效接入</w:t>
      </w:r>
    </w:p>
    <w:p>
      <w:pPr>
        <w:spacing w:after="160" w:before="0" w:line="276"/>
      </w:pPr>
      <w:r>
        <w:rPr>
          <w:b/>
          <w:bCs/>
        </w:rPr>
        <w:t xml:space="preserve">关键产出：</w:t>
      </w:r>
      <w:r>
        <w:t xml:space="preserve">内容完整的 Alpha 版本</w:t>
      </w:r>
    </w:p>
    <w:p>
      <w:pPr>
        <w:pStyle w:val="Heading2"/>
        <w:spacing w:after="160" w:before="280" w:line="276"/>
      </w:pPr>
      <w:r>
        <w:t xml:space="preserve">Phase 3：UI/UX 与视听完善（第 6-7 个月）</w:t>
      </w:r>
    </w:p>
    <w:p>
      <w:pPr>
        <w:spacing w:after="160" w:before="0" w:line="276"/>
      </w:pPr>
      <w:r>
        <w:rPr>
          <w:b/>
          <w:bCs/>
        </w:rPr>
        <w:t xml:space="preserve">目标：</w:t>
      </w:r>
      <w:r>
        <w:t xml:space="preserve">从"能玩"变成"好玩且好看"。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完成全部 UI 界面和交互动画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接入全部 BGM 和音效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完成新手引导教程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添加设置菜单、键位绑定等辅助功能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内部测试 + 找朋友/社区测试，收集反馈</w:t>
      </w:r>
    </w:p>
    <w:p>
      <w:pPr>
        <w:spacing w:after="160" w:before="0" w:line="276"/>
      </w:pPr>
      <w:r>
        <w:rPr>
          <w:b/>
          <w:bCs/>
        </w:rPr>
        <w:t xml:space="preserve">关键产出：</w:t>
      </w:r>
      <w:r>
        <w:t xml:space="preserve">Beta 版本，接近发售品质</w:t>
      </w:r>
    </w:p>
    <w:p>
      <w:pPr>
        <w:pStyle w:val="Heading2"/>
        <w:spacing w:after="160" w:before="280" w:line="276"/>
      </w:pPr>
      <w:r>
        <w:t xml:space="preserve">Phase 4：Steam 集成与发售准备（第 8 个月）</w:t>
      </w:r>
    </w:p>
    <w:p>
      <w:pPr>
        <w:spacing w:after="160" w:before="0" w:line="276"/>
      </w:pPr>
      <w:r>
        <w:rPr>
          <w:b/>
          <w:bCs/>
        </w:rPr>
        <w:t xml:space="preserve">目标：</w:t>
      </w:r>
      <w:r>
        <w:t xml:space="preserve">上架 Steam。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接入 Steamworks：成就、云存档、排行榜、交易卡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多语言文本接入（中/英/日）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制作 Steam 商店页面：宣传片、截图、描述文案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提交 Steam 审核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联系游戏媒体/主播做首发评测</w:t>
      </w:r>
    </w:p>
    <w:p>
      <w:pPr>
        <w:spacing w:after="160" w:before="0" w:line="276"/>
      </w:pPr>
      <w:r>
        <w:rPr>
          <w:b/>
          <w:bCs/>
        </w:rPr>
        <w:t xml:space="preserve">关键产出：</w:t>
      </w:r>
      <w:r>
        <w:t xml:space="preserve">Steam 正式发售</w:t>
      </w:r>
    </w:p>
    <w:p>
      <w:pPr>
        <w:pStyle w:val="Heading2"/>
        <w:spacing w:after="160" w:before="280" w:line="276"/>
      </w:pPr>
      <w:r>
        <w:t xml:space="preserve">Phase 5：发售后维护与更新（第 9 个月起）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修复 Bug + 平衡性调整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根据玩家反馈优化体验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规划并开发 DLC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社区运营（Steam 社区公告、Discord 社群等）</w:t>
      </w:r>
    </w:p>
    <w:p>
      <w:pPr>
        <w:pStyle w:val="Heading2"/>
        <w:spacing w:after="160" w:before="280" w:line="276"/>
      </w:pPr>
      <w:r>
        <w:t xml:space="preserve">时间估算总览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2B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</w:rPr>
              <w:t xml:space="preserve">阶段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2B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</w:rPr>
              <w:t xml:space="preserve">时长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2B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</w:rPr>
              <w:t xml:space="preserve">核心产出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原型验证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2 个月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可玩原型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核心打磨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3 个月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Alpha 版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视听完善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2 个月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Beta 版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上架准备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1 个月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Steam 发售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后续维护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持续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DLC + 更新</w:t>
            </w:r>
          </w:p>
        </w:tc>
      </w:tr>
    </w:tbl>
    <w:p>
      <w:pPr>
        <w:spacing w:after="160" w:before="0" w:line="276"/>
      </w:pPr>
      <w:r>
        <w:t xml:space="preserve">总计约 8 个月首发周期，对于 1-2 人团队是可行但紧凑的计划。</w:t>
      </w:r>
    </w:p>
    <w:p>
      <w:r>
        <w:br w:type="page"/>
      </w:r>
    </w:p>
    <w:p>
      <w:pPr>
        <w:pStyle w:val="Heading1"/>
        <w:spacing w:after="200" w:before="360" w:line="276"/>
      </w:pPr>
      <w:r>
        <w:t xml:space="preserve">九、Unity 技术架构建议</w:t>
      </w:r>
    </w:p>
    <w:p>
      <w:pPr>
        <w:pStyle w:val="Heading2"/>
        <w:spacing w:after="160" w:before="280" w:line="276"/>
      </w:pPr>
      <w:r>
        <w:t xml:space="preserve">9.1 项目结构建议</w:t>
      </w:r>
    </w:p>
    <w:p>
      <w:pPr>
        <w:spacing w:after="160" w:before="0" w:line="276"/>
      </w:pPr>
      <w:r>
        <w:t xml:space="preserve">建议按以下目录组织项目资源：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2B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</w:rPr>
              <w:t xml:space="preserve">目录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2B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Scripts/Core/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核心游戏逻辑（棋子、规则、结算）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Scripts/AI/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AI 决策系统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Scripts/UI/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UI 控制器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Scripts/Data/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ScriptableObject 数据配置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Scripts/Audio/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音频管理器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Scripts/Steam/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Steamworks 集成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Scripts/Utils/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工具类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Art/Cards/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棋子卡面素材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Art/Board/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棋盘背景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Art/UI/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UI 素材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Art/Effects/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特效素材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Audio/BGM/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背景音乐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Audio/SFX/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音效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Prefabs/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预制体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Scenes/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场景文件</w:t>
            </w:r>
          </w:p>
        </w:tc>
      </w:tr>
    </w:tbl>
    <w:p>
      <w:pPr>
        <w:pStyle w:val="Heading2"/>
        <w:spacing w:after="160" w:before="280" w:line="276"/>
      </w:pPr>
      <w:r>
        <w:t xml:space="preserve">9.2 核心系统设计</w:t>
      </w:r>
    </w:p>
    <w:p>
      <w:pPr>
        <w:pStyle w:val="Heading3"/>
        <w:spacing w:after="120" w:before="200" w:line="276"/>
      </w:pPr>
      <w:r>
        <w:t xml:space="preserve">棋子系统</w:t>
      </w:r>
    </w:p>
    <w:p>
      <w:pPr>
        <w:spacing w:after="160" w:before="0" w:line="276"/>
      </w:pPr>
      <w:r>
        <w:t xml:space="preserve">使用 ScriptableObject 定义棋子数据（名称、阶级、特性、克制关系），运行时实例化为游戏对象。这样可以方便调整数值和扩展新棋子。</w:t>
      </w:r>
    </w:p>
    <w:p>
      <w:pPr>
        <w:pStyle w:val="Heading3"/>
        <w:spacing w:after="120" w:before="200" w:line="276"/>
      </w:pPr>
      <w:r>
        <w:t xml:space="preserve">AI 决策系统</w:t>
      </w:r>
    </w:p>
    <w:p>
      <w:pPr>
        <w:spacing w:after="160" w:before="0" w:line="276"/>
      </w:pPr>
      <w:r>
        <w:t xml:space="preserve">建议采用"效用系统（Utility System）"而非状态机。每种 AI 人格对应不同的效用函数权重：保守型对高风险选项效用值大幅降低，激进型对高回报选项效用值提升，欺诈型对伪装/暗升选项效用值提升，套路型按预设连招序列和条件触发。效用系统比状态机更灵活，可以产生更"像人"的 AI 行为。</w:t>
      </w:r>
    </w:p>
    <w:p>
      <w:pPr>
        <w:pStyle w:val="Heading3"/>
        <w:spacing w:after="120" w:before="200" w:line="276"/>
      </w:pPr>
      <w:r>
        <w:t xml:space="preserve">对局状态管理</w:t>
      </w:r>
    </w:p>
    <w:p>
      <w:pPr>
        <w:spacing w:after="160" w:before="0" w:line="276"/>
      </w:pPr>
      <w:r>
        <w:t xml:space="preserve">使用有限状态机（FSM）管理对局流程：准备阶段 → 出牌阶段 → 等待对手 → 亮牌结算 → 检查对局结束 → 循环或进入结算。</w:t>
      </w:r>
    </w:p>
    <w:p>
      <w:pPr>
        <w:pStyle w:val="Heading3"/>
        <w:spacing w:after="120" w:before="200" w:line="276"/>
      </w:pPr>
      <w:r>
        <w:t xml:space="preserve">存档系统</w:t>
      </w:r>
    </w:p>
    <w:p>
      <w:pPr>
        <w:spacing w:after="160" w:before="0" w:line="276"/>
      </w:pPr>
      <w:r>
        <w:t xml:space="preserve">使用 JSON 序列化存档数据，通过 Steamworks.NET 的 Remote Storage API 实现云同步。</w:t>
      </w:r>
    </w:p>
    <w:p>
      <w:pPr>
        <w:pStyle w:val="Heading2"/>
        <w:spacing w:after="160" w:before="280" w:line="276"/>
      </w:pPr>
      <w:r>
        <w:t xml:space="preserve">9.3 推荐 Unity 插件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2B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</w:rPr>
              <w:t xml:space="preserve">插件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2B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</w:rPr>
              <w:t xml:space="preserve">用途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2B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DOTween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动画系统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卡牌动画、UI 过渡的首选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Steamworks.NET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Steam API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成就、云存档、排行榜等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Unity Localization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多语言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官方本地化方案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Addressables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资源管理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后期 DLC 资源分离加载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TextMeshPro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文字渲染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替代默认 Text，效果更好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Odin Inspector（可选）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编辑器增强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加速 ScriptableObject 配置</w:t>
            </w:r>
          </w:p>
        </w:tc>
      </w:tr>
    </w:tbl>
    <w:p>
      <w:pPr>
        <w:pStyle w:val="Heading2"/>
        <w:spacing w:after="160" w:before="280" w:line="276"/>
      </w:pPr>
      <w:r>
        <w:t xml:space="preserve">9.4 性能优化建议</w:t>
      </w:r>
    </w:p>
    <w:p>
      <w:pPr>
        <w:spacing w:after="160" w:before="0" w:line="276"/>
      </w:pPr>
      <w:r>
        <w:t xml:space="preserve">由于是 2D 卡牌游戏，性能压力不大，但仍需注意：粒子特效使用 Sprite Sheet 而非实时渲染；音频使用 AudioMixer 统一管理，避免过多 AudioSource 同时播放；UI 使用 Canvas 分层，避免全屏 UI 重建；纹理使用 Atlas 合图，减少 Draw Call。</w:t>
      </w:r>
    </w:p>
    <w:p>
      <w:r>
        <w:br w:type="page"/>
      </w:r>
    </w:p>
    <w:p>
      <w:pPr>
        <w:pStyle w:val="Heading1"/>
        <w:spacing w:after="200" w:before="360" w:line="276"/>
      </w:pPr>
      <w:r>
        <w:t xml:space="preserve">十、营销推广建议</w:t>
      </w:r>
    </w:p>
    <w:p>
      <w:pPr>
        <w:pStyle w:val="Heading2"/>
        <w:spacing w:after="160" w:before="280" w:line="276"/>
      </w:pPr>
      <w:r>
        <w:t xml:space="preserve">10.1 Steam 商店页面优化</w:t>
      </w:r>
    </w:p>
    <w:p>
      <w:pPr>
        <w:spacing w:after="160" w:before="0" w:line="276"/>
      </w:pPr>
      <w:r>
        <w:rPr>
          <w:b/>
          <w:bCs/>
        </w:rPr>
        <w:t xml:space="preserve">标签策略：</w:t>
      </w:r>
      <w:r>
        <w:t xml:space="preserve">心理博弈、策略、卡牌、单人、独立、回合制、欺诈。</w:t>
      </w:r>
    </w:p>
    <w:p>
      <w:pPr>
        <w:pStyle w:val="Heading3"/>
        <w:spacing w:after="120" w:before="200" w:line="276"/>
      </w:pPr>
      <w:r>
        <w:t xml:space="preserve">宣传片建议（60-90秒）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前 10 秒：</w:t>
      </w:r>
      <w:r>
        <w:t xml:space="preserve">展示核心玩法的一个完整回合（出牌 → 亮牌 → 反转），快速抓住注意力。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中间 40 秒：</w:t>
      </w:r>
      <w:r>
        <w:t xml:space="preserve">展示各系统的亮点（伪装、钻石、弑王、AI 人格）。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最后 10 秒：</w:t>
      </w:r>
      <w:r>
        <w:t xml:space="preserve">Logo + "Coming Soon" 或 "Available Now"。</w:t>
      </w:r>
    </w:p>
    <w:p>
      <w:pPr>
        <w:pStyle w:val="Heading2"/>
        <w:spacing w:after="160" w:before="280" w:line="276"/>
      </w:pPr>
      <w:r>
        <w:t xml:space="preserve">10.2 社交媒体与社区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开发日志：从原型阶段开始定期发布开发进度（Steam 社区公告、B站、Twitter）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试玩 Demo：在 Steam Next Fest（每年 2/6/10 月）提供试玩 Demo，积累愿望单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主播/媒体：联系策略游戏品类的 YouTuber 和 B 站 UP 主做首发评测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Discord 社群：建立官方 Discord，邀请核心玩家参与测试和反馈</w:t>
      </w:r>
    </w:p>
    <w:p>
      <w:pPr>
        <w:pStyle w:val="Heading2"/>
        <w:spacing w:after="160" w:before="280" w:line="276"/>
      </w:pPr>
      <w:r>
        <w:t xml:space="preserve">10.3 首发促销策略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首发折扣：</w:t>
      </w:r>
      <w:r>
        <w:t xml:space="preserve">-10% 至 -15%（不宜过高，避免锚定低价）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首发捆绑：</w:t>
      </w:r>
      <w:r>
        <w:t xml:space="preserve">如果有前作或关联作品，做捆绑折扣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评测码：</w:t>
      </w:r>
      <w:r>
        <w:t xml:space="preserve">发售前 1-2 周发放评测码给媒体和主播</w:t>
      </w:r>
    </w:p>
    <w:p>
      <w:r>
        <w:br w:type="page"/>
      </w:r>
    </w:p>
    <w:p>
      <w:pPr>
        <w:pStyle w:val="Heading1"/>
        <w:spacing w:after="200" w:before="360" w:line="276"/>
      </w:pPr>
      <w:r>
        <w:t xml:space="preserve">十一、规则细节补充与平衡性调优建议</w:t>
      </w:r>
    </w:p>
    <w:p>
      <w:pPr>
        <w:pStyle w:val="Heading2"/>
        <w:spacing w:after="160" w:before="280" w:line="276"/>
      </w:pPr>
      <w:r>
        <w:t xml:space="preserve">11.1 现有规则的潜在问题与修补</w:t>
      </w:r>
    </w:p>
    <w:p>
      <w:pPr>
        <w:pStyle w:val="Heading3"/>
        <w:spacing w:after="120" w:before="200" w:line="276"/>
      </w:pPr>
      <w:r>
        <w:t xml:space="preserve">问题 1：钻石"暗升"过于强势</w:t>
      </w:r>
    </w:p>
    <w:p>
      <w:pPr>
        <w:spacing w:after="160" w:before="0" w:line="276"/>
      </w:pPr>
      <w:r>
        <w:t xml:space="preserve">暗升几乎没有反制手段，对手只能通过读牌（且有 30% 误导）来探测。如果玩家每局都暗升平民做陷阱，AI 很难应对。</w:t>
      </w:r>
    </w:p>
    <w:p>
      <w:pPr>
        <w:spacing w:after="160" w:before="0" w:line="276"/>
      </w:pPr>
      <w:r>
        <w:rPr>
          <w:b/>
          <w:bCs/>
        </w:rPr>
        <w:t xml:space="preserve">建议修补：</w:t>
      </w:r>
      <w:r>
        <w:t xml:space="preserve">增加"暗升痕迹"机制——使用暗升后，该棋子卡面会出现一个微妙的视觉变化（如轻微的钻石光泽），给对手 20-30% 的概率通过肉眼观察发现。这既保留了欺诈空间，又给对手一定的反制手段。</w:t>
      </w:r>
    </w:p>
    <w:p>
      <w:pPr>
        <w:pStyle w:val="Heading3"/>
        <w:spacing w:after="120" w:before="200" w:line="276"/>
      </w:pPr>
      <w:r>
        <w:t xml:space="preserve">问题 2：大额轮平局惩罚可能过于严厉</w:t>
      </w:r>
    </w:p>
    <w:p>
      <w:pPr>
        <w:spacing w:after="160" w:before="0" w:line="276"/>
      </w:pPr>
      <w:r>
        <w:t xml:space="preserve">大额轮平局时双方各随机作废一枚高阶棋子，这可能导致"谁都不敢出牌"的僵局。如果双方都选择伪装制造平局，游戏节奏会拖沓。</w:t>
      </w:r>
    </w:p>
    <w:p>
      <w:pPr>
        <w:spacing w:after="160" w:before="0" w:line="276"/>
      </w:pPr>
      <w:r>
        <w:rPr>
          <w:b/>
          <w:bCs/>
        </w:rPr>
        <w:t xml:space="preserve">建议修补：</w:t>
      </w:r>
      <w:r>
        <w:t xml:space="preserve">将"随机作废高阶棋子"改为"随机封印一枚高阶棋子一轮"（而非永久作废），或者改为"下轮出牌时高阶棋子战力-1"。这样既有惩罚，又不至于永久改变局势。</w:t>
      </w:r>
    </w:p>
    <w:p>
      <w:pPr>
        <w:pStyle w:val="Heading3"/>
        <w:spacing w:after="120" w:before="200" w:line="276"/>
      </w:pPr>
      <w:r>
        <w:t xml:space="preserve">问题 3：失忆 Debuff 触发时机过于随机</w:t>
      </w:r>
    </w:p>
    <w:p>
      <w:pPr>
        <w:spacing w:after="160" w:before="0" w:line="276"/>
      </w:pPr>
      <w:r>
        <w:t xml:space="preserve">当全场剩余金币&lt;40 时随机触发，如果恰好丢失了关键信息，可能导致胜负完全由运气决定。</w:t>
      </w:r>
    </w:p>
    <w:p>
      <w:pPr>
        <w:spacing w:after="160" w:before="0" w:line="276"/>
      </w:pPr>
      <w:r>
        <w:rPr>
          <w:b/>
          <w:bCs/>
        </w:rPr>
        <w:t xml:space="preserve">建议修补：</w:t>
      </w:r>
      <w:r>
        <w:t xml:space="preserve">失忆 Debuff 触发时，玩家可以选择"抵抗"——消耗一次读牌机会来保留该条记录。这样失忆变成了一个有趣的决策点，而非纯粹的随机惩罚。</w:t>
      </w:r>
    </w:p>
    <w:p>
      <w:pPr>
        <w:pStyle w:val="Heading2"/>
        <w:spacing w:after="160" w:before="280" w:line="276"/>
      </w:pPr>
      <w:r>
        <w:t xml:space="preserve">11.2 数值平衡参考</w:t>
      </w:r>
    </w:p>
    <w:p>
      <w:pPr>
        <w:pStyle w:val="Heading3"/>
        <w:spacing w:after="120" w:before="200" w:line="276"/>
      </w:pPr>
      <w:r>
        <w:t xml:space="preserve">金币分配建议（100 枚总金币）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总轮数：5-8 轮（平均每轮 12-20 枚）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金币分布：前几轮偏少（试探），中间轮次递增（博弈加剧），最后 1-2 轮出现大额（决战）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建议随机种子控制：确保每局至少有 1 轮 ≥30 枚大额、至少 2 轮 &lt;15 枚小额</w:t>
      </w:r>
    </w:p>
    <w:p>
      <w:pPr>
        <w:pStyle w:val="Heading3"/>
        <w:spacing w:after="120" w:before="200" w:line="276"/>
      </w:pPr>
      <w:r>
        <w:t xml:space="preserve">各棋子胜率参考（平衡目标）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2B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</w:rPr>
              <w:t xml:space="preserve">棋子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2B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</w:rPr>
              <w:t xml:space="preserve">期望胜率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2B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国王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60-65%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高风险高回报，被平民克制是核心制衡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将军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55-60%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平局惩罚是隐性成本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骑士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50-55%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万金油，适合试探和伪装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士兵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35-40%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低战力但无惩罚，前期消耗用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平民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25-30%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常规最弱，但弑王时价值无限</w:t>
            </w:r>
          </w:p>
        </w:tc>
      </w:tr>
    </w:tbl>
    <w:p>
      <w:pPr>
        <w:pStyle w:val="Heading2"/>
        <w:spacing w:after="160" w:before="280" w:line="276"/>
      </w:pPr>
      <w:r>
        <w:t xml:space="preserve">11.3 反作弊与公平性</w:t>
      </w:r>
    </w:p>
    <w:p>
      <w:pPr>
        <w:spacing w:after="160" w:before="0" w:line="276"/>
      </w:pPr>
      <w:r>
        <w:t xml:space="preserve">由于是单机人机对战，反作弊需求不高，但需注意以下几点：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防止存档篡改：</w:t>
      </w:r>
      <w:r>
        <w:t xml:space="preserve">存档加密，防止玩家通过修改存档文件刷成就。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每日对局验证：</w:t>
      </w:r>
      <w:r>
        <w:t xml:space="preserve">每日对局的种子需要服务器端验证，可通过 Steam API 简单验证。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AI 公平决策：</w:t>
      </w:r>
      <w:r>
        <w:t xml:space="preserve">AI 决策不应该读取玩家的隐藏信息（如手牌内容），否则会显得"作弊感"很强。AI 只能基于公开信息（已打出的棋子、金币数等）做决策。</w:t>
      </w:r>
    </w:p>
    <w:p>
      <w:r>
        <w:br w:type="page"/>
      </w:r>
    </w:p>
    <w:p>
      <w:pPr>
        <w:pStyle w:val="Heading1"/>
        <w:spacing w:after="200" w:before="360" w:line="276"/>
      </w:pPr>
      <w:r>
        <w:t xml:space="preserve">十二、无障碍设计（Accessibility）</w:t>
      </w:r>
    </w:p>
    <w:p>
      <w:pPr>
        <w:spacing w:after="160" w:before="0" w:line="276"/>
      </w:pPr>
      <w:r>
        <w:t xml:space="preserve">Steam 玩家群体对无障碍功能越来越重视，建议加入以下基础无障碍选项：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色盲模式：</w:t>
      </w:r>
      <w:r>
        <w:t xml:space="preserve">棋子阶级标识不仅靠颜色区分，同时使用形状/图标区分。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文字大小调整：</w:t>
      </w:r>
      <w:r>
        <w:t xml:space="preserve">UI 文字支持小/中/大三档。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动画速度调整：</w:t>
      </w:r>
      <w:r>
        <w:t xml:space="preserve">可关闭或加速动画，减少等待时间。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一键出牌：</w:t>
      </w:r>
      <w:r>
        <w:t xml:space="preserve">简化操作流程，减少点击次数。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高对比度模式：</w:t>
      </w:r>
      <w:r>
        <w:t xml:space="preserve">UI 元素增加边框和对比度。</w:t>
      </w:r>
    </w:p>
    <w:p>
      <w:pPr>
        <w:spacing w:after="160" w:before="0" w:line="276"/>
      </w:pPr>
      <w:r>
        <w:t xml:space="preserve">这些功能开发成本不高，但可以显著提升游戏的好评度。</w:t>
      </w:r>
    </w:p>
    <w:p>
      <w:r>
        <w:br w:type="page"/>
      </w:r>
    </w:p>
    <w:p>
      <w:pPr>
        <w:pStyle w:val="Heading1"/>
        <w:spacing w:after="200" w:before="360" w:line="276"/>
      </w:pPr>
      <w:r>
        <w:t xml:space="preserve">十三、附录：开发资源参考</w:t>
      </w:r>
    </w:p>
    <w:p>
      <w:pPr>
        <w:pStyle w:val="Heading2"/>
        <w:spacing w:after="160" w:before="280" w:line="276"/>
      </w:pPr>
      <w:r>
        <w:t xml:space="preserve">美术资源获取途径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概念设计：</w:t>
      </w:r>
      <w:r>
        <w:t xml:space="preserve">Midjourney / Stable Diffusion 生成概念图，手动精修。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立绘外包：</w:t>
      </w:r>
      <w:r>
        <w:t xml:space="preserve">米画师、ArtStation 找自由画师，单张棋子立绘预算 ¥300-800。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UI 素材：</w:t>
      </w:r>
      <w:r>
        <w:t xml:space="preserve">GameUI.net、UI8.net 购买基础 UI Kit 后定制。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特效素材：</w:t>
      </w:r>
      <w:r>
        <w:t xml:space="preserve">Unity Asset Store 购买 2D 粒子特效包后修改配色。</w:t>
      </w:r>
    </w:p>
    <w:p>
      <w:pPr>
        <w:pStyle w:val="Heading2"/>
        <w:spacing w:after="160" w:before="280" w:line="276"/>
      </w:pPr>
      <w:r>
        <w:t xml:space="preserve">音频资源获取途径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BGM：</w:t>
      </w:r>
      <w:r>
        <w:t xml:space="preserve">Audiojungle / Epidemic Sound 采购版权音乐，单曲 $15-40。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音效：</w:t>
      </w:r>
      <w:r>
        <w:t xml:space="preserve">Freesound.org（免费）+ Soundsnap（付费高质量）。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自适应音乐：</w:t>
      </w:r>
      <w:r>
        <w:t xml:space="preserve">可考虑用 FMOD 替代 Unity 内置音频，实现更灵活的动态音乐切换。</w:t>
      </w:r>
    </w:p>
    <w:p>
      <w:pPr>
        <w:pStyle w:val="Heading2"/>
        <w:spacing w:after="160" w:before="280" w:line="276"/>
      </w:pPr>
      <w:r>
        <w:t xml:space="preserve">技术学习资源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Steamworks 文档：</w:t>
      </w:r>
      <w:r>
        <w:t xml:space="preserve">partner.steamgames.com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Unity 2D 卡牌教程：</w:t>
      </w:r>
      <w:r>
        <w:t xml:space="preserve">Unity Learn 平台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AI 效用系统：</w:t>
      </w:r>
      <w:r>
        <w:t xml:space="preserve">《Game AI Pro》系列丛书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游戏平衡性：</w:t>
      </w:r>
      <w:r>
        <w:t xml:space="preserve">《Game Feel》+《Rules of Play》</w:t>
      </w:r>
    </w:p>
    <w:p>
      <w:pPr>
        <w:spacing w:after="80" w:before="0" w:line="276"/>
      </w:pPr>
      <w:r>
        <w:t xml:space="preserve"/>
      </w:r>
    </w:p>
    <w:p>
      <w:pPr>
        <w:spacing w:after="160" w:before="0" w:line="276"/>
      </w:pPr>
      <w:r>
        <w:rPr>
          <w:i/>
          <w:iCs/>
          <w:color w:val="888888"/>
        </w:rPr>
        <w:t xml:space="preserve">本文档为原始规则的补充方案，需与原始规则文档配合使用。建议开发过程中根据实际测试反馈持续调整各项数值和机制设计。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AAAAAA"/>
        <w:sz w:val="18"/>
        <w:szCs w:val="18"/>
      </w:rPr>
      <w:t xml:space="preserve">— </w:t>
    </w:r>
    <w:r>
      <w:rPr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AAAAAA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AAAAAA"/>
        <w:sz w:val="18"/>
        <w:szCs w:val="18"/>
      </w:rPr>
      <w:t xml:space="preserve">《恶魔游戏：百金争夺》游戏设计补充文档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2B2B3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3D3D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55557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2026-06-13T15:48:18.652Z</dcterms:created>
  <dcterms:modified xsi:type="dcterms:W3CDTF">2026-06-13T15:48:18.653Z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