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5FDAE">
      <w:pPr>
        <w:pStyle w:val="2"/>
      </w:pPr>
      <w:bookmarkStart w:id="0" w:name="_GoBack"/>
      <w:r>
        <w:t>SIR模块详解：第一模块 - 阶段识别(Phase Identification)</w:t>
      </w:r>
    </w:p>
    <w:p w14:paraId="114A25A1">
      <w:pPr>
        <w:pStyle w:val="3"/>
      </w:pPr>
      <w:r>
        <w:t>1. 作用</w:t>
      </w:r>
    </w:p>
    <w:p w14:paraId="388EB964">
      <w:r>
        <w:t>阶段识别模块是SIR系统的核心起点，它的主要作用是确定当前围棋对局所处的阶段。围棋对局通常分为三个阶段：</w:t>
      </w:r>
    </w:p>
    <w:p w14:paraId="2ABE33F0">
      <w:pPr>
        <w:numPr>
          <w:ilvl w:val="0"/>
          <w:numId w:val="1"/>
        </w:numPr>
        <w:spacing w:before="0" w:beforeAutospacing="1" w:after="0" w:afterAutospacing="1"/>
        <w:ind w:left="720" w:hanging="360"/>
      </w:pPr>
      <w:r>
        <w:t>开局：前50手左右，双方在角部争夺，建立基本势力</w:t>
      </w:r>
    </w:p>
    <w:p w14:paraId="116A7D35">
      <w:pPr>
        <w:numPr>
          <w:ilvl w:val="0"/>
          <w:numId w:val="1"/>
        </w:numPr>
        <w:spacing w:before="0" w:beforeAutospacing="1" w:after="0" w:afterAutospacing="1"/>
        <w:ind w:left="720" w:hanging="360"/>
      </w:pPr>
      <w:r>
        <w:t>中盘：50-150手左右，双方在中腹争夺，展开大规模战斗</w:t>
      </w:r>
    </w:p>
    <w:p w14:paraId="56CFD599">
      <w:pPr>
        <w:numPr>
          <w:ilvl w:val="0"/>
          <w:numId w:val="1"/>
        </w:numPr>
        <w:spacing w:before="0" w:beforeAutospacing="1" w:after="0" w:afterAutospacing="1"/>
        <w:ind w:left="720" w:hanging="360"/>
      </w:pPr>
      <w:r>
        <w:t>官子：150手以后，收尾阶段，双方争夺最后的实地</w:t>
      </w:r>
    </w:p>
    <w:p w14:paraId="7CFE4D31">
      <w:r>
        <w:t>这个模块为后续的SIR分析提供时间维度的上下文，帮助系统理解当前局面的性质。就像看电影，知道是"开场"、"高潮"还是"结尾"，才能更好地理解剧情发展。</w:t>
      </w:r>
    </w:p>
    <w:p w14:paraId="2FBF0362">
      <w:pPr>
        <w:pStyle w:val="3"/>
      </w:pPr>
      <w:r>
        <w:t>2. 输入</w:t>
      </w:r>
    </w:p>
    <w:p w14:paraId="7802FC4D">
      <w:r>
        <w:t>阶段识别模块需要两个输入：</w:t>
      </w:r>
    </w:p>
    <w:p w14:paraId="64998101">
      <w:pPr>
        <w:numPr>
          <w:ilvl w:val="0"/>
          <w:numId w:val="2"/>
        </w:numPr>
        <w:spacing w:before="0" w:beforeAutospacing="1" w:after="0" w:afterAutospacing="1"/>
        <w:ind w:left="720" w:hanging="360"/>
      </w:pPr>
      <w:r>
        <w:t>move_number（当前步数）</w:t>
      </w:r>
    </w:p>
    <w:p w14:paraId="2176B0B3">
      <w:pPr>
        <w:numPr>
          <w:ilvl w:val="1"/>
          <w:numId w:val="2"/>
        </w:numPr>
        <w:spacing w:before="0" w:beforeAutospacing="1" w:after="0" w:afterAutospacing="1"/>
        <w:ind w:left="1440" w:hanging="360"/>
      </w:pPr>
      <w:r>
        <w:t>类型：整数</w:t>
      </w:r>
    </w:p>
    <w:p w14:paraId="5BC223EB">
      <w:pPr>
        <w:numPr>
          <w:ilvl w:val="1"/>
          <w:numId w:val="2"/>
        </w:numPr>
        <w:spacing w:before="0" w:beforeAutospacing="1" w:after="0" w:afterAutospacing="1"/>
        <w:ind w:left="1440" w:hanging="360"/>
      </w:pPr>
      <w:r>
        <w:t>说明：表示当前棋局已经进行了多少手</w:t>
      </w:r>
    </w:p>
    <w:p w14:paraId="321C9385">
      <w:pPr>
        <w:numPr>
          <w:ilvl w:val="1"/>
          <w:numId w:val="2"/>
        </w:numPr>
        <w:spacing w:before="0" w:beforeAutospacing="1" w:after="0" w:afterAutospacing="1"/>
        <w:ind w:left="1440" w:hanging="360"/>
      </w:pPr>
      <w:r>
        <w:t>示例：如果当前是第45手，move_number=45</w:t>
      </w:r>
    </w:p>
    <w:p w14:paraId="219BA445">
      <w:pPr>
        <w:numPr>
          <w:ilvl w:val="0"/>
          <w:numId w:val="2"/>
        </w:numPr>
        <w:spacing w:before="0" w:beforeAutospacing="1" w:after="0" w:afterAutospacing="1"/>
        <w:ind w:left="720" w:hanging="360"/>
      </w:pPr>
      <w:r>
        <w:t>katago_score_curve（KataGo的胜率变化曲线）</w:t>
      </w:r>
    </w:p>
    <w:p w14:paraId="566FD3D0">
      <w:pPr>
        <w:numPr>
          <w:ilvl w:val="1"/>
          <w:numId w:val="2"/>
        </w:numPr>
        <w:spacing w:before="0" w:beforeAutospacing="1" w:after="0" w:afterAutospacing="1"/>
        <w:ind w:left="1440" w:hanging="360"/>
      </w:pPr>
      <w:r>
        <w:t>类型：列表或数组</w:t>
      </w:r>
    </w:p>
    <w:p w14:paraId="0AA38FE6">
      <w:pPr>
        <w:numPr>
          <w:ilvl w:val="1"/>
          <w:numId w:val="2"/>
        </w:numPr>
        <w:spacing w:before="0" w:beforeAutospacing="1" w:after="0" w:afterAutospacing="1"/>
        <w:ind w:left="1440" w:hanging="360"/>
      </w:pPr>
      <w:r>
        <w:t>说明：KataGo（围棋AI）提供的胜率变化数据，表示从开局到当前局面的胜率变化</w:t>
      </w:r>
    </w:p>
    <w:p w14:paraId="3EA7B434">
      <w:pPr>
        <w:numPr>
          <w:ilvl w:val="1"/>
          <w:numId w:val="2"/>
        </w:numPr>
        <w:spacing w:before="0" w:beforeAutospacing="1" w:after="0" w:afterAutospacing="1"/>
        <w:ind w:left="1440" w:hanging="360"/>
      </w:pPr>
      <w:r>
        <w:t>示例：[0.5, 0.52, 0.55, 0.6, 0.58, ...]（表示胜率从50%逐渐上升到60%又略有回落）</w:t>
      </w:r>
    </w:p>
    <w:p w14:paraId="1EC41B9D">
      <w:pPr>
        <w:pStyle w:val="3"/>
      </w:pPr>
      <w:r>
        <w:t>3. 输入转换</w:t>
      </w:r>
    </w:p>
    <w:p w14:paraId="208C15AD">
      <w:r>
        <w:t>输入转换过程分为两个步骤：</w:t>
      </w:r>
    </w:p>
    <w:p w14:paraId="61C6FC08">
      <w:r>
        <w:t>步骤1：基于步数的初步判断</w:t>
      </w:r>
    </w:p>
    <w:p w14:paraId="006EF076">
      <w:pPr>
        <w:numPr>
          <w:ilvl w:val="0"/>
          <w:numId w:val="3"/>
        </w:numPr>
        <w:spacing w:before="0" w:beforeAutospacing="1" w:after="0" w:afterAutospacing="1"/>
        <w:ind w:left="720" w:hanging="360"/>
      </w:pPr>
      <w:r>
        <w:t>如果move_number &lt; 50 → 初步判断为"开局"</w:t>
      </w:r>
    </w:p>
    <w:p w14:paraId="010D448A">
      <w:pPr>
        <w:numPr>
          <w:ilvl w:val="0"/>
          <w:numId w:val="3"/>
        </w:numPr>
        <w:spacing w:before="0" w:beforeAutospacing="1" w:after="0" w:afterAutospacing="1"/>
        <w:ind w:left="720" w:hanging="360"/>
      </w:pPr>
      <w:r>
        <w:t>如果50 ≤ move_number &lt; 150 → 初步判断为"中盘"（但需要进一步确认）</w:t>
      </w:r>
    </w:p>
    <w:p w14:paraId="69AD9E41">
      <w:pPr>
        <w:numPr>
          <w:ilvl w:val="0"/>
          <w:numId w:val="3"/>
        </w:numPr>
        <w:spacing w:before="0" w:beforeAutospacing="1" w:after="0" w:afterAutospacing="1"/>
        <w:ind w:left="720" w:hanging="360"/>
      </w:pPr>
      <w:r>
        <w:t>如果move_number &gt;= 150 → 初步判断为"官子"</w:t>
      </w:r>
    </w:p>
    <w:p w14:paraId="1AFA8EC1">
      <w:r>
        <w:t>步骤2：基于胜率波动的精确判断</w:t>
      </w:r>
    </w:p>
    <w:p w14:paraId="723E5EB5">
      <w:r>
        <w:t>对于初步判断为"中盘"的情况（50-150手之间），系统会检查胜率波动：</w:t>
      </w:r>
    </w:p>
    <w:p w14:paraId="54F28E33">
      <w:pPr>
        <w:numPr>
          <w:ilvl w:val="0"/>
          <w:numId w:val="4"/>
        </w:numPr>
        <w:spacing w:before="0" w:beforeAutospacing="1" w:after="0" w:afterAutospacing="1"/>
        <w:ind w:left="720" w:hanging="360"/>
      </w:pPr>
      <w:r>
        <w:t>计算胜率变化范围：</w:t>
      </w:r>
      <m:oMath>
        <m:r>
          <m:rPr>
            <m:sty m:val="p"/>
          </m:rPr>
          <w:rPr>
            <w:rFonts w:hint="default" w:ascii="Cambria Math"/>
          </w:rPr>
          <m:t>max</m:t>
        </m:r>
        <m:r>
          <m:rPr/>
          <w:rPr>
            <w:rFonts w:hint="default" w:ascii="Cambria Math"/>
          </w:rPr>
          <m:t>(katag</m:t>
        </m:r>
        <m:sSub>
          <m:sSubPr>
            <m:ctrlPr>
              <w:rPr>
                <w:rFonts w:hint="default" w:ascii="Cambria Math"/>
              </w:rPr>
            </m:ctrlPr>
          </m:sSubPr>
          <m:e>
            <m:r>
              <m:rPr/>
              <w:rPr>
                <w:rFonts w:hint="default" w:ascii="Cambria Math"/>
              </w:rPr>
              <m:t>o</m:t>
            </m:r>
          </m:e>
          <m:sub>
            <m:r>
              <m:rPr/>
              <w:rPr>
                <w:rFonts w:hint="default" w:ascii="Cambria Math"/>
              </w:rPr>
              <m:t>s</m:t>
            </m:r>
          </m:sub>
        </m:sSub>
        <m:r>
          <m:rPr/>
          <w:rPr>
            <w:rFonts w:hint="default" w:ascii="Cambria Math"/>
          </w:rPr>
          <m:t>cor</m:t>
        </m:r>
        <m:sSub>
          <m:sSubPr>
            <m:ctrlPr>
              <w:rPr>
                <w:rFonts w:hint="default" w:ascii="Cambria Math"/>
              </w:rPr>
            </m:ctrlPr>
          </m:sSubPr>
          <m:e>
            <m:r>
              <m:rPr/>
              <w:rPr>
                <w:rFonts w:hint="default" w:ascii="Cambria Math"/>
              </w:rPr>
              <m:t>e</m:t>
            </m:r>
          </m:e>
          <m:sub>
            <m:r>
              <m:rPr/>
              <w:rPr>
                <w:rFonts w:hint="default" w:ascii="Cambria Math"/>
              </w:rPr>
              <m:t>c</m:t>
            </m:r>
          </m:sub>
        </m:sSub>
        <m:r>
          <m:rPr/>
          <w:rPr>
            <w:rFonts w:hint="default" w:ascii="Cambria Math"/>
          </w:rPr>
          <m:t>urve)−</m:t>
        </m:r>
        <m:r>
          <m:rPr>
            <m:sty m:val="p"/>
          </m:rPr>
          <w:rPr>
            <w:rFonts w:hint="default" w:ascii="Cambria Math"/>
          </w:rPr>
          <m:t>min</m:t>
        </m:r>
        <m:r>
          <m:rPr/>
          <w:rPr>
            <w:rFonts w:hint="default" w:ascii="Cambria Math"/>
          </w:rPr>
          <m:t>(katag</m:t>
        </m:r>
        <m:sSub>
          <m:sSubPr>
            <m:ctrlPr>
              <w:rPr>
                <w:rFonts w:hint="default" w:ascii="Cambria Math"/>
              </w:rPr>
            </m:ctrlPr>
          </m:sSubPr>
          <m:e>
            <m:r>
              <m:rPr/>
              <w:rPr>
                <w:rFonts w:hint="default" w:ascii="Cambria Math"/>
              </w:rPr>
              <m:t>o</m:t>
            </m:r>
          </m:e>
          <m:sub>
            <m:r>
              <m:rPr/>
              <w:rPr>
                <w:rFonts w:hint="default" w:ascii="Cambria Math"/>
              </w:rPr>
              <m:t>s</m:t>
            </m:r>
          </m:sub>
        </m:sSub>
        <m:r>
          <m:rPr/>
          <w:rPr>
            <w:rFonts w:hint="default" w:ascii="Cambria Math"/>
          </w:rPr>
          <m:t>cor</m:t>
        </m:r>
        <m:sSub>
          <m:sSubPr>
            <m:ctrlPr>
              <w:rPr>
                <w:rFonts w:hint="default" w:ascii="Cambria Math"/>
              </w:rPr>
            </m:ctrlPr>
          </m:sSubPr>
          <m:e>
            <m:r>
              <m:rPr/>
              <w:rPr>
                <w:rFonts w:hint="default" w:ascii="Cambria Math"/>
              </w:rPr>
              <m:t>e</m:t>
            </m:r>
          </m:e>
          <m:sub>
            <m:r>
              <m:rPr/>
              <w:rPr>
                <w:rFonts w:hint="default" w:ascii="Cambria Math"/>
              </w:rPr>
              <m:t>c</m:t>
            </m:r>
          </m:sub>
        </m:sSub>
        <m:r>
          <m:rPr/>
          <w:rPr>
            <w:rFonts w:hint="default" w:ascii="Cambria Math"/>
          </w:rPr>
          <m:t>urve)</m:t>
        </m:r>
      </m:oMath>
    </w:p>
    <w:p w14:paraId="5334622B">
      <w:pPr>
        <w:numPr>
          <w:ilvl w:val="0"/>
          <w:numId w:val="4"/>
        </w:numPr>
        <w:spacing w:before="0" w:beforeAutospacing="1" w:after="0" w:afterAutospacing="1"/>
        <w:ind w:left="720" w:hanging="360"/>
      </w:pPr>
      <w:r>
        <w:t>如果变化范围 &gt; 0.3（30%）→ 判定为"中盘"</w:t>
      </w:r>
    </w:p>
    <w:p w14:paraId="112D64DB">
      <w:pPr>
        <w:numPr>
          <w:ilvl w:val="0"/>
          <w:numId w:val="4"/>
        </w:numPr>
        <w:spacing w:before="0" w:beforeAutospacing="1" w:after="0" w:afterAutospacing="1"/>
        <w:ind w:left="720" w:hanging="360"/>
      </w:pPr>
      <w:r>
        <w:t>如果变化范围 ≤ 0.3 → 判定为"开局"</w:t>
      </w:r>
    </w:p>
    <w:p w14:paraId="3EAA9480">
      <w:r>
        <w:t>为什么需要胜率波动？</w:t>
      </w:r>
    </w:p>
    <w:p w14:paraId="54C6F166">
      <w:pPr>
        <w:numPr>
          <w:ilvl w:val="0"/>
          <w:numId w:val="5"/>
        </w:numPr>
        <w:spacing w:before="0" w:beforeAutospacing="1" w:after="0" w:afterAutospacing="1"/>
        <w:ind w:left="720" w:hanging="360"/>
      </w:pPr>
      <w:r>
        <w:t>开局阶段：胜率通常比较稳定，变化不大</w:t>
      </w:r>
    </w:p>
    <w:p w14:paraId="3DD297FF">
      <w:pPr>
        <w:numPr>
          <w:ilvl w:val="0"/>
          <w:numId w:val="5"/>
        </w:numPr>
        <w:spacing w:before="0" w:beforeAutospacing="1" w:after="0" w:afterAutospacing="1"/>
        <w:ind w:left="720" w:hanging="360"/>
      </w:pPr>
      <w:r>
        <w:t>中盘阶段：双方激烈争夺，胜率波动剧烈</w:t>
      </w:r>
    </w:p>
    <w:p w14:paraId="5E12F388">
      <w:pPr>
        <w:numPr>
          <w:ilvl w:val="0"/>
          <w:numId w:val="5"/>
        </w:numPr>
        <w:spacing w:before="0" w:beforeAutospacing="1" w:after="0" w:afterAutospacing="1"/>
        <w:ind w:left="720" w:hanging="360"/>
      </w:pPr>
      <w:r>
        <w:t>官子阶段：胜率通常趋于稳定，变化较小</w:t>
      </w:r>
    </w:p>
    <w:p w14:paraId="4F3ADAA6">
      <w:pPr>
        <w:pStyle w:val="3"/>
      </w:pPr>
      <w:r>
        <w:t>4. 转换结果</w:t>
      </w:r>
    </w:p>
    <w:p w14:paraId="693AA7C8">
      <w:r>
        <w:t>输出是一个字符串，表示当前棋局阶段：</w:t>
      </w:r>
    </w:p>
    <w:p w14:paraId="6E41EFA5">
      <w:pPr>
        <w:numPr>
          <w:ilvl w:val="0"/>
          <w:numId w:val="6"/>
        </w:numPr>
        <w:spacing w:before="0" w:beforeAutospacing="1" w:after="0" w:afterAutospacing="1"/>
        <w:ind w:left="720" w:hanging="360"/>
      </w:pPr>
      <w:r>
        <w:t>"opening"：开局阶段</w:t>
      </w:r>
    </w:p>
    <w:p w14:paraId="196340A1">
      <w:pPr>
        <w:numPr>
          <w:ilvl w:val="0"/>
          <w:numId w:val="6"/>
        </w:numPr>
        <w:spacing w:before="0" w:beforeAutospacing="1" w:after="0" w:afterAutospacing="1"/>
        <w:ind w:left="720" w:hanging="360"/>
      </w:pPr>
      <w:r>
        <w:t>"midgame"：中盘阶段</w:t>
      </w:r>
    </w:p>
    <w:p w14:paraId="66996229">
      <w:pPr>
        <w:numPr>
          <w:ilvl w:val="0"/>
          <w:numId w:val="6"/>
        </w:numPr>
        <w:spacing w:before="0" w:beforeAutospacing="1" w:after="0" w:afterAutospacing="1"/>
        <w:ind w:left="720" w:hanging="360"/>
      </w:pPr>
      <w:r>
        <w:t>"endgame"：官子阶段</w:t>
      </w:r>
    </w:p>
    <w:p w14:paraId="42AABA56">
      <w:r>
        <w:t>结果示例：</w:t>
      </w:r>
    </w:p>
    <w:p w14:paraId="09BA750D">
      <w:pPr>
        <w:numPr>
          <w:ilvl w:val="0"/>
          <w:numId w:val="7"/>
        </w:numPr>
        <w:spacing w:before="0" w:beforeAutospacing="1" w:after="0" w:afterAutospacing="1"/>
        <w:ind w:left="720" w:hanging="360"/>
      </w:pPr>
      <w:r>
        <w:t>如果当前是第45手，胜率曲线变化范围为0.25 → "opening"</w:t>
      </w:r>
    </w:p>
    <w:p w14:paraId="2C36B88E">
      <w:pPr>
        <w:numPr>
          <w:ilvl w:val="0"/>
          <w:numId w:val="7"/>
        </w:numPr>
        <w:spacing w:before="0" w:beforeAutospacing="1" w:after="0" w:afterAutospacing="1"/>
        <w:ind w:left="720" w:hanging="360"/>
      </w:pPr>
      <w:r>
        <w:t>如果当前是第80手，胜率曲线变化范围为0.35 → "midgame"</w:t>
      </w:r>
    </w:p>
    <w:p w14:paraId="37523B83">
      <w:pPr>
        <w:numPr>
          <w:ilvl w:val="0"/>
          <w:numId w:val="7"/>
        </w:numPr>
        <w:spacing w:before="0" w:beforeAutospacing="1" w:after="0" w:afterAutospacing="1"/>
        <w:ind w:left="720" w:hanging="360"/>
      </w:pPr>
      <w:r>
        <w:t>如果当前是第160手 → "endgame"</w:t>
      </w:r>
    </w:p>
    <w:bookmarkEnd w:id="0"/>
    <w:p w14:paraId="10687A9D">
      <w:pPr>
        <w:pStyle w:val="3"/>
      </w:pPr>
      <w:r>
        <w:t>5. 为什么这个模块对新手重要？</w:t>
      </w:r>
    </w:p>
    <w:p w14:paraId="024D8AF6">
      <w:r>
        <w:t>作为围棋新手，理解棋局阶段对学习至关重要：</w:t>
      </w:r>
    </w:p>
    <w:p w14:paraId="2ACAA3C7">
      <w:pPr>
        <w:numPr>
          <w:ilvl w:val="0"/>
          <w:numId w:val="8"/>
        </w:numPr>
        <w:spacing w:before="0" w:beforeAutospacing="1" w:after="0" w:afterAutospacing="1"/>
        <w:ind w:left="720" w:hanging="360"/>
      </w:pPr>
      <w:r>
        <w:t>开局阶段：你该关注角部、星位，学习"小目"、"三三"等开局</w:t>
      </w:r>
    </w:p>
    <w:p w14:paraId="3FCB36F0">
      <w:pPr>
        <w:numPr>
          <w:ilvl w:val="0"/>
          <w:numId w:val="8"/>
        </w:numPr>
        <w:spacing w:before="0" w:beforeAutospacing="1" w:after="0" w:afterAutospacing="1"/>
        <w:ind w:left="720" w:hanging="360"/>
      </w:pPr>
      <w:r>
        <w:t>中盘阶段：你该关注中腹战斗、弱棋形，学习"尖"、"小飞"等手筋</w:t>
      </w:r>
    </w:p>
    <w:p w14:paraId="1D958EF5">
      <w:pPr>
        <w:numPr>
          <w:ilvl w:val="0"/>
          <w:numId w:val="8"/>
        </w:numPr>
        <w:spacing w:before="0" w:beforeAutospacing="1" w:after="0" w:afterAutospacing="1"/>
        <w:ind w:left="720" w:hanging="360"/>
      </w:pPr>
      <w:r>
        <w:t>官子阶段：你该关注收尾、实地，学习"点三三"、"贴耳"等技巧</w:t>
      </w:r>
    </w:p>
    <w:p w14:paraId="5C52187D">
      <w:r>
        <w:t>SIR系统通过这个模块，能为你提供针对性的建议，而不是一概而论的"这步棋好"。</w:t>
      </w:r>
    </w:p>
    <w:p w14:paraId="47B176FA">
      <w:pPr>
        <w:pStyle w:val="3"/>
      </w:pPr>
      <w:r>
        <w:t>6. 实际应用示例</w:t>
      </w:r>
    </w:p>
    <w:p w14:paraId="31B4A99E">
      <w:r>
        <w:t>假设你正在下棋，AI分析显示：</w:t>
      </w:r>
    </w:p>
    <w:p w14:paraId="3F6B5BC1">
      <w:pPr>
        <w:numPr>
          <w:ilvl w:val="0"/>
          <w:numId w:val="9"/>
        </w:numPr>
        <w:spacing w:before="0" w:beforeAutospacing="1" w:after="0" w:afterAutospacing="1"/>
        <w:ind w:left="720" w:hanging="360"/>
      </w:pPr>
      <w:r>
        <w:t>当前步数：75</w:t>
      </w:r>
    </w:p>
    <w:p w14:paraId="6B54B4CF">
      <w:pPr>
        <w:numPr>
          <w:ilvl w:val="0"/>
          <w:numId w:val="9"/>
        </w:numPr>
        <w:spacing w:before="0" w:beforeAutospacing="1" w:after="0" w:afterAutospacing="1"/>
        <w:ind w:left="720" w:hanging="360"/>
      </w:pPr>
      <w:r>
        <w:t>胜率曲线：[0.45, 0.48, 0.52, 0.58, 0.62, 0.55, 0.50, ...]</w:t>
      </w:r>
    </w:p>
    <w:p w14:paraId="3012E971">
      <w:r>
        <w:t>系统计算：</w:t>
      </w:r>
    </w:p>
    <w:p w14:paraId="34099A40">
      <w:pPr>
        <w:numPr>
          <w:ilvl w:val="0"/>
          <w:numId w:val="10"/>
        </w:numPr>
        <w:spacing w:before="0" w:beforeAutospacing="1" w:after="0" w:afterAutospacing="1"/>
        <w:ind w:left="720" w:hanging="360"/>
      </w:pPr>
      <w:r>
        <w:t>步数75 &lt; 150 → 初步判断为中盘</w:t>
      </w:r>
    </w:p>
    <w:p w14:paraId="53F18E61">
      <w:pPr>
        <w:numPr>
          <w:ilvl w:val="0"/>
          <w:numId w:val="10"/>
        </w:numPr>
        <w:spacing w:before="0" w:beforeAutospacing="1" w:after="0" w:afterAutospacing="1"/>
        <w:ind w:left="720" w:hanging="360"/>
      </w:pPr>
      <w:r>
        <w:t>胜率变化范围 = 0.62 - 0.45 = 0.17（17%）</w:t>
      </w:r>
    </w:p>
    <w:p w14:paraId="7AE76241">
      <w:pPr>
        <w:numPr>
          <w:ilvl w:val="0"/>
          <w:numId w:val="10"/>
        </w:numPr>
        <w:spacing w:before="0" w:beforeAutospacing="1" w:after="0" w:afterAutospacing="1"/>
        <w:ind w:left="720" w:hanging="360"/>
      </w:pPr>
      <w:r>
        <w:t>17% &lt; 30% → 最终判定为"开局"</w:t>
      </w:r>
    </w:p>
    <w:p w14:paraId="75ED3609">
      <w:r>
        <w:t>所以系统会告诉你："当前处于开局阶段，建议关注角部布局，考虑'小目'或'高目'等开局位置。"</w:t>
      </w:r>
    </w:p>
    <w:p w14:paraId="6C7D76A1">
      <w:pPr>
        <w:pStyle w:val="3"/>
      </w:pPr>
      <w:r>
        <w:t>7. 与传统围棋AI的区别</w:t>
      </w:r>
    </w:p>
    <w:p w14:paraId="152957BB">
      <w:r>
        <w:t>传统围棋AI（如AlphaGo）主要关注"这步棋最好"，而SIR系统通过阶段识别，能提供更符合人类思维的解释：</w:t>
      </w:r>
    </w:p>
    <w:p w14:paraId="4A28BC83">
      <w:pPr>
        <w:numPr>
          <w:ilvl w:val="0"/>
          <w:numId w:val="11"/>
        </w:numPr>
        <w:spacing w:before="0" w:beforeAutospacing="1" w:after="0" w:afterAutospacing="1"/>
        <w:ind w:left="720" w:hanging="360"/>
      </w:pPr>
      <w:r>
        <w:t>不是简单地说"这步棋好"，而是说"因为现在是中盘，需要加强中腹势力"</w:t>
      </w:r>
    </w:p>
    <w:p w14:paraId="76D27109">
      <w:pPr>
        <w:numPr>
          <w:ilvl w:val="0"/>
          <w:numId w:val="11"/>
        </w:numPr>
        <w:spacing w:before="0" w:beforeAutospacing="1" w:after="0" w:afterAutospacing="1"/>
        <w:ind w:left="720" w:hanging="360"/>
      </w:pPr>
      <w:r>
        <w:t>帮助你理解为什么AI这样下，而不是盲目模仿</w:t>
      </w:r>
    </w:p>
    <w:p w14:paraId="6E864E95">
      <w:r>
        <w:t>这个阶段识别模块是SIR系统的基础，为后续的紧张区域识别、地盘平衡分析等提供了时间维度的上下文。当你理解了棋局阶段，就能更好地理解AI的建议，从而提升你的围棋水平。</w:t>
      </w:r>
    </w:p>
    <w:p w14:paraId="7BB745C6">
      <w:pPr>
        <w:pStyle w:val="2"/>
      </w:pPr>
      <w:r>
        <w:t>SIR模块详解：第二模块 - 紧张区域识别(Tension Zones)</w:t>
      </w:r>
    </w:p>
    <w:p w14:paraId="474B584B">
      <w:pPr>
        <w:pStyle w:val="3"/>
      </w:pPr>
      <w:r>
        <w:t>1. 作用</w:t>
      </w:r>
    </w:p>
    <w:p w14:paraId="20C9D59F">
      <w:r>
        <w:t>紧张区域识别模块是SIR系统的核心分析组件，它的主要作用是识别当前棋局中"关键战斗区域"，即双方可能展开激烈战斗的区域。这些区域通常具有以下特征：双方棋子互相包围，气数较少；战略价值高（如控制中腹、影响大势）；有被攻击或反击的潜力。这个模块为SIR系统提供了空间维度的上下文，帮助系统理解棋局中哪些区域最需要关注。就像在战场上识别"最危险的区域"，紧张区域识别告诉AI"哪里是战斗的焦点"。</w:t>
      </w:r>
    </w:p>
    <w:p w14:paraId="450605E2">
      <w:pPr>
        <w:pStyle w:val="3"/>
      </w:pPr>
      <w:r>
        <w:t>2. 输入</w:t>
      </w:r>
    </w:p>
    <w:p w14:paraId="03EEB42F">
      <w:r>
        <w:t>紧张区域识别模块需要两个输入：</w:t>
      </w:r>
    </w:p>
    <w:p w14:paraId="01D85882">
      <w:r>
        <w:t>katago_output（KataGo的输出数据）</w:t>
      </w:r>
    </w:p>
    <w:p w14:paraId="5EC969C5">
      <w:r>
        <w:t>类型：字典或JSON对象</w:t>
      </w:r>
    </w:p>
    <w:p w14:paraId="5FE453D7">
      <w:r>
        <w:t>说明：包含KataGo分析棋局的详细数据，如棋子分组、气数、影响力等</w:t>
      </w:r>
    </w:p>
    <w:p w14:paraId="2676F18B">
      <w:r>
        <w:t>示例：</w:t>
      </w:r>
    </w:p>
    <w:p w14:paraId="39CC4AB1">
      <w:r>
        <w:t>{</w:t>
      </w:r>
    </w:p>
    <w:p w14:paraId="38CF58D1">
      <w:r>
        <w:t>"groups":</w:t>
      </w:r>
      <m:oMath>
        <m:r>
          <m:rPr/>
          <w:rPr>
            <w:rFonts w:hint="default" w:ascii="Cambria Math"/>
          </w:rPr>
          <m:t>["id":"G1","color":"B","cente</m:t>
        </m:r>
        <m:sSub>
          <m:sSubPr>
            <m:ctrlPr>
              <w:rPr>
                <w:rFonts w:hint="default" w:ascii="Cambria Math"/>
              </w:rPr>
            </m:ctrlPr>
          </m:sSubPr>
          <m:e>
            <m:r>
              <m:rPr/>
              <w:rPr>
                <w:rFonts w:hint="default" w:ascii="Cambria Math"/>
              </w:rPr>
              <m:t>r</m:t>
            </m:r>
          </m:e>
          <m:sub>
            <m:r>
              <m:rPr/>
              <w:rPr>
                <w:rFonts w:hint="default" w:ascii="Cambria Math"/>
              </w:rPr>
              <m:t>x</m:t>
            </m:r>
          </m:sub>
        </m:sSub>
        <m:r>
          <m:rPr/>
          <w:rPr>
            <w:rFonts w:hint="default" w:ascii="Cambria Math"/>
          </w:rPr>
          <m:t>":10,"cente</m:t>
        </m:r>
        <m:sSub>
          <m:sSubPr>
            <m:ctrlPr>
              <w:rPr>
                <w:rFonts w:hint="default" w:ascii="Cambria Math"/>
              </w:rPr>
            </m:ctrlPr>
          </m:sSubPr>
          <m:e>
            <m:r>
              <m:rPr/>
              <w:rPr>
                <w:rFonts w:hint="default" w:ascii="Cambria Math"/>
              </w:rPr>
              <m:t>r</m:t>
            </m:r>
          </m:e>
          <m:sub>
            <m:r>
              <m:rPr/>
              <w:rPr>
                <w:rFonts w:hint="default" w:ascii="Cambria Math"/>
              </w:rPr>
              <m:t>y</m:t>
            </m:r>
          </m:sub>
        </m:sSub>
        <m:r>
          <m:rPr/>
          <w:rPr>
            <w:rFonts w:hint="default" w:ascii="Cambria Math"/>
          </w:rPr>
          <m:t>":10,"liberties":3,"unde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ttack":True,"influence":0.6,"id":"G2","color":"W","cente</m:t>
        </m:r>
        <m:sSub>
          <m:sSubPr>
            <m:ctrlPr>
              <w:rPr>
                <w:rFonts w:hint="default" w:ascii="Cambria Math"/>
              </w:rPr>
            </m:ctrlPr>
          </m:sSubPr>
          <m:e>
            <m:r>
              <m:rPr/>
              <w:rPr>
                <w:rFonts w:hint="default" w:ascii="Cambria Math"/>
              </w:rPr>
              <m:t>r</m:t>
            </m:r>
          </m:e>
          <m:sub>
            <m:r>
              <m:rPr/>
              <w:rPr>
                <w:rFonts w:hint="default" w:ascii="Cambria Math"/>
              </w:rPr>
              <m:t>x</m:t>
            </m:r>
          </m:sub>
        </m:sSub>
        <m:r>
          <m:rPr/>
          <w:rPr>
            <w:rFonts w:hint="default" w:ascii="Cambria Math"/>
          </w:rPr>
          <m:t>":12,"cente</m:t>
        </m:r>
        <m:sSub>
          <m:sSubPr>
            <m:ctrlPr>
              <w:rPr>
                <w:rFonts w:hint="default" w:ascii="Cambria Math"/>
              </w:rPr>
            </m:ctrlPr>
          </m:sSubPr>
          <m:e>
            <m:r>
              <m:rPr/>
              <w:rPr>
                <w:rFonts w:hint="default" w:ascii="Cambria Math"/>
              </w:rPr>
              <m:t>r</m:t>
            </m:r>
          </m:e>
          <m:sub>
            <m:r>
              <m:rPr/>
              <w:rPr>
                <w:rFonts w:hint="default" w:ascii="Cambria Math"/>
              </w:rPr>
              <m:t>y</m:t>
            </m:r>
          </m:sub>
        </m:sSub>
        <m:r>
          <m:rPr/>
          <w:rPr>
            <w:rFonts w:hint="default" w:ascii="Cambria Math"/>
          </w:rPr>
          <m:t>":12,"liberties":2,"unde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ttack":False,"influence":0.5]</m:t>
        </m:r>
      </m:oMath>
      <w:r>
        <w:t>,</w:t>
      </w:r>
    </w:p>
    <w:p w14:paraId="243CAF8B">
      <w:r>
        <w:t>"ownership": {"B10": 0.8, "W10": 0.2, ...},</w:t>
      </w:r>
    </w:p>
    <w:p w14:paraId="678FD82A">
      <w:r>
        <w:t>"current_player": "B"</w:t>
      </w:r>
    </w:p>
    <w:p w14:paraId="1E1A6436">
      <w:r>
        <w:t>}</w:t>
      </w:r>
    </w:p>
    <w:p w14:paraId="1B5E18E5">
      <w:r>
        <w:t>threshold（紧张度阈值）</w:t>
      </w:r>
    </w:p>
    <w:p w14:paraId="05D0D7C2">
      <w:r>
        <w:t>类型：浮点数</w:t>
      </w:r>
    </w:p>
    <w:p w14:paraId="4AE436F7">
      <w:r>
        <w:t>说明：用于判断一个区域是否为紧张区域的阈值</w:t>
      </w:r>
    </w:p>
    <w:p w14:paraId="0AC97722">
      <w:r>
        <w:t>默认值：0.6（可以根据需要调整）</w:t>
      </w:r>
    </w:p>
    <w:p w14:paraId="5504C1F2">
      <w:r>
        <w:t>说明：阈值越高，识别出的紧张区域越少，反之则越多</w:t>
      </w:r>
    </w:p>
    <w:p w14:paraId="6B2EC4F8">
      <w:pPr>
        <w:pStyle w:val="3"/>
      </w:pPr>
      <w:r>
        <w:t>3. 输入转换</w:t>
      </w:r>
    </w:p>
    <w:p w14:paraId="685A585D">
      <w:r>
        <w:t>输入转换过程分为四个关键步骤：</w:t>
      </w:r>
    </w:p>
    <w:p w14:paraId="102DA7AE">
      <w:r>
        <w:t>步骤1：遍历所有棋子分组</w:t>
      </w:r>
    </w:p>
    <w:p w14:paraId="1DBA5B15">
      <w:r>
        <w:t>系统会遍历katago_output中的所有棋子分组（groups），每个分组代表一组相连的同色棋子。</w:t>
      </w:r>
    </w:p>
    <w:p w14:paraId="7CD5663A">
      <w:r>
        <w:t>步骤2：计算紧张度</w:t>
      </w:r>
    </w:p>
    <w:p w14:paraId="4ECBCFFE">
      <w:r>
        <w:t>对于每个分组，计算其紧张度（intensity）：</w:t>
      </w:r>
    </w:p>
    <w:p w14:paraId="257B42CE">
      <w:r>
        <w:t>intensity = sum</w:t>
      </w:r>
      <m:oMath>
        <m:r>
          <m:rPr/>
          <w:rPr>
            <w:rFonts w:hint="default" w:ascii="Cambria Math"/>
          </w:rPr>
          <m:t>[libertie</m:t>
        </m:r>
        <m:sSub>
          <m:sSubPr>
            <m:ctrlPr>
              <w:rPr>
                <w:rFonts w:hint="default" w:ascii="Cambria Math"/>
              </w:rPr>
            </m:ctrlPr>
          </m:sSubPr>
          <m:e>
            <m:r>
              <m:rPr/>
              <w:rPr>
                <w:rFonts w:hint="default" w:ascii="Cambria Math"/>
              </w:rPr>
              <m:t>s</m:t>
            </m:r>
          </m:e>
          <m:sub>
            <m:r>
              <m:rPr/>
              <w:rPr>
                <w:rFonts w:hint="default" w:ascii="Cambria Math"/>
              </w:rPr>
              <m:t>w</m:t>
            </m:r>
          </m:sub>
        </m:sSub>
        <m:r>
          <m:rPr/>
          <w:rPr>
            <w:rFonts w:hint="default" w:ascii="Cambria Math"/>
          </w:rPr>
          <m:t>eight,influenc</m:t>
        </m:r>
        <m:sSub>
          <m:sSubPr>
            <m:ctrlPr>
              <w:rPr>
                <w:rFonts w:hint="default" w:ascii="Cambria Math"/>
              </w:rPr>
            </m:ctrlPr>
          </m:sSubPr>
          <m:e>
            <m:r>
              <m:rPr/>
              <w:rPr>
                <w:rFonts w:hint="default" w:ascii="Cambria Math"/>
              </w:rPr>
              <m:t>e</m:t>
            </m:r>
          </m:e>
          <m:sub>
            <m:r>
              <m:rPr/>
              <w:rPr>
                <w:rFonts w:hint="default" w:ascii="Cambria Math"/>
              </w:rPr>
              <m:t>w</m:t>
            </m:r>
          </m:sub>
        </m:sSub>
        <m:r>
          <m:rPr/>
          <w:rPr>
            <w:rFonts w:hint="default" w:ascii="Cambria Math"/>
          </w:rPr>
          <m:t>eight]</m:t>
        </m:r>
      </m:oMath>
    </w:p>
    <w:p w14:paraId="1A3868AE">
      <w:r>
        <w:t>liberties_weight：气数权重，气数越少，权重越高</w:t>
      </w:r>
    </w:p>
    <w:p w14:paraId="2B8A6C50">
      <w:r>
        <w:t>计算方式：max(0, 1 - (group["liberties"] / 4))</w:t>
      </w:r>
    </w:p>
    <w:p w14:paraId="12448ECC">
      <w:r>
        <w:t>例如：气数=1 → 1 - (1/4) = 0.75；气数=4 → 1 - (4/4) = 0</w:t>
      </w:r>
    </w:p>
    <w:p w14:paraId="6A875B3D">
      <w:r>
        <w:t>influence_weight：影响力权重，影响力越大，权重越高</w:t>
      </w:r>
    </w:p>
    <w:p w14:paraId="2C697575">
      <w:r>
        <w:t>由KataGo提供，表示该棋子群对棋盘的控制力，通常在0-1之间</w:t>
      </w:r>
    </w:p>
    <w:p w14:paraId="539B70CA">
      <w:r>
        <w:t>步骤3：判断是否为紧张区域</w:t>
      </w:r>
    </w:p>
    <w:p w14:paraId="145F7DD4">
      <w:r>
        <w:t>如果计算出的紧张度（intensity）大于给定的阈值（默认0.6），则将该区域标记为紧张区域。</w:t>
      </w:r>
    </w:p>
    <w:p w14:paraId="50945B4A">
      <w:r>
        <w:t>步骤4：构建紧张区域列表</w:t>
      </w:r>
    </w:p>
    <w:p w14:paraId="0B87A9CE">
      <w:r>
        <w:t>将满足条件的紧张区域信息组织成列表，包含以下关键信息：</w:t>
      </w:r>
    </w:p>
    <w:p w14:paraId="1BDF8295">
      <w:r>
        <w:t>x：区域中心横坐标</w:t>
      </w:r>
    </w:p>
    <w:p w14:paraId="059DB7E4">
      <w:r>
        <w:t>y：区域中心纵坐标</w:t>
      </w:r>
    </w:p>
    <w:p w14:paraId="4D7FC09D">
      <w:r>
        <w:t>intensity：紧张度（数值越大，战斗越激烈）</w:t>
      </w:r>
    </w:p>
    <w:p w14:paraId="5D427552">
      <w:r>
        <w:t>group_id：棋子分组ID（便于后续追踪）</w:t>
      </w:r>
    </w:p>
    <w:p w14:paraId="18E8CEC6">
      <w:pPr>
        <w:pStyle w:val="3"/>
      </w:pPr>
      <w:r>
        <w:t>4. 转换结果</w:t>
      </w:r>
    </w:p>
    <w:p w14:paraId="1627985D">
      <w:r>
        <w:t>输出是一个列表，包含所有识别出的紧张区域，每个区域是一个字典，格式如下：</w:t>
      </w:r>
    </w:p>
    <w:p w14:paraId="48DCC474">
      <m:oMathPara>
        <m:oMath>
          <m:r>
            <m:rPr/>
            <w:rPr>
              <w:rFonts w:hint="default" w:ascii="Cambria Math"/>
            </w:rPr>
            <m:t>"x":10,"y":10,"intensity":0.75,"grou</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d":"G1","x":5,"y":15,"intensity":0.82,"grou</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d":"G2"</m:t>
          </m:r>
        </m:oMath>
      </m:oMathPara>
    </w:p>
    <w:p w14:paraId="01C4EE65">
      <w:pPr>
        <w:pStyle w:val="3"/>
      </w:pPr>
      <w:r>
        <w:t>5. 为什么这个模块对新手重要？</w:t>
      </w:r>
    </w:p>
    <w:p w14:paraId="33B7E647">
      <w:r>
        <w:t>作为围棋新手，理解"紧张区域"的概念对提升棋力非常关键：</w:t>
      </w:r>
    </w:p>
    <w:p w14:paraId="2DF8BACA">
      <w:r>
        <w:t>识别关键战斗点：新手往往不知道哪里是"战场"，容易在不重要的地方下棋。</w:t>
      </w:r>
    </w:p>
    <w:p w14:paraId="090C5DD3">
      <w:r>
        <w:t>学习战术重点：系统会告诉你"这里需要关注"，帮助你理解专业棋手的思路。</w:t>
      </w:r>
    </w:p>
    <w:p w14:paraId="25A5AC68">
      <w:r>
        <w:t>避免致命错误：紧张区域通常是容易被攻击的区域，新手容易在这里犯错。</w:t>
      </w:r>
    </w:p>
    <w:p w14:paraId="59378DD0">
      <w:r>
        <w:t>例如，如果系统显示"紧张区域：(10,10)，强度0.75"，这意味着：</w:t>
      </w:r>
    </w:p>
    <w:p w14:paraId="77AFD123">
      <w:r>
        <w:t>在坐标(10,10)附近，双方可能有激烈战斗；这里是当前棋局的关键点；你需要重点关注这个区域。</w:t>
      </w:r>
    </w:p>
    <w:p w14:paraId="74199EFB">
      <w:pPr>
        <w:pStyle w:val="3"/>
      </w:pPr>
      <w:r>
        <w:t>6. 实际应用示例</w:t>
      </w:r>
    </w:p>
    <w:p w14:paraId="75CBC019">
      <w:r>
        <w:t>假设当前棋局中，KataGo分析出以下分组信息：</w:t>
      </w:r>
    </w:p>
    <w:p w14:paraId="0789B77D">
      <w:r>
        <w:t>katago_output = {</w:t>
      </w:r>
    </w:p>
    <w:p w14:paraId="7B32D72E">
      <w:r>
        <w:t>"groups":</w:t>
      </w:r>
      <m:oMath>
        <m:r>
          <m:rPr/>
          <w:rPr>
            <w:rFonts w:hint="default" w:ascii="Cambria Math"/>
          </w:rPr>
          <m:t>["id":"G1","color":"B","cente</m:t>
        </m:r>
        <m:sSub>
          <m:sSubPr>
            <m:ctrlPr>
              <w:rPr>
                <w:rFonts w:hint="default" w:ascii="Cambria Math"/>
              </w:rPr>
            </m:ctrlPr>
          </m:sSubPr>
          <m:e>
            <m:r>
              <m:rPr/>
              <w:rPr>
                <w:rFonts w:hint="default" w:ascii="Cambria Math"/>
              </w:rPr>
              <m:t>r</m:t>
            </m:r>
          </m:e>
          <m:sub>
            <m:r>
              <m:rPr/>
              <w:rPr>
                <w:rFonts w:hint="default" w:ascii="Cambria Math"/>
              </w:rPr>
              <m:t>x</m:t>
            </m:r>
          </m:sub>
        </m:sSub>
        <m:r>
          <m:rPr/>
          <w:rPr>
            <w:rFonts w:hint="default" w:ascii="Cambria Math"/>
          </w:rPr>
          <m:t>":10,"cente</m:t>
        </m:r>
        <m:sSub>
          <m:sSubPr>
            <m:ctrlPr>
              <w:rPr>
                <w:rFonts w:hint="default" w:ascii="Cambria Math"/>
              </w:rPr>
            </m:ctrlPr>
          </m:sSubPr>
          <m:e>
            <m:r>
              <m:rPr/>
              <w:rPr>
                <w:rFonts w:hint="default" w:ascii="Cambria Math"/>
              </w:rPr>
              <m:t>r</m:t>
            </m:r>
          </m:e>
          <m:sub>
            <m:r>
              <m:rPr/>
              <w:rPr>
                <w:rFonts w:hint="default" w:ascii="Cambria Math"/>
              </w:rPr>
              <m:t>y</m:t>
            </m:r>
          </m:sub>
        </m:sSub>
        <m:r>
          <m:rPr/>
          <w:rPr>
            <w:rFonts w:hint="default" w:ascii="Cambria Math"/>
          </w:rPr>
          <m:t>":10,"liberties":1,"unde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ttack":True,"influence":0.6,"id":"G2","color":"W","cente</m:t>
        </m:r>
        <m:sSub>
          <m:sSubPr>
            <m:ctrlPr>
              <w:rPr>
                <w:rFonts w:hint="default" w:ascii="Cambria Math"/>
              </w:rPr>
            </m:ctrlPr>
          </m:sSubPr>
          <m:e>
            <m:r>
              <m:rPr/>
              <w:rPr>
                <w:rFonts w:hint="default" w:ascii="Cambria Math"/>
              </w:rPr>
              <m:t>r</m:t>
            </m:r>
          </m:e>
          <m:sub>
            <m:r>
              <m:rPr/>
              <w:rPr>
                <w:rFonts w:hint="default" w:ascii="Cambria Math"/>
              </w:rPr>
              <m:t>x</m:t>
            </m:r>
          </m:sub>
        </m:sSub>
        <m:r>
          <m:rPr/>
          <w:rPr>
            <w:rFonts w:hint="default" w:ascii="Cambria Math"/>
          </w:rPr>
          <m:t>":12,"cente</m:t>
        </m:r>
        <m:sSub>
          <m:sSubPr>
            <m:ctrlPr>
              <w:rPr>
                <w:rFonts w:hint="default" w:ascii="Cambria Math"/>
              </w:rPr>
            </m:ctrlPr>
          </m:sSubPr>
          <m:e>
            <m:r>
              <m:rPr/>
              <w:rPr>
                <w:rFonts w:hint="default" w:ascii="Cambria Math"/>
              </w:rPr>
              <m:t>r</m:t>
            </m:r>
          </m:e>
          <m:sub>
            <m:r>
              <m:rPr/>
              <w:rPr>
                <w:rFonts w:hint="default" w:ascii="Cambria Math"/>
              </w:rPr>
              <m:t>y</m:t>
            </m:r>
          </m:sub>
        </m:sSub>
        <m:r>
          <m:rPr/>
          <w:rPr>
            <w:rFonts w:hint="default" w:ascii="Cambria Math"/>
          </w:rPr>
          <m:t>":12,"liberties":2,"unde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ttack":False,"influence":0.5,"id":"G3","color":"B","cente</m:t>
        </m:r>
        <m:sSub>
          <m:sSubPr>
            <m:ctrlPr>
              <w:rPr>
                <w:rFonts w:hint="default" w:ascii="Cambria Math"/>
              </w:rPr>
            </m:ctrlPr>
          </m:sSubPr>
          <m:e>
            <m:r>
              <m:rPr/>
              <w:rPr>
                <w:rFonts w:hint="default" w:ascii="Cambria Math"/>
              </w:rPr>
              <m:t>r</m:t>
            </m:r>
          </m:e>
          <m:sub>
            <m:r>
              <m:rPr/>
              <w:rPr>
                <w:rFonts w:hint="default" w:ascii="Cambria Math"/>
              </w:rPr>
              <m:t>x</m:t>
            </m:r>
          </m:sub>
        </m:sSub>
        <m:r>
          <m:rPr/>
          <w:rPr>
            <w:rFonts w:hint="default" w:ascii="Cambria Math"/>
          </w:rPr>
          <m:t>":15,"cente</m:t>
        </m:r>
        <m:sSub>
          <m:sSubPr>
            <m:ctrlPr>
              <w:rPr>
                <w:rFonts w:hint="default" w:ascii="Cambria Math"/>
              </w:rPr>
            </m:ctrlPr>
          </m:sSubPr>
          <m:e>
            <m:r>
              <m:rPr/>
              <w:rPr>
                <w:rFonts w:hint="default" w:ascii="Cambria Math"/>
              </w:rPr>
              <m:t>r</m:t>
            </m:r>
          </m:e>
          <m:sub>
            <m:r>
              <m:rPr/>
              <w:rPr>
                <w:rFonts w:hint="default" w:ascii="Cambria Math"/>
              </w:rPr>
              <m:t>y</m:t>
            </m:r>
          </m:sub>
        </m:sSub>
        <m:r>
          <m:rPr/>
          <w:rPr>
            <w:rFonts w:hint="default" w:ascii="Cambria Math"/>
          </w:rPr>
          <m:t>":5,"liberties":3,"unde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ttack":True,"influence":0.4]}</m:t>
        </m:r>
      </m:oMath>
    </w:p>
    <w:p w14:paraId="4E78FC57">
      <w:r>
        <w:t>系统计算紧张度：</w:t>
      </w:r>
    </w:p>
    <w:p w14:paraId="7F602205">
      <w:r>
        <w:t>G1: liberties_weight = max</w:t>
      </w:r>
      <m:oMath>
        <m:r>
          <m:rPr/>
          <w:rPr>
            <w:rFonts w:hint="default" w:ascii="Cambria Math"/>
          </w:rPr>
          <m:t>0,1−(1/4)</m:t>
        </m:r>
      </m:oMath>
      <w:r>
        <w:t xml:space="preserve"> = 0.75, influence_weight = 0.6 → intensity = 1.35</w:t>
      </w:r>
    </w:p>
    <w:p w14:paraId="484EF5BC">
      <w:r>
        <w:t>G2: liberties_weight = max</w:t>
      </w:r>
      <m:oMath>
        <m:r>
          <m:rPr/>
          <w:rPr>
            <w:rFonts w:hint="default" w:ascii="Cambria Math"/>
          </w:rPr>
          <m:t>0,1−(2/4)</m:t>
        </m:r>
      </m:oMath>
      <w:r>
        <w:t xml:space="preserve"> = 0.5, influence_weight = 0.5 → intensity = 1.0</w:t>
      </w:r>
    </w:p>
    <w:p w14:paraId="3C1B9B9F">
      <w:r>
        <w:t>G3: liberties_weight = max</w:t>
      </w:r>
      <m:oMath>
        <m:r>
          <m:rPr/>
          <w:rPr>
            <w:rFonts w:hint="default" w:ascii="Cambria Math"/>
          </w:rPr>
          <m:t>0,1−(3/4)</m:t>
        </m:r>
      </m:oMath>
      <w:r>
        <w:t xml:space="preserve"> = 0.25, influence_weight = 0.4 → intensity = 0.65</w:t>
      </w:r>
    </w:p>
    <w:p w14:paraId="6D431593">
      <w:r>
        <w:t>使用默认阈值0.6，系统会识别出所有三个区域（因为强度都大于0.6）。</w:t>
      </w:r>
    </w:p>
    <w:p w14:paraId="64503895">
      <w:r>
        <w:t>输出结果：</w:t>
      </w:r>
    </w:p>
    <w:p w14:paraId="79658061">
      <m:oMathPara>
        <m:oMath>
          <m:r>
            <m:rPr/>
            <w:rPr>
              <w:rFonts w:hint="default" w:ascii="Cambria Math"/>
            </w:rPr>
            <m:t>"x":10,"y":10,"intensity":1.35,"grou</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d":"G1","x":12,"y":12,"intensity":1.0,"grou</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d":"G2","x":15,"y":5,"intensity":0.65,"grou</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d":"G3"</m:t>
          </m:r>
        </m:oMath>
      </m:oMathPara>
    </w:p>
    <w:p w14:paraId="1C73E33E">
      <w:pPr>
        <w:pStyle w:val="3"/>
      </w:pPr>
      <w:r>
        <w:t>7. 与知识库信息的关联</w:t>
      </w:r>
    </w:p>
    <w:p w14:paraId="3D577F74">
      <w:r>
        <w:t>从提供的知识库信息中，我看到与"紧张区域识别"概念相似的工业应用：</w:t>
      </w:r>
    </w:p>
    <w:p w14:paraId="57862F0B">
      <w:r>
        <w:t>[4]中提到的"危险区域智能识别"：精确识别高风险区域如高压电区、化学品存储区</w:t>
      </w:r>
    </w:p>
    <w:p w14:paraId="3F869BAA">
      <w:r>
        <w:t>[7]中提到的"禁区划定"：支持自定义多边形/圆形电子围栏，灵活标记高危区域</w:t>
      </w:r>
    </w:p>
    <w:p w14:paraId="15A55390">
      <w:r>
        <w:t>这与围棋中识别"紧张区域"的思路一致：识别关键区域并进行重点分析。</w:t>
      </w:r>
    </w:p>
    <w:p w14:paraId="467712DA">
      <w:r>
        <w:t>[5]中提到的"危险区域检测"：识别危险区域内是否有人，用红色框选出来</w:t>
      </w:r>
    </w:p>
    <w:p w14:paraId="03ECB923">
      <w:r>
        <w:t>这与围棋中识别紧张区域并用标记突出显示的思路一致。</w:t>
      </w:r>
    </w:p>
    <w:p w14:paraId="4F0A4BA9">
      <w:pPr>
        <w:pStyle w:val="3"/>
      </w:pPr>
      <w:r>
        <w:t>8. 与传统围棋AI的区别</w:t>
      </w:r>
    </w:p>
    <w:p w14:paraId="1488CF4B">
      <w:r>
        <w:t>传统围棋AI（如AlphaGo）主要关注"这步棋最好"，而SIR系统通过紧张区域识别，能提供更符合人类思维的解释：</w:t>
      </w:r>
    </w:p>
    <w:p w14:paraId="46BBB1D9">
      <w:r>
        <w:t>不是简单地说"这步棋好"，而是说"因为这里紧张度高，需要加强控制"</w:t>
      </w:r>
    </w:p>
    <w:p w14:paraId="1DEC0C12">
      <w:r>
        <w:t>帮助你理解为什么AI选择在某个位置下棋，而不是盲目模仿</w:t>
      </w:r>
    </w:p>
    <w:p w14:paraId="6251A2E7">
      <w:r>
        <w:t>例如，AI说"在(10,10)下棋"，SIR系统会解释："因为(10,10)是紧张区域（强度1.35），需要加强控制，防止对方攻击。"</w:t>
      </w:r>
    </w:p>
    <w:p w14:paraId="11A03A3C">
      <w:r>
        <w:t>这个紧张区域识别模块是SIR系统的关键，它帮助AI理解棋局中的"战斗焦点"，为后续的战术意图识别提供基础。当你理解了紧张区域的概念，就能更好地理解AI的决策逻辑，从而提升你的围棋水平。</w:t>
      </w:r>
    </w:p>
    <w:p w14:paraId="6FC8A17B">
      <w:pPr>
        <w:pStyle w:val="2"/>
      </w:pPr>
      <w:r>
        <w:t>SIR模块详解：第三模块 - 地盘平衡分析(Territory Balance)</w:t>
      </w:r>
    </w:p>
    <w:p w14:paraId="0C117558">
      <w:pPr>
        <w:pStyle w:val="3"/>
      </w:pPr>
      <w:r>
        <w:t>1. 作用</w:t>
      </w:r>
    </w:p>
    <w:p w14:paraId="11832D4F">
      <w:r>
        <w:t>地盘平衡分析模块是SIR系统中理解棋局"胜负基础"的核心组件。它的主要作用是量化双方在棋盘上控制的实地（地盘）情况，提供一个客观的"地盘平衡"指标。</w:t>
      </w:r>
    </w:p>
    <w:p w14:paraId="5E00B3A7">
      <w:r>
        <w:t>围棋的胜负本质上是围地大小的比拼，而非棋子数量的多少。这个模块帮助AI理解：</w:t>
      </w:r>
    </w:p>
    <w:p w14:paraId="4A857DFE">
      <w:pPr>
        <w:numPr>
          <w:ilvl w:val="0"/>
          <w:numId w:val="12"/>
        </w:numPr>
        <w:spacing w:before="0" w:beforeAutospacing="1" w:after="0" w:afterAutospacing="1"/>
        <w:ind w:left="720" w:hanging="360"/>
      </w:pPr>
      <w:r>
        <w:t>黑方控制了多少地盘</w:t>
      </w:r>
    </w:p>
    <w:p w14:paraId="552AD1F5">
      <w:pPr>
        <w:numPr>
          <w:ilvl w:val="0"/>
          <w:numId w:val="12"/>
        </w:numPr>
        <w:spacing w:before="0" w:beforeAutospacing="1" w:after="0" w:afterAutospacing="1"/>
        <w:ind w:left="720" w:hanging="360"/>
      </w:pPr>
      <w:r>
        <w:t>白方控制了多少地盘</w:t>
      </w:r>
    </w:p>
    <w:p w14:paraId="2D5299C7">
      <w:pPr>
        <w:numPr>
          <w:ilvl w:val="0"/>
          <w:numId w:val="12"/>
        </w:numPr>
        <w:spacing w:before="0" w:beforeAutospacing="1" w:after="0" w:afterAutospacing="1"/>
        <w:ind w:left="720" w:hanging="360"/>
      </w:pPr>
      <w:r>
        <w:t>双方地盘控制的差距有多大</w:t>
      </w:r>
    </w:p>
    <w:p w14:paraId="33510488">
      <w:r>
        <w:t>这为SIR系统提供了胜负基础的量化指标，是判断当前局面优劣的关键依据。</w:t>
      </w:r>
    </w:p>
    <w:p w14:paraId="4BAA5AAE">
      <w:pPr>
        <w:pStyle w:val="3"/>
      </w:pPr>
      <w:r>
        <w:t>2. 输入</w:t>
      </w:r>
    </w:p>
    <w:p w14:paraId="1159DA86">
      <w:r>
        <w:t>地盘平衡分析模块只需要一个输入：katago_output（KataGo的输出数据），类型为字典或JSON对象，包含KataGo分析棋局的详细数据，特别是"ownership"（地盘控制）信息。</w:t>
      </w:r>
    </w:p>
    <w:p w14:paraId="7334B82D">
      <w:r>
        <w:t>示例：</w:t>
      </w:r>
    </w:p>
    <w:p w14:paraId="040B7F56">
      <w:r>
        <w:t>{</w:t>
      </w:r>
    </w:p>
    <w:p w14:paraId="342087D1">
      <w:r>
        <w:t>"ownership": {</w:t>
      </w:r>
    </w:p>
    <w:p w14:paraId="475542D8">
      <w:r>
        <w:t>"B1": 0.8, "B2": 0.7, "B3": 0.6,</w:t>
      </w:r>
    </w:p>
    <w:p w14:paraId="5E704F6E">
      <w:r>
        <w:t>"W1": 0.2, "W2": 0.3, "W3": 0.4,</w:t>
      </w:r>
    </w:p>
    <w:p w14:paraId="0FA04623">
      <w:r>
        <w:t>...</w:t>
      </w:r>
    </w:p>
    <w:p w14:paraId="7675C96A">
      <w:r>
        <w:t>},</w:t>
      </w:r>
    </w:p>
    <w:p w14:paraId="15AE10C5">
      <w:r>
        <w:t>"current_player": "B"</w:t>
      </w:r>
    </w:p>
    <w:p w14:paraId="56BA6C13">
      <w:r>
        <w:t>}</w:t>
      </w:r>
    </w:p>
    <w:p w14:paraId="09A99E76">
      <w:pPr>
        <w:pStyle w:val="3"/>
      </w:pPr>
      <w:r>
        <w:t>3. 输入转换</w:t>
      </w:r>
    </w:p>
    <w:p w14:paraId="5D753C6E">
      <w:r>
        <w:t>输入转换过程分为三个关键步骤：</w:t>
      </w:r>
    </w:p>
    <w:p w14:paraId="1F694E29">
      <w:r>
        <w:rPr>
          <w:b/>
        </w:rPr>
        <w:t>步骤1：提取黑方和白方的地盘控制数据</w:t>
      </w:r>
    </w:p>
    <w:p w14:paraId="550A2DB1">
      <w:pPr>
        <w:numPr>
          <w:ilvl w:val="0"/>
          <w:numId w:val="13"/>
        </w:numPr>
        <w:spacing w:before="0" w:beforeAutospacing="1" w:after="0" w:afterAutospacing="1"/>
        <w:ind w:left="720" w:hanging="360"/>
      </w:pPr>
      <w:r>
        <w:t>黑方控制数据：提取所有以"B"开头的键</w:t>
      </w:r>
    </w:p>
    <w:p w14:paraId="272F5F91">
      <w:pPr>
        <w:numPr>
          <w:ilvl w:val="0"/>
          <w:numId w:val="13"/>
        </w:numPr>
        <w:spacing w:before="0" w:beforeAutospacing="1" w:after="0" w:afterAutospacing="1"/>
        <w:ind w:left="720" w:hanging="360"/>
      </w:pPr>
      <w:r>
        <w:t>白方控制数据：提取所有以"W"开头的键</w:t>
      </w:r>
    </w:p>
    <w:p w14:paraId="15D05C4E">
      <w:r>
        <w:rPr>
          <w:b/>
        </w:rPr>
        <w:t>步骤2：计算双方总控制率</w:t>
      </w:r>
    </w:p>
    <w:p w14:paraId="3E064055">
      <w:pPr>
        <w:numPr>
          <w:ilvl w:val="0"/>
          <w:numId w:val="14"/>
        </w:numPr>
        <w:spacing w:before="0" w:beforeAutospacing="1" w:after="0" w:afterAutospacing="1"/>
        <w:ind w:left="720" w:hanging="360"/>
      </w:pPr>
      <w:r>
        <w:t>黑方总控制率：将所有黑方控制率相加</w:t>
      </w:r>
    </w:p>
    <w:p w14:paraId="114759A7">
      <w:pPr>
        <w:numPr>
          <w:ilvl w:val="0"/>
          <w:numId w:val="14"/>
        </w:numPr>
        <w:spacing w:before="0" w:beforeAutospacing="1" w:after="0" w:afterAutospacing="1"/>
        <w:ind w:left="720" w:hanging="360"/>
      </w:pPr>
      <w:r>
        <w:t>白方总控制率：将所有白方控制率相加</w:t>
      </w:r>
    </w:p>
    <w:p w14:paraId="657C863A">
      <w:r>
        <w:rPr>
          <w:b/>
        </w:rPr>
        <w:t>步骤3：计算地盘平衡</w:t>
      </w:r>
    </w:p>
    <w:p w14:paraId="726A70BB">
      <w:pPr>
        <w:numPr>
          <w:ilvl w:val="0"/>
          <w:numId w:val="15"/>
        </w:numPr>
        <w:spacing w:before="0" w:beforeAutospacing="1" w:after="0" w:afterAutospacing="1"/>
        <w:ind w:left="720" w:hanging="360"/>
      </w:pPr>
      <w:r>
        <w:t>地盘平衡差值 = |黑方总控制率 - 白方总控制率|</w:t>
      </w:r>
    </w:p>
    <w:p w14:paraId="0F607424">
      <w:pPr>
        <w:numPr>
          <w:ilvl w:val="0"/>
          <w:numId w:val="15"/>
        </w:numPr>
        <w:spacing w:before="0" w:beforeAutospacing="1" w:after="0" w:afterAutospacing="1"/>
        <w:ind w:left="720" w:hanging="360"/>
      </w:pPr>
      <w:r>
        <w:t>这个差值表示双方地盘控制的差距</w:t>
      </w:r>
    </w:p>
    <w:p w14:paraId="696CDE5C">
      <w:pPr>
        <w:pStyle w:val="3"/>
      </w:pPr>
      <w:r>
        <w:t>4. 转换结果</w:t>
      </w:r>
    </w:p>
    <w:p w14:paraId="3B4B7F9F">
      <w:r>
        <w:t>输出是一个字典，包含以下关键信息：</w:t>
      </w:r>
    </w:p>
    <w:p w14:paraId="7FA9CB17">
      <w:r>
        <w:t>{</w:t>
      </w:r>
    </w:p>
    <w:p w14:paraId="1D16F07C">
      <w:r>
        <w:t>"black": 0.55,</w:t>
      </w:r>
    </w:p>
    <w:p w14:paraId="45113786">
      <w:r>
        <w:t>"white": 0.45,</w:t>
      </w:r>
    </w:p>
    <w:p w14:paraId="2356AEED">
      <w:r>
        <w:t>"balance": 0.1</w:t>
      </w:r>
    </w:p>
    <w:p w14:paraId="524EA84B">
      <w:r>
        <w:t>}</w:t>
      </w:r>
    </w:p>
    <w:p w14:paraId="041135F0">
      <w:pPr>
        <w:numPr>
          <w:ilvl w:val="0"/>
          <w:numId w:val="16"/>
        </w:numPr>
        <w:spacing w:before="0" w:beforeAutospacing="1" w:after="0" w:afterAutospacing="1"/>
        <w:ind w:left="720" w:hanging="360"/>
      </w:pPr>
      <w:r>
        <w:t>"black"：黑方控制的地盘比例（0-1之间）</w:t>
      </w:r>
    </w:p>
    <w:p w14:paraId="751B298C">
      <w:pPr>
        <w:numPr>
          <w:ilvl w:val="0"/>
          <w:numId w:val="16"/>
        </w:numPr>
        <w:spacing w:before="0" w:beforeAutospacing="1" w:after="0" w:afterAutospacing="1"/>
        <w:ind w:left="720" w:hanging="360"/>
      </w:pPr>
      <w:r>
        <w:t>"white"：白方控制的地盘比例（0-1之间）</w:t>
      </w:r>
    </w:p>
    <w:p w14:paraId="5C15C626">
      <w:pPr>
        <w:numPr>
          <w:ilvl w:val="0"/>
          <w:numId w:val="16"/>
        </w:numPr>
        <w:spacing w:before="0" w:beforeAutospacing="1" w:after="0" w:afterAutospacing="1"/>
        <w:ind w:left="720" w:hanging="360"/>
      </w:pPr>
      <w:r>
        <w:t>"balance"：地盘平衡差值（|black - white|）</w:t>
      </w:r>
    </w:p>
    <w:p w14:paraId="480DDD55">
      <w:pPr>
        <w:pStyle w:val="3"/>
      </w:pPr>
      <w:r>
        <w:t>5. 为什么这个模块对新手重要？</w:t>
      </w:r>
    </w:p>
    <w:p w14:paraId="6F60B370">
      <w:r>
        <w:t>作为围棋新手，理解"地盘"的概念是掌握围棋胜负的关键：</w:t>
      </w:r>
    </w:p>
    <w:p w14:paraId="0E99044B">
      <w:pPr>
        <w:numPr>
          <w:ilvl w:val="0"/>
          <w:numId w:val="17"/>
        </w:numPr>
        <w:spacing w:before="0" w:beforeAutospacing="1" w:after="0" w:afterAutospacing="1"/>
        <w:ind w:left="720" w:hanging="360"/>
      </w:pPr>
      <w:r>
        <w:rPr>
          <w:b/>
        </w:rPr>
        <w:t>地盘是胜负基础</w:t>
      </w:r>
      <w:r>
        <w:t>：正如知识库[4]所述，"地"是围棋术语，指对局双方通过棋子围成的空点，终局时根据所围"地"的数量决定胜负。</w:t>
      </w:r>
    </w:p>
    <w:p w14:paraId="56BA00F6">
      <w:pPr>
        <w:numPr>
          <w:ilvl w:val="0"/>
          <w:numId w:val="17"/>
        </w:numPr>
        <w:spacing w:before="0" w:beforeAutospacing="1" w:after="0" w:afterAutospacing="1"/>
        <w:ind w:left="720" w:hanging="360"/>
      </w:pPr>
      <w:r>
        <w:rPr>
          <w:b/>
        </w:rPr>
        <w:t>理解地盘控制</w:t>
      </w:r>
      <w:r>
        <w:t>：新手往往只关注"我下在哪里"，而忽略了"我控制了多少地"。</w:t>
      </w:r>
    </w:p>
    <w:p w14:paraId="2EB13548">
      <w:pPr>
        <w:numPr>
          <w:ilvl w:val="0"/>
          <w:numId w:val="17"/>
        </w:numPr>
        <w:spacing w:before="0" w:beforeAutospacing="1" w:after="0" w:afterAutospacing="1"/>
        <w:ind w:left="720" w:hanging="360"/>
      </w:pPr>
      <w:r>
        <w:rPr>
          <w:b/>
        </w:rPr>
        <w:t>平衡思维</w:t>
      </w:r>
      <w:r>
        <w:t>：知识库[5]提到"势地平衡"是布局的最高境界，地盘平衡分析帮助你理解"当前局面中地盘控制的均衡性"。</w:t>
      </w:r>
    </w:p>
    <w:p w14:paraId="5906588A">
      <w:r>
        <w:t>例如，如果系统显示"地盘平衡：黑方0.55，白方0.45，平衡差0.1"，这意味着：</w:t>
      </w:r>
    </w:p>
    <w:p w14:paraId="0A22C5AF">
      <w:pPr>
        <w:numPr>
          <w:ilvl w:val="0"/>
          <w:numId w:val="18"/>
        </w:numPr>
        <w:spacing w:before="0" w:beforeAutospacing="1" w:after="0" w:afterAutospacing="1"/>
        <w:ind w:left="720" w:hanging="360"/>
      </w:pPr>
      <w:r>
        <w:t>黑方控制了55%的棋盘区域</w:t>
      </w:r>
    </w:p>
    <w:p w14:paraId="72B248AF">
      <w:pPr>
        <w:numPr>
          <w:ilvl w:val="0"/>
          <w:numId w:val="18"/>
        </w:numPr>
        <w:spacing w:before="0" w:beforeAutospacing="1" w:after="0" w:afterAutospacing="1"/>
        <w:ind w:left="720" w:hanging="360"/>
      </w:pPr>
      <w:r>
        <w:t>白方控制了45%的棋盘区域</w:t>
      </w:r>
    </w:p>
    <w:p w14:paraId="4C49A600">
      <w:pPr>
        <w:numPr>
          <w:ilvl w:val="0"/>
          <w:numId w:val="18"/>
        </w:numPr>
        <w:spacing w:before="0" w:beforeAutospacing="1" w:after="0" w:afterAutospacing="1"/>
        <w:ind w:left="720" w:hanging="360"/>
      </w:pPr>
      <w:r>
        <w:t>双方地盘差距为10%</w:t>
      </w:r>
    </w:p>
    <w:p w14:paraId="02682E2B">
      <w:pPr>
        <w:numPr>
          <w:ilvl w:val="0"/>
          <w:numId w:val="18"/>
        </w:numPr>
        <w:spacing w:before="0" w:beforeAutospacing="1" w:after="0" w:afterAutospacing="1"/>
        <w:ind w:left="720" w:hanging="360"/>
      </w:pPr>
      <w:r>
        <w:t>黑方在地盘控制上有优势</w:t>
      </w:r>
    </w:p>
    <w:p w14:paraId="540D2B03">
      <w:pPr>
        <w:pStyle w:val="3"/>
      </w:pPr>
      <w:r>
        <w:t>6. 实际应用示例</w:t>
      </w:r>
    </w:p>
    <w:p w14:paraId="79C2DEF1">
      <w:r>
        <w:t>假设KataGo分析出以下地盘控制数据：</w:t>
      </w:r>
    </w:p>
    <w:p w14:paraId="71C1CB7A">
      <w:r>
        <w:t>katago_output = {</w:t>
      </w:r>
    </w:p>
    <w:p w14:paraId="5A7ECC6E">
      <w:r>
        <w:t>"ownership": {</w:t>
      </w:r>
    </w:p>
    <w:p w14:paraId="26B5C08C">
      <w:r>
        <w:t>"B1": 0.8, "B2": 0.7, "B3": 0.6, "B4": 0.5, "B5": 0.4,</w:t>
      </w:r>
    </w:p>
    <w:p w14:paraId="6E701E55">
      <w:r>
        <w:t>"W1": 0.2, "W2": 0.3, "W3": 0.4, "W4": 0.5, "W5": 0.6</w:t>
      </w:r>
    </w:p>
    <w:p w14:paraId="4590AFA7">
      <w:r>
        <w:t>}</w:t>
      </w:r>
    </w:p>
    <w:p w14:paraId="69B28F73">
      <w:r>
        <w:t>}</w:t>
      </w:r>
    </w:p>
    <w:p w14:paraId="4B0F7E63">
      <w:r>
        <w:t>系统计算：</w:t>
      </w:r>
    </w:p>
    <w:p w14:paraId="1649A5E1">
      <w:pPr>
        <w:numPr>
          <w:ilvl w:val="0"/>
          <w:numId w:val="19"/>
        </w:numPr>
        <w:spacing w:before="0" w:beforeAutospacing="1" w:after="0" w:afterAutospacing="1"/>
        <w:ind w:left="720" w:hanging="360"/>
      </w:pPr>
      <w:r>
        <w:t>黑方控制率总和 = 0.8 + 0.7 + 0.6 + 0.5 + 0.4 = 3.0</w:t>
      </w:r>
    </w:p>
    <w:p w14:paraId="2FC19C59">
      <w:pPr>
        <w:numPr>
          <w:ilvl w:val="0"/>
          <w:numId w:val="19"/>
        </w:numPr>
        <w:spacing w:before="0" w:beforeAutospacing="1" w:after="0" w:afterAutospacing="1"/>
        <w:ind w:left="720" w:hanging="360"/>
      </w:pPr>
      <w:r>
        <w:t>白方控制率总和 = 0.2 + 0.3 + 0.4 + 0.5 + 0.6 = 2.0</w:t>
      </w:r>
    </w:p>
    <w:p w14:paraId="1BC80746">
      <w:pPr>
        <w:numPr>
          <w:ilvl w:val="0"/>
          <w:numId w:val="19"/>
        </w:numPr>
        <w:spacing w:before="0" w:beforeAutospacing="1" w:after="0" w:afterAutospacing="1"/>
        <w:ind w:left="720" w:hanging="360"/>
      </w:pPr>
      <w:r>
        <w:t>总控制率 = 3.0 + 2.0 = 5.0</w:t>
      </w:r>
    </w:p>
    <w:p w14:paraId="5B3C17AB">
      <w:pPr>
        <w:numPr>
          <w:ilvl w:val="0"/>
          <w:numId w:val="19"/>
        </w:numPr>
        <w:spacing w:before="0" w:beforeAutospacing="1" w:after="0" w:afterAutospacing="1"/>
        <w:ind w:left="720" w:hanging="360"/>
      </w:pPr>
      <w:r>
        <w:t>黑方占比 = 3.0 / 5.0 = 0.6（60%）</w:t>
      </w:r>
    </w:p>
    <w:p w14:paraId="64A6B03F">
      <w:pPr>
        <w:numPr>
          <w:ilvl w:val="0"/>
          <w:numId w:val="19"/>
        </w:numPr>
        <w:spacing w:before="0" w:beforeAutospacing="1" w:after="0" w:afterAutospacing="1"/>
        <w:ind w:left="720" w:hanging="360"/>
      </w:pPr>
      <w:r>
        <w:t>白方占比 = 2.0 / 5.0 = 0.4（40%）</w:t>
      </w:r>
    </w:p>
    <w:p w14:paraId="1E56AB31">
      <w:pPr>
        <w:numPr>
          <w:ilvl w:val="0"/>
          <w:numId w:val="19"/>
        </w:numPr>
        <w:spacing w:before="0" w:beforeAutospacing="1" w:after="0" w:afterAutospacing="1"/>
        <w:ind w:left="720" w:hanging="360"/>
      </w:pPr>
      <w:r>
        <w:t>地盘平衡差值 = |0.6 - 0.4| = 0.2（20%）</w:t>
      </w:r>
    </w:p>
    <w:p w14:paraId="4D376A0A">
      <w:r>
        <w:t>输出结果：</w:t>
      </w:r>
    </w:p>
    <w:p w14:paraId="0FE75B47">
      <w:r>
        <w:t>{</w:t>
      </w:r>
    </w:p>
    <w:p w14:paraId="4A265E6D">
      <w:r>
        <w:t>"black": 0.6,</w:t>
      </w:r>
    </w:p>
    <w:p w14:paraId="624F3711">
      <w:r>
        <w:t>"white": 0.4,</w:t>
      </w:r>
    </w:p>
    <w:p w14:paraId="244D28C2">
      <w:r>
        <w:t>"balance": 0.2</w:t>
      </w:r>
    </w:p>
    <w:p w14:paraId="220C99FA">
      <w:r>
        <w:t>}</w:t>
      </w:r>
    </w:p>
    <w:p w14:paraId="6C51CC8D">
      <w:pPr>
        <w:pStyle w:val="3"/>
      </w:pPr>
      <w:r>
        <w:t>7. 与知识库信息的关联</w:t>
      </w:r>
    </w:p>
    <w:p w14:paraId="0F4A4038">
      <w:r>
        <w:t>从提供的知识库信息中，我可以看到与地盘平衡概念高度相关的描述：</w:t>
      </w:r>
    </w:p>
    <w:p w14:paraId="23FF7DF4">
      <w:pPr>
        <w:numPr>
          <w:ilvl w:val="0"/>
          <w:numId w:val="20"/>
        </w:numPr>
        <w:spacing w:before="0" w:beforeAutospacing="1" w:after="0" w:afterAutospacing="1"/>
        <w:ind w:left="720" w:hanging="360"/>
      </w:pPr>
      <w:r>
        <w:t>[4]提到："地"是围棋术语，指对局双方通过棋子围成的空点，终局时根据所围"地"的数量决定胜负。</w:t>
      </w:r>
    </w:p>
    <w:p w14:paraId="46D498B1">
      <w:pPr>
        <w:numPr>
          <w:ilvl w:val="0"/>
          <w:numId w:val="20"/>
        </w:numPr>
        <w:spacing w:before="0" w:beforeAutospacing="1" w:after="0" w:afterAutospacing="1"/>
        <w:ind w:left="720" w:hanging="360"/>
      </w:pPr>
      <w:r>
        <w:t>[6]和[9]明确指出："围棋胜负不是比较棋子数量，而是比较围地（地盘）大小"。</w:t>
      </w:r>
    </w:p>
    <w:p w14:paraId="2891020F">
      <w:pPr>
        <w:numPr>
          <w:ilvl w:val="0"/>
          <w:numId w:val="20"/>
        </w:numPr>
        <w:spacing w:before="0" w:beforeAutospacing="1" w:after="0" w:afterAutospacing="1"/>
        <w:ind w:left="720" w:hanging="360"/>
      </w:pPr>
      <w:r>
        <w:t>[5]强调："势地平衡：布局的最高境界"，指出"历史上，围棋界一直存在实地派与外势派的哲学之争"。</w:t>
      </w:r>
    </w:p>
    <w:p w14:paraId="5FB671C8">
      <w:pPr>
        <w:numPr>
          <w:ilvl w:val="0"/>
          <w:numId w:val="20"/>
        </w:numPr>
        <w:spacing w:before="0" w:beforeAutospacing="1" w:after="0" w:afterAutospacing="1"/>
        <w:ind w:left="720" w:hanging="360"/>
      </w:pPr>
      <w:r>
        <w:t>[8]提到："布局是围棋的开端，也是决定棋局走向的关键"，并强调了"实地与厚势的平衡"。</w:t>
      </w:r>
    </w:p>
    <w:p w14:paraId="363552BB">
      <w:r>
        <w:t>这些资料与地盘平衡分析模块的核心思想完全一致：理解地盘控制是理解围棋胜负的关键。</w:t>
      </w:r>
    </w:p>
    <w:p w14:paraId="60C56D2B">
      <w:pPr>
        <w:pStyle w:val="3"/>
      </w:pPr>
      <w:r>
        <w:t>8. 与传统围棋AI的区别</w:t>
      </w:r>
    </w:p>
    <w:p w14:paraId="4F27FA2B">
      <w:r>
        <w:t>传统围棋AI（如AlphaGo）主要关注"这步棋最好"，而SIR系统通过地盘平衡分析，能提供更符合人类思维的解释：</w:t>
      </w:r>
    </w:p>
    <w:p w14:paraId="62DE9CD4">
      <w:pPr>
        <w:numPr>
          <w:ilvl w:val="0"/>
          <w:numId w:val="21"/>
        </w:numPr>
        <w:spacing w:before="0" w:beforeAutospacing="1" w:after="0" w:afterAutospacing="1"/>
        <w:ind w:left="720" w:hanging="360"/>
      </w:pPr>
      <w:r>
        <w:t>不是简单地说"这步棋好"，而是说"因为黑方控制了60%的地盘，需要巩固优势"</w:t>
      </w:r>
    </w:p>
    <w:p w14:paraId="061EA471">
      <w:pPr>
        <w:numPr>
          <w:ilvl w:val="0"/>
          <w:numId w:val="21"/>
        </w:numPr>
        <w:spacing w:before="0" w:beforeAutospacing="1" w:after="0" w:afterAutospacing="1"/>
        <w:ind w:left="720" w:hanging="360"/>
      </w:pPr>
      <w:r>
        <w:t>帮助你理解为什么AI选择在某个位置下棋，而不是盲目模仿</w:t>
      </w:r>
    </w:p>
    <w:p w14:paraId="4AAFB45C">
      <w:r>
        <w:t>例如，AI说"在(10,10)下棋"，SIR系统会解释："因为当前黑方控制了60%的地盘，需要巩固优势，防止白方在中腹扩张。"</w:t>
      </w:r>
    </w:p>
    <w:p w14:paraId="0416D8F9">
      <w:pPr>
        <w:pStyle w:val="3"/>
      </w:pPr>
      <w:r>
        <w:t>9. 与SIR系统其他模块的关联</w:t>
      </w:r>
    </w:p>
    <w:p w14:paraId="3965C7BD">
      <w:r>
        <w:t>地盘平衡分析模块与SIR系统的其他模块紧密关联：</w:t>
      </w:r>
    </w:p>
    <w:p w14:paraId="07B9BB88">
      <w:pPr>
        <w:numPr>
          <w:ilvl w:val="0"/>
          <w:numId w:val="22"/>
        </w:numPr>
        <w:spacing w:before="0" w:beforeAutospacing="1" w:after="0" w:afterAutospacing="1"/>
        <w:ind w:left="720" w:hanging="360"/>
      </w:pPr>
      <w:r>
        <w:rPr>
          <w:b/>
        </w:rPr>
        <w:t>与阶段识别关联</w:t>
      </w:r>
      <w:r>
        <w:t>：在中盘阶段，地盘平衡的差距通常较大；在官子阶段，地盘平衡的差距逐渐缩小。</w:t>
      </w:r>
    </w:p>
    <w:p w14:paraId="1864E7BB">
      <w:pPr>
        <w:numPr>
          <w:ilvl w:val="0"/>
          <w:numId w:val="22"/>
        </w:numPr>
        <w:spacing w:before="0" w:beforeAutospacing="1" w:after="0" w:afterAutospacing="1"/>
        <w:ind w:left="720" w:hanging="360"/>
      </w:pPr>
      <w:r>
        <w:rPr>
          <w:b/>
        </w:rPr>
        <w:t>与紧张区域识别关联</w:t>
      </w:r>
      <w:r>
        <w:t>：紧张区域通常位于地盘控制边界附近。</w:t>
      </w:r>
    </w:p>
    <w:p w14:paraId="39FD41CC">
      <w:pPr>
        <w:numPr>
          <w:ilvl w:val="0"/>
          <w:numId w:val="22"/>
        </w:numPr>
        <w:spacing w:before="0" w:beforeAutospacing="1" w:after="0" w:afterAutospacing="1"/>
        <w:ind w:left="720" w:hanging="360"/>
      </w:pPr>
      <w:r>
        <w:rPr>
          <w:b/>
        </w:rPr>
        <w:t>与候选意图识别关联</w:t>
      </w:r>
      <w:r>
        <w:t>：如果地盘平衡差值较大，AI可能倾向于"巩固优势"或"扩大优势"。</w:t>
      </w:r>
    </w:p>
    <w:p w14:paraId="1369FE7C">
      <w:pPr>
        <w:pStyle w:val="3"/>
      </w:pPr>
      <w:r>
        <w:t>10. 对新手的实践建议</w:t>
      </w:r>
    </w:p>
    <w:p w14:paraId="1D15CC0E">
      <w:pPr>
        <w:numPr>
          <w:ilvl w:val="0"/>
          <w:numId w:val="23"/>
        </w:numPr>
        <w:spacing w:before="0" w:beforeAutospacing="1" w:after="0" w:afterAutospacing="1"/>
        <w:ind w:left="720" w:hanging="360"/>
      </w:pPr>
      <w:r>
        <w:rPr>
          <w:b/>
        </w:rPr>
        <w:t>理解"地"的概念</w:t>
      </w:r>
      <w:r>
        <w:t>：记住"地"是指棋子围成的空点，不是棋子本身。</w:t>
      </w:r>
    </w:p>
    <w:p w14:paraId="7369DD12">
      <w:pPr>
        <w:numPr>
          <w:ilvl w:val="0"/>
          <w:numId w:val="23"/>
        </w:numPr>
        <w:spacing w:before="0" w:beforeAutospacing="1" w:after="0" w:afterAutospacing="1"/>
        <w:ind w:left="720" w:hanging="360"/>
      </w:pPr>
      <w:r>
        <w:rPr>
          <w:b/>
        </w:rPr>
        <w:t>关注地盘控制</w:t>
      </w:r>
      <w:r>
        <w:t>：下棋时，多问自己"我控制了多少地？"。</w:t>
      </w:r>
    </w:p>
    <w:p w14:paraId="14E90767">
      <w:pPr>
        <w:numPr>
          <w:ilvl w:val="0"/>
          <w:numId w:val="23"/>
        </w:numPr>
        <w:spacing w:before="0" w:beforeAutospacing="1" w:after="0" w:afterAutospacing="1"/>
        <w:ind w:left="720" w:hanging="360"/>
      </w:pPr>
      <w:r>
        <w:rPr>
          <w:b/>
        </w:rPr>
        <w:t>学习地盘计算</w:t>
      </w:r>
      <w:r>
        <w:t>：终局时，计算自己围的地盘数量（空点数+自己棋子数）。</w:t>
      </w:r>
    </w:p>
    <w:p w14:paraId="2D72230D">
      <w:pPr>
        <w:numPr>
          <w:ilvl w:val="0"/>
          <w:numId w:val="23"/>
        </w:numPr>
        <w:spacing w:before="0" w:beforeAutospacing="1" w:after="0" w:afterAutospacing="1"/>
        <w:ind w:left="720" w:hanging="360"/>
      </w:pPr>
      <w:r>
        <w:rPr>
          <w:b/>
        </w:rPr>
        <w:t>重视平衡</w:t>
      </w:r>
      <w:r>
        <w:t>：如知识库[5]所述，"势地平衡"是布局的最高境界，不要只追求实地或只追求外势。</w:t>
      </w:r>
    </w:p>
    <w:p w14:paraId="3C41783B">
      <w:r>
        <w:t>新手提示：在棋盘上，你可以用"地"来思考：如果现在是你的回合，你下在哪里能增加你控制的地盘？能减少对手控制的地盘？</w:t>
      </w:r>
    </w:p>
    <w:p w14:paraId="4462F8D8">
      <w:r>
        <w:t>这个地盘平衡分析模块为SIR系统提供了理解"胜负基础"的关键数据。通过它，AI能告诉你当前地盘控制的情况，帮助你理解为什么某些位置是关键点，而不是盲目下棋。</w:t>
      </w:r>
    </w:p>
    <w:p w14:paraId="3E1E8905">
      <w:r>
        <w:t>SIR模块详解：第四模块 - 弱棋形/劣势群组识别(Weak Groups)</w:t>
      </w:r>
    </w:p>
    <w:p w14:paraId="568EBA0C">
      <w:pPr>
        <w:numPr>
          <w:ilvl w:val="0"/>
          <w:numId w:val="24"/>
        </w:numPr>
        <w:spacing w:before="0" w:beforeAutospacing="1" w:after="0" w:afterAutospacing="1"/>
        <w:ind w:left="720" w:hanging="360"/>
      </w:pPr>
      <w:r>
        <w:t>作用</w:t>
      </w:r>
    </w:p>
    <w:p w14:paraId="7D08CD39">
      <w:pPr>
        <w:spacing w:before="0" w:beforeAutospacing="1" w:after="0" w:afterAutospacing="1"/>
        <w:ind w:left="720"/>
      </w:pPr>
      <w:r>
        <w:t>弱棋形/劣势群组识别模块是SIR系统中的"危险预警系统"，它的主要作用是识别当前棋局中需要立即关注的"弱棋形"，即那些气数少、被包围、容易被攻击的棋子群组。</w:t>
      </w:r>
    </w:p>
    <w:p w14:paraId="4EAB5E54">
      <w:r>
        <w:t>这些弱棋形通常具有以下特征：</w:t>
      </w:r>
    </w:p>
    <w:p w14:paraId="6FF9A5B7">
      <w:r>
        <w:t>气数少（1-2口气）</w:t>
      </w:r>
    </w:p>
    <w:p w14:paraId="4B855F7A">
      <w:r>
        <w:t>被对方包围</w:t>
      </w:r>
    </w:p>
    <w:p w14:paraId="4D3C7EF2">
      <w:r>
        <w:t>没有眼位（无法形成活棋）</w:t>
      </w:r>
    </w:p>
    <w:p w14:paraId="0BDD9E47">
      <w:r>
        <w:t>连接度低（容易被切断）</w:t>
      </w:r>
    </w:p>
    <w:p w14:paraId="6D6883E0">
      <w:r>
        <w:t>这个模块为SIR系统提供了关键的危险预警，帮助系统理解"哪些棋子需要立即关注"，就像雷达扫描出潜在威胁一样。</w:t>
      </w:r>
    </w:p>
    <w:p w14:paraId="3CEA8070">
      <w:r>
        <w:t>知识库关联：从[2]中，"愚形"是围棋术语，指"效率低下、形状笨拙的棋形"，"无眼位、气少"，这与弱棋形的特征高度一致。弱棋形正是"愚形"的典型例子。</w:t>
      </w:r>
    </w:p>
    <w:p w14:paraId="635410FF">
      <w:pPr>
        <w:numPr>
          <w:ilvl w:val="0"/>
          <w:numId w:val="25"/>
        </w:numPr>
        <w:spacing w:before="0" w:beforeAutospacing="1" w:after="0" w:afterAutospacing="1"/>
        <w:ind w:left="720" w:hanging="360"/>
      </w:pPr>
      <w:r>
        <w:t>输入</w:t>
      </w:r>
    </w:p>
    <w:p w14:paraId="4CABFA41">
      <w:pPr>
        <w:spacing w:before="0" w:beforeAutospacing="1" w:after="0" w:afterAutospacing="1"/>
        <w:ind w:left="720"/>
      </w:pPr>
      <w:r>
        <w:t>弱棋形/劣势群组识别模块需要两个输入：</w:t>
      </w:r>
    </w:p>
    <w:p w14:paraId="7D2DFA7D">
      <w:r>
        <w:t>katago_output（KataGo的输出数据）</w:t>
      </w:r>
    </w:p>
    <w:p w14:paraId="564E9DDC">
      <w:r>
        <w:t>类型：字典或JSON对象</w:t>
      </w:r>
    </w:p>
    <w:p w14:paraId="28535BD7">
      <w:r>
        <w:t>说明：包含KataGo分析棋局的详细数据，特别是棋子分组、气数、是否被攻击等信息</w:t>
      </w:r>
    </w:p>
    <w:p w14:paraId="20455B4D">
      <w:r>
        <w:t>示例：</w:t>
      </w:r>
    </w:p>
    <w:p w14:paraId="6B82DFAC">
      <w:r>
        <w:t>{</w:t>
      </w:r>
    </w:p>
    <w:p w14:paraId="1F0C7E03">
      <w:r>
        <w:t>"groups":</w:t>
      </w:r>
      <m:oMath>
        <m:r>
          <m:rPr/>
          <w:rPr>
            <w:rFonts w:hint="default" w:ascii="Cambria Math"/>
          </w:rPr>
          <m:t>["id":"G1","color":"B","liberties":3,"unde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ttack":False,"id":"G2","color":"W","liberties":1,"unde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ttack":True,"id":"G3","color":"B","liberties":2,"unde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ttack":False]</m:t>
        </m:r>
      </m:oMath>
      <w:r>
        <w:t>,</w:t>
      </w:r>
    </w:p>
    <w:p w14:paraId="66529AA8">
      <w:r>
        <w:t>"current_player": "B"</w:t>
      </w:r>
    </w:p>
    <w:p w14:paraId="5779047A">
      <w:r>
        <w:t>}</w:t>
      </w:r>
    </w:p>
    <w:p w14:paraId="363AD3F5">
      <w:r>
        <w:t>liberty_threshold（气数阈值）</w:t>
      </w:r>
    </w:p>
    <w:p w14:paraId="73055D2C">
      <w:r>
        <w:t>类型：整数</w:t>
      </w:r>
    </w:p>
    <w:p w14:paraId="6890BA3C">
      <w:r>
        <w:t>说明：用于判断一个棋群是否为弱棋形的气数阈值</w:t>
      </w:r>
    </w:p>
    <w:p w14:paraId="164A315E">
      <w:r>
        <w:t>默认值：2（表示气数≤2的棋群视为弱棋形）</w:t>
      </w:r>
    </w:p>
    <w:p w14:paraId="7C6A1351">
      <w:r>
        <w:t>说明：阈值越低，识别出的弱棋形越多，反之则越少</w:t>
      </w:r>
    </w:p>
    <w:p w14:paraId="39FD76B2">
      <w:pPr>
        <w:numPr>
          <w:ilvl w:val="0"/>
          <w:numId w:val="26"/>
        </w:numPr>
        <w:spacing w:before="0" w:beforeAutospacing="1" w:after="0" w:afterAutospacing="1"/>
        <w:ind w:left="720" w:hanging="360"/>
      </w:pPr>
      <w:r>
        <w:t>输入转换</w:t>
      </w:r>
    </w:p>
    <w:p w14:paraId="120EF4EF">
      <w:pPr>
        <w:spacing w:before="0" w:beforeAutospacing="1" w:after="0" w:afterAutospacing="1"/>
        <w:ind w:left="720"/>
      </w:pPr>
      <w:r>
        <w:t>输入转换过程分为三个关键步骤：</w:t>
      </w:r>
    </w:p>
    <w:p w14:paraId="36A6C797">
      <w:r>
        <w:t>步骤1：遍历所有棋子分组</w:t>
      </w:r>
    </w:p>
    <w:p w14:paraId="19090C43">
      <w:r>
        <w:t>系统会遍历katago_output中的所有棋子分组（groups），每个分组代表一组相连的同色棋子。</w:t>
      </w:r>
    </w:p>
    <w:p w14:paraId="18DE3F59">
      <w:r>
        <w:t>步骤2：判断是否为弱棋形</w:t>
      </w:r>
    </w:p>
    <w:p w14:paraId="23967182">
      <w:r>
        <w:t>对于每个分组，判断是否符合弱棋形的条件：</w:t>
      </w:r>
    </w:p>
    <w:p w14:paraId="04516E44">
      <w:r>
        <w:t>if group["liberties"] &lt;= liberty_threshold or g</w:t>
      </w:r>
      <m:oMath>
        <m:r>
          <m:rPr/>
          <w:rPr>
            <w:rFonts w:hint="default" w:ascii="Cambria Math"/>
          </w:rPr>
          <m:t>roup["unde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m:t>
        </m:r>
      </m:oMath>
      <w:r>
        <w:t>:</w:t>
      </w:r>
    </w:p>
    <w:p w14:paraId="04767461">
      <w:r>
        <w:t>weak_groups.append(group)</w:t>
      </w:r>
    </w:p>
    <w:p w14:paraId="5D611A98">
      <w:r>
        <w:t>group["liberties"] &lt;= liberty_threshold：气数小于等于阈值</w:t>
      </w:r>
    </w:p>
    <w:p w14:paraId="6CAF6892">
      <w:r>
        <w:t>g</w:t>
      </w:r>
      <m:oMath>
        <m:r>
          <m:rPr/>
          <w:rPr>
            <w:rFonts w:hint="default" w:ascii="Cambria Math"/>
          </w:rPr>
          <m:t>roup["unde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m:t>
        </m:r>
      </m:oMath>
      <w:r>
        <w:t>：是否被对方攻击（由KataGo分析得出）</w:t>
      </w:r>
    </w:p>
    <w:p w14:paraId="0B258C26">
      <w:r>
        <w:t>步骤3：构建弱棋形列表</w:t>
      </w:r>
    </w:p>
    <w:p w14:paraId="0DCD1E93">
      <w:r>
        <w:t>将满足条件的弱棋形信息组织成列表，包含以下关键信息：</w:t>
      </w:r>
    </w:p>
    <w:p w14:paraId="3FAD1EA2">
      <w:r>
        <w:t>color：棋子颜色（"B"表示黑，"W"表示白）</w:t>
      </w:r>
    </w:p>
    <w:p w14:paraId="70E713FC">
      <w:r>
        <w:t>stones：该棋群包含的棋子坐标列表（如["D17", "E17", "D16"]）</w:t>
      </w:r>
    </w:p>
    <w:p w14:paraId="08A7D9F6">
      <w:r>
        <w:t>liberties：气数</w:t>
      </w:r>
    </w:p>
    <w:p w14:paraId="2863F0B6">
      <w:r>
        <w:t>under_attack：是否被攻击</w:t>
      </w:r>
    </w:p>
    <w:p w14:paraId="35AC3751">
      <w:pPr>
        <w:numPr>
          <w:ilvl w:val="0"/>
          <w:numId w:val="27"/>
        </w:numPr>
        <w:spacing w:before="0" w:beforeAutospacing="1" w:after="0" w:afterAutospacing="1"/>
        <w:ind w:left="720" w:hanging="360"/>
      </w:pPr>
      <w:r>
        <w:t>转换结果</w:t>
      </w:r>
    </w:p>
    <w:p w14:paraId="225354EF">
      <w:pPr>
        <w:spacing w:before="0" w:beforeAutospacing="1" w:after="0" w:afterAutospacing="1"/>
        <w:ind w:left="720"/>
      </w:pPr>
      <w:r>
        <w:t>输出是一个列表，包含所有识别出的弱棋形，每个弱棋形是一个字典，格式如下：</w:t>
      </w:r>
    </w:p>
    <w:p w14:paraId="44C5CF72">
      <m:oMathPara>
        <m:oMath>
          <m:r>
            <m:rPr/>
            <w:rPr>
              <w:rFonts w:hint="default" w:ascii="Cambria Math"/>
            </w:rPr>
            <m:t>"color":"W","stones":["D17","E17","D16"],"liberties":1,"unde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ttack":true,"color":"B","stones":["J10","K10","J11"],"liberties":2,"unde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ttack":false</m:t>
          </m:r>
        </m:oMath>
      </m:oMathPara>
    </w:p>
    <w:p w14:paraId="508E2171">
      <w:pPr>
        <w:numPr>
          <w:ilvl w:val="0"/>
          <w:numId w:val="28"/>
        </w:numPr>
        <w:spacing w:before="0" w:beforeAutospacing="1" w:after="0" w:afterAutospacing="1"/>
        <w:ind w:left="720" w:hanging="360"/>
      </w:pPr>
      <w:r>
        <w:t>为什么这个模块对新手重要？</w:t>
      </w:r>
    </w:p>
    <w:p w14:paraId="54BB600A">
      <w:pPr>
        <w:spacing w:before="0" w:beforeAutospacing="1" w:after="0" w:afterAutospacing="1"/>
        <w:ind w:left="720"/>
      </w:pPr>
      <w:r>
        <w:t>作为围棋新手，理解"弱棋形"的概念对避免致命错误至关重要：</w:t>
      </w:r>
    </w:p>
    <w:p w14:paraId="10E1D2A9">
      <w:r>
        <w:t>避免被吃掉：新手最容易犯的错误是在气数少的地方下棋，导致整块棋被吃掉。</w:t>
      </w:r>
    </w:p>
    <w:p w14:paraId="3ADFDB93">
      <w:r>
        <w:t>学习防守：系统会告诉你"这里需要防守"，帮助你理解专业棋手的思路。</w:t>
      </w:r>
    </w:p>
    <w:p w14:paraId="4DF00163">
      <w:r>
        <w:t>理解"愚形"：从知识库[2]中，"愚形"指"效率低下、形状笨拙的棋形"，"无眼位、气少"，弱棋形正是愚形的典型例子。</w:t>
      </w:r>
    </w:p>
    <w:p w14:paraId="6A47EA9C">
      <w:r>
        <w:t>新手提示：在棋盘上，你可以用"气"来思考：如果现在是你的回合，你下在哪里能增加这块棋的气数？能防止被吃掉？</w:t>
      </w:r>
    </w:p>
    <w:p w14:paraId="4803D8B4">
      <w:pPr>
        <w:numPr>
          <w:ilvl w:val="0"/>
          <w:numId w:val="29"/>
        </w:numPr>
        <w:spacing w:before="0" w:beforeAutospacing="1" w:after="0" w:afterAutospacing="1"/>
        <w:ind w:left="720" w:hanging="360"/>
      </w:pPr>
      <w:r>
        <w:t>实际应用示例</w:t>
      </w:r>
    </w:p>
    <w:p w14:paraId="5123BD85">
      <w:pPr>
        <w:spacing w:before="0" w:beforeAutospacing="1" w:after="0" w:afterAutospacing="1"/>
        <w:ind w:left="720"/>
      </w:pPr>
      <w:r>
        <w:t>假设KataGo分析出以下棋子分组信息：</w:t>
      </w:r>
    </w:p>
    <w:p w14:paraId="20DCCC1D">
      <w:r>
        <w:t>katago_output = {</w:t>
      </w:r>
    </w:p>
    <w:p w14:paraId="1EC0A7FE">
      <w:r>
        <w:t>"groups":</w:t>
      </w:r>
      <m:oMath>
        <m:r>
          <m:rPr/>
          <w:rPr>
            <w:rFonts w:hint="default" w:ascii="Cambria Math"/>
          </w:rPr>
          <m:t>["id":"G1","color":"B","liberties":3,"unde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ttack":False,"id":"G2","color":"W","liberties":1,"unde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ttack":True,"id":"G3","color":"B","liberties":2,"unde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ttack":False,"id":"G4","color":"W","liberties":4,"unde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ttack":False]}</m:t>
        </m:r>
      </m:oMath>
    </w:p>
    <w:p w14:paraId="44169808">
      <w:r>
        <w:t>系统使用默认阈值2：</w:t>
      </w:r>
    </w:p>
    <w:p w14:paraId="02B3584E">
      <w:r>
        <w:t>G1: 气数3 &gt; 2，不被攻击 → 不是弱棋形</w:t>
      </w:r>
    </w:p>
    <w:p w14:paraId="0379B63B">
      <w:r>
        <w:t>G2: 气数1 ≤ 2，被攻击 → 是弱棋形</w:t>
      </w:r>
    </w:p>
    <w:p w14:paraId="39073016">
      <w:r>
        <w:t>G3: 气数2 ≤ 2，不被攻击 → 是弱棋形</w:t>
      </w:r>
    </w:p>
    <w:p w14:paraId="68277A10">
      <w:r>
        <w:t>G4: 气数4 &gt; 2，不被攻击 → 不是弱棋形</w:t>
      </w:r>
    </w:p>
    <w:p w14:paraId="16B18423">
      <w:r>
        <w:t>输出结果：</w:t>
      </w:r>
    </w:p>
    <w:p w14:paraId="683AB28F">
      <m:oMathPara>
        <m:oMath>
          <m:r>
            <m:rPr/>
            <w:rPr>
              <w:rFonts w:hint="default" w:ascii="Cambria Math"/>
            </w:rPr>
            <m:t>"color":"W","stones":["D17","E17","D16"],"liberties":1,"unde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ttack":true,"color":"B","stones":["J10","K10","J11"],"liberties":2,"unde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ttack":false</m:t>
          </m:r>
        </m:oMath>
      </m:oMathPara>
    </w:p>
    <w:p w14:paraId="5DA70628">
      <w:pPr>
        <w:numPr>
          <w:ilvl w:val="0"/>
          <w:numId w:val="30"/>
        </w:numPr>
        <w:spacing w:before="0" w:beforeAutospacing="1" w:after="0" w:afterAutospacing="1"/>
        <w:ind w:left="720" w:hanging="360"/>
      </w:pPr>
      <w:r>
        <w:t>与知识库信息的关联</w:t>
      </w:r>
    </w:p>
    <w:p w14:paraId="17A2F6DD">
      <w:pPr>
        <w:spacing w:before="0" w:beforeAutospacing="1" w:after="0" w:afterAutospacing="1"/>
        <w:ind w:left="720"/>
      </w:pPr>
      <w:r>
        <w:t>从提供的知识库信息中，我可以看到与弱棋形识别概念高度相关的描述：</w:t>
      </w:r>
    </w:p>
    <w:p w14:paraId="7FC1F144">
      <w:r>
        <w:t>[2]明确指出"愚形"是围棋术语，指"效率低下、形状笨拙的棋形"，"无眼位、气少"，这与弱棋形的特征完全一致。</w:t>
      </w:r>
    </w:p>
    <w:p w14:paraId="02A62664">
      <w:r>
        <w:t>[11]提到"气的计算、提子规则的实现"，这些是弱棋形识别的基础。</w:t>
      </w:r>
    </w:p>
    <w:p w14:paraId="0B3C08BD">
      <w:r>
        <w:t>[7]提到"通过解答围棋谜题来保卫领土"，这与弱棋形的识别和处理直接相关。</w:t>
      </w:r>
    </w:p>
    <w:p w14:paraId="337F4892">
      <w:pPr>
        <w:numPr>
          <w:ilvl w:val="0"/>
          <w:numId w:val="31"/>
        </w:numPr>
        <w:spacing w:before="0" w:beforeAutospacing="1" w:after="0" w:afterAutospacing="1"/>
        <w:ind w:left="720" w:hanging="360"/>
      </w:pPr>
      <w:r>
        <w:t>与传统围棋AI的区别</w:t>
      </w:r>
    </w:p>
    <w:p w14:paraId="0FAD9E1C">
      <w:pPr>
        <w:spacing w:before="0" w:beforeAutospacing="1" w:after="0" w:afterAutospacing="1"/>
        <w:ind w:left="720"/>
      </w:pPr>
      <w:r>
        <w:t>传统围棋AI（如AlphaGo）主要关注"这步棋最好"，而SIR系统通过弱棋形识别，能提供更符合人类思维的解释：</w:t>
      </w:r>
    </w:p>
    <w:p w14:paraId="28F5349C">
      <w:r>
        <w:t>不是简单地说"这步棋好"，而是说"因为这里弱棋形需要防守，所以要下在这里"</w:t>
      </w:r>
    </w:p>
    <w:p w14:paraId="4CBA2A1D">
      <w:r>
        <w:t>帮助你理解为什么AI选择在某个位置下棋，而不是盲目模仿</w:t>
      </w:r>
    </w:p>
    <w:p w14:paraId="06240CB6">
      <w:r>
        <w:t>例如，AI说"在(10,10)下棋"，SIR系统会解释："因为(10,10)是白方弱棋形的气位，需要增加气数，防止被吃掉。"</w:t>
      </w:r>
    </w:p>
    <w:p w14:paraId="03DF6565">
      <w:pPr>
        <w:numPr>
          <w:ilvl w:val="0"/>
          <w:numId w:val="32"/>
        </w:numPr>
        <w:spacing w:before="0" w:beforeAutospacing="1" w:after="0" w:afterAutospacing="1"/>
        <w:ind w:left="720" w:hanging="360"/>
      </w:pPr>
      <w:r>
        <w:t>与SIR系统其他模块的关联</w:t>
      </w:r>
    </w:p>
    <w:p w14:paraId="527BD221">
      <w:pPr>
        <w:spacing w:before="0" w:beforeAutospacing="1" w:after="0" w:afterAutospacing="1"/>
        <w:ind w:left="720"/>
      </w:pPr>
      <w:r>
        <w:t>弱棋形识别模块与SIR系统的其他模块紧密关联：</w:t>
      </w:r>
    </w:p>
    <w:p w14:paraId="08B8134D">
      <w:r>
        <w:t>与阶段识别关联：在开局阶段，弱棋形通常较少；在中盘阶段，弱棋形可能增多。</w:t>
      </w:r>
    </w:p>
    <w:p w14:paraId="7623845F">
      <w:r>
        <w:t>与紧张区域识别关联：弱棋形通常位于紧张区域中。</w:t>
      </w:r>
    </w:p>
    <w:p w14:paraId="67D87598">
      <w:r>
        <w:t>与候选意图识别关联：如果存在弱棋形，AI可能倾向于"防守"或"攻击"。</w:t>
      </w:r>
    </w:p>
    <w:p w14:paraId="143B8BDA">
      <w:pPr>
        <w:numPr>
          <w:ilvl w:val="0"/>
          <w:numId w:val="33"/>
        </w:numPr>
        <w:spacing w:before="0" w:beforeAutospacing="1" w:after="0" w:afterAutospacing="1"/>
        <w:ind w:left="720" w:hanging="360"/>
      </w:pPr>
      <w:r>
        <w:t>对新手的实践建议</w:t>
      </w:r>
    </w:p>
    <w:p w14:paraId="6B3B718D">
      <w:pPr>
        <w:spacing w:before="0" w:beforeAutospacing="1" w:after="0" w:afterAutospacing="1"/>
        <w:ind w:left="720"/>
      </w:pPr>
      <w:r>
        <w:t>学习"气"的概念：记住"气"是棋子周围空点，是棋子存活的关键。</w:t>
      </w:r>
    </w:p>
    <w:p w14:paraId="66FAF963">
      <w:pPr>
        <w:spacing w:before="0" w:beforeAutospacing="1" w:after="0" w:afterAutospacing="1"/>
        <w:ind w:left="720"/>
      </w:pPr>
      <w:r>
        <w:t>识别弱棋形：下棋时，多问自己"我这块棋有多少气？"。</w:t>
      </w:r>
    </w:p>
    <w:p w14:paraId="58410A34">
      <w:pPr>
        <w:spacing w:before="0" w:beforeAutospacing="1" w:after="0" w:afterAutospacing="1"/>
        <w:ind w:left="720"/>
      </w:pPr>
      <w:r>
        <w:t>避免愚形：如知识库[2]所述，"愚形"指"团成一团，既没有眼位、气也不多还浪费子力的形状"，尽量避免这种形状。</w:t>
      </w:r>
    </w:p>
    <w:p w14:paraId="41D69BB8">
      <w:pPr>
        <w:spacing w:before="0" w:beforeAutospacing="1" w:after="0" w:afterAutospacing="1"/>
        <w:ind w:left="720"/>
      </w:pPr>
      <w:r>
        <w:t>练习防守：当系统提示有弱棋形时，练习如何增加气数或寻求救援。</w:t>
      </w:r>
    </w:p>
    <w:p w14:paraId="058EAA2B">
      <w:pPr>
        <w:spacing w:before="0" w:beforeAutospacing="1" w:after="0" w:afterAutospacing="1"/>
        <w:ind w:left="720"/>
      </w:pPr>
      <w:r>
        <w:t>新手提示：在棋盘上，你可以用"气"来思考：如果现在是你的回合，你下在哪里能增加这块棋的气数？能防止被吃掉？</w:t>
      </w:r>
    </w:p>
    <w:p w14:paraId="6A0DD68F">
      <w:r>
        <w:t>这个弱棋形/劣势群组识别模块为SIR系统提供了理解"危险位置"的关键数据。通过它，AI能告诉你当前哪些棋子需要立即关注，帮助你避免致命错误，从而提升你的围棋水平。</w:t>
      </w:r>
    </w:p>
    <w:p w14:paraId="13518C8C">
      <w:pPr>
        <w:pStyle w:val="2"/>
      </w:pPr>
      <w:r>
        <w:t>SIR模块详解：第五模块 - 候选意图识别(Candidate Intents)</w:t>
      </w:r>
    </w:p>
    <w:p w14:paraId="7D99E1E0">
      <w:pPr>
        <w:pStyle w:val="3"/>
      </w:pPr>
      <w:r>
        <w:t>1. 作用</w:t>
      </w:r>
    </w:p>
    <w:p w14:paraId="3938D8A2">
      <w:r>
        <w:t>候选意图识别模块是SIR系统中的战略决策引擎，它的主要作用是将棋局分析结果转化为具体的战术意图。它不是简单地告诉AI"这步棋最好"，而是解释"为什么这步棋是好的"，即当前局面需要采取什么战略目标。</w:t>
      </w:r>
    </w:p>
    <w:p w14:paraId="797CBB5B">
      <w:r>
        <w:t>这个模块将棋局的空间特征（紧张区域、弱棋形）和时间特征（棋局阶段）结合起来，生成AI在当前局面下可能采取的战略目标。就像一位围棋教练在分析对局时说："现在需要攻击对方的弱棋，因为那里是紧张区域。"</w:t>
      </w:r>
    </w:p>
    <w:p w14:paraId="6DD0E115">
      <w:r>
        <w:t>知识库关联：从[5]中，"势地平衡"是布局的最高境界，而候选意图识别正是帮助实现这种平衡的关键。它将AI的决策逻辑转化为人类可理解的战略意图。</w:t>
      </w:r>
    </w:p>
    <w:p w14:paraId="6A7FD62C">
      <w:pPr>
        <w:pStyle w:val="3"/>
      </w:pPr>
      <w:r>
        <w:t>2. 输入</w:t>
      </w:r>
    </w:p>
    <w:p w14:paraId="3C527298">
      <w:r>
        <w:t>候选意图识别模块需要三个输入：</w:t>
      </w:r>
    </w:p>
    <w:p w14:paraId="459005D8">
      <w:r>
        <w:t>katago_output（KataGo的输出数据）</w:t>
      </w:r>
    </w:p>
    <w:p w14:paraId="271B4DFE">
      <w:r>
        <w:t>类型：字典或JSON对象</w:t>
      </w:r>
    </w:p>
    <w:p w14:paraId="5658E243">
      <w:r>
        <w:t>说明：包含棋盘状态、当前玩家等基本信息</w:t>
      </w:r>
    </w:p>
    <w:p w14:paraId="78FD6EFD">
      <w:r>
        <w:t>示例：</w:t>
      </w:r>
    </w:p>
    <w:p w14:paraId="246409C4">
      <w:r>
        <w:t>{</w:t>
      </w:r>
    </w:p>
    <w:p w14:paraId="74BA4D83">
      <w:r>
        <w:t>"current_player": "B",</w:t>
      </w:r>
    </w:p>
    <w:p w14:paraId="524FA381">
      <w:r>
        <w:t>"ownership": {"B1": 0.8, ...},</w:t>
      </w:r>
    </w:p>
    <w:p w14:paraId="23F1E2AF">
      <w:r>
        <w:t>"groups": [...]</w:t>
      </w:r>
    </w:p>
    <w:p w14:paraId="13526DD7">
      <w:r>
        <w:t>}</w:t>
      </w:r>
    </w:p>
    <w:p w14:paraId="78C787C8">
      <w:r>
        <w:t>weak_groups（弱棋形列表）</w:t>
      </w:r>
    </w:p>
    <w:p w14:paraId="443E5329">
      <w:r>
        <w:t>类型：列表</w:t>
      </w:r>
    </w:p>
    <w:p w14:paraId="1B64ED87">
      <w:r>
        <w:t>说明：上一个模块输出的弱棋形数据</w:t>
      </w:r>
    </w:p>
    <w:p w14:paraId="2DCB4BB2">
      <w:r>
        <w:t>示例：</w:t>
      </w:r>
    </w:p>
    <w:p w14:paraId="37CE4FE1">
      <m:oMathPara>
        <m:oMath>
          <m:r>
            <m:rPr/>
            <w:rPr>
              <w:rFonts w:hint="default" w:ascii="Cambria Math"/>
            </w:rPr>
            <m:t>"color":"W","stones":["D17","E17","D16"],"liberties":1,"unde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ttack":true</m:t>
          </m:r>
        </m:oMath>
      </m:oMathPara>
    </w:p>
    <w:p w14:paraId="2FFEB646">
      <w:r>
        <w:t>tension_zones（紧张区域列表）</w:t>
      </w:r>
    </w:p>
    <w:p w14:paraId="5E7D44E3">
      <w:r>
        <w:t>类型：列表</w:t>
      </w:r>
    </w:p>
    <w:p w14:paraId="11F685E0">
      <w:r>
        <w:t>说明：上一个模块输出的紧张区域数据</w:t>
      </w:r>
    </w:p>
    <w:p w14:paraId="2D883280">
      <w:r>
        <w:t>示例：</w:t>
      </w:r>
    </w:p>
    <w:p w14:paraId="62D10F4F">
      <m:oMathPara>
        <m:oMath>
          <m:r>
            <m:rPr/>
            <w:rPr>
              <w:rFonts w:hint="default" w:ascii="Cambria Math"/>
            </w:rPr>
            <m:t>"x":10,"y":10,"intensity":0.75,"grou</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d":"G1"</m:t>
          </m:r>
        </m:oMath>
      </m:oMathPara>
    </w:p>
    <w:p w14:paraId="207F8D90">
      <w:pPr>
        <w:pStyle w:val="3"/>
      </w:pPr>
      <w:r>
        <w:t>3. 输入转换</w:t>
      </w:r>
    </w:p>
    <w:p w14:paraId="5E96C10E">
      <w:r>
        <w:t>输入转换过程是基于逻辑判断，系统会依次检查以下条件：</w:t>
      </w:r>
    </w:p>
    <w:p w14:paraId="76D75CE4">
      <w:r>
        <w:t>条件1：攻击对手弱棋</w:t>
      </w:r>
    </w:p>
    <w:p w14:paraId="563818EB">
      <w:r>
        <w:t>if weak_groups and any(g["color"] != katago_ou</w:t>
      </w:r>
      <m:oMath>
        <m:r>
          <m:rPr/>
          <w:rPr>
            <w:rFonts w:hint="default" w:ascii="Cambria Math"/>
          </w:rPr>
          <m:t>tput["curren</m:t>
        </m:r>
        <m:sSub>
          <m:sSubPr>
            <m:ctrlPr>
              <w:rPr>
                <w:rFonts w:hint="default" w:ascii="Cambria Math"/>
              </w:rPr>
            </m:ctrlPr>
          </m:sSubPr>
          <m:e>
            <m:r>
              <m:rPr/>
              <w:rPr>
                <w:rFonts w:hint="default" w:ascii="Cambria Math"/>
              </w:rPr>
              <m:t>t</m:t>
            </m:r>
          </m:e>
          <m:sub>
            <m:r>
              <m:rPr/>
              <w:rPr>
                <w:rFonts w:hint="default" w:ascii="Cambria Math"/>
              </w:rPr>
              <m:t>p</m:t>
            </m:r>
          </m:sub>
        </m:sSub>
        <m:r>
          <m:rPr/>
          <w:rPr>
            <w:rFonts w:hint="default" w:ascii="Cambria Math"/>
          </w:rPr>
          <m:t>layer"]</m:t>
        </m:r>
      </m:oMath>
      <w:r>
        <w:t xml:space="preserve"> for g in weak_groups):</w:t>
      </w:r>
    </w:p>
    <w:p w14:paraId="7C896295">
      <w:r>
        <w:t>candidate_intents.append("attack weak group")</w:t>
      </w:r>
    </w:p>
    <w:p w14:paraId="34E98168">
      <w:r>
        <w:t>如果存在对方的弱棋形（颜色与当前玩家不同）且该弱棋形确实存在（any()条件成立）→ 添加"attack weak group"意图</w:t>
      </w:r>
    </w:p>
    <w:p w14:paraId="0F0FA45B">
      <w:r>
        <w:t>条件2：防守己方弱棋</w:t>
      </w:r>
    </w:p>
    <w:p w14:paraId="3D61F475">
      <w:r>
        <w:t>if weak_groups and any(g["color"] == katago_ou</w:t>
      </w:r>
      <m:oMath>
        <m:r>
          <m:rPr/>
          <w:rPr>
            <w:rFonts w:hint="default" w:ascii="Cambria Math"/>
          </w:rPr>
          <m:t>tput["curren</m:t>
        </m:r>
        <m:sSub>
          <m:sSubPr>
            <m:ctrlPr>
              <w:rPr>
                <w:rFonts w:hint="default" w:ascii="Cambria Math"/>
              </w:rPr>
            </m:ctrlPr>
          </m:sSubPr>
          <m:e>
            <m:r>
              <m:rPr/>
              <w:rPr>
                <w:rFonts w:hint="default" w:ascii="Cambria Math"/>
              </w:rPr>
              <m:t>t</m:t>
            </m:r>
          </m:e>
          <m:sub>
            <m:r>
              <m:rPr/>
              <w:rPr>
                <w:rFonts w:hint="default" w:ascii="Cambria Math"/>
              </w:rPr>
              <m:t>p</m:t>
            </m:r>
          </m:sub>
        </m:sSub>
        <m:r>
          <m:rPr/>
          <w:rPr>
            <w:rFonts w:hint="default" w:ascii="Cambria Math"/>
          </w:rPr>
          <m:t>layer"]</m:t>
        </m:r>
      </m:oMath>
      <w:r>
        <w:t>for g in weak_groups):</w:t>
      </w:r>
    </w:p>
    <w:p w14:paraId="4E81A00A">
      <w:r>
        <w:t>candidate_intents.append("defend weak group")</w:t>
      </w:r>
    </w:p>
    <w:p w14:paraId="5FE75485">
      <w:r>
        <w:t>如果存在己方的弱棋形（颜色与当前玩家相同）且该弱棋形确实存在 → 添加"defend weak group"意图</w:t>
      </w:r>
    </w:p>
    <w:p w14:paraId="2CC46F5D">
      <w:r>
        <w:t>条件3：扩张势力</w:t>
      </w:r>
    </w:p>
    <w:p w14:paraId="581E5065">
      <w:r>
        <w:t>if katago_ou</w:t>
      </w:r>
      <m:oMath>
        <m:r>
          <m:rPr/>
          <w:rPr>
            <w:rFonts w:hint="default" w:ascii="Cambria Math"/>
          </w:rPr>
          <m:t>tput["curren</m:t>
        </m:r>
        <m:sSub>
          <m:sSubPr>
            <m:ctrlPr>
              <w:rPr>
                <w:rFonts w:hint="default" w:ascii="Cambria Math"/>
              </w:rPr>
            </m:ctrlPr>
          </m:sSubPr>
          <m:e>
            <m:r>
              <m:rPr/>
              <w:rPr>
                <w:rFonts w:hint="default" w:ascii="Cambria Math"/>
              </w:rPr>
              <m:t>t</m:t>
            </m:r>
          </m:e>
          <m:sub>
            <m:r>
              <m:rPr/>
              <w:rPr>
                <w:rFonts w:hint="default" w:ascii="Cambria Math"/>
              </w:rPr>
              <m:t>p</m:t>
            </m:r>
          </m:sub>
        </m:sSub>
        <m:r>
          <m:rPr/>
          <w:rPr>
            <w:rFonts w:hint="default" w:ascii="Cambria Math"/>
          </w:rPr>
          <m:t>layer"]</m:t>
        </m:r>
      </m:oMath>
      <w:r>
        <w:t xml:space="preserve"> == "B" and calculate_territory_balan</w:t>
      </w:r>
      <m:oMath>
        <m:r>
          <m:rPr/>
          <w:rPr>
            <w:rFonts w:hint="default" w:ascii="Cambria Math"/>
          </w:rPr>
          <m:t>ce(katag</m:t>
        </m:r>
        <m:sSub>
          <m:sSubPr>
            <m:ctrlPr>
              <w:rPr>
                <w:rFonts w:hint="default" w:ascii="Cambria Math"/>
              </w:rPr>
            </m:ctrlPr>
          </m:sSubPr>
          <m:e>
            <m:r>
              <m:rPr/>
              <w:rPr>
                <w:rFonts w:hint="default" w:ascii="Cambria Math"/>
              </w:rPr>
              <m:t>o</m:t>
            </m:r>
          </m:e>
          <m:sub>
            <m:r>
              <m:rPr/>
              <w:rPr>
                <w:rFonts w:hint="default" w:ascii="Cambria Math"/>
              </w:rPr>
              <m:t>o</m:t>
            </m:r>
          </m:sub>
        </m:sSub>
        <m:r>
          <m:rPr/>
          <w:rPr>
            <w:rFonts w:hint="default" w:ascii="Cambria Math"/>
          </w:rPr>
          <m:t>utput)</m:t>
        </m:r>
      </m:oMath>
      <w:r>
        <w:t>["black"] &lt; 0.4:</w:t>
      </w:r>
    </w:p>
    <w:p w14:paraId="1B1CFD7B">
      <w:r>
        <w:t>candidate_intents.append("expand territory")</w:t>
      </w:r>
    </w:p>
    <w:p w14:paraId="4B08782F">
      <w:r>
        <w:t>如果当前玩家是黑方且黑方地盘控制率 &lt; 0.4（40%）→ 添加"expand territory"意图</w:t>
      </w:r>
    </w:p>
    <w:p w14:paraId="3D39A967">
      <w:r>
        <w:t>条件4：压制对手影响力</w:t>
      </w:r>
    </w:p>
    <w:p w14:paraId="7B66D5A4">
      <w:r>
        <w:t>if tension_zones:</w:t>
      </w:r>
    </w:p>
    <w:p w14:paraId="30139140">
      <w:r>
        <w:t>candidate_intents.append("reduce opponent influence")</w:t>
      </w:r>
    </w:p>
    <w:p w14:paraId="1804F265">
      <w:r>
        <w:t>如果存在紧张区域 → 添加"reduce opponent influence"意图</w:t>
      </w:r>
    </w:p>
    <w:p w14:paraId="61B4EC1C">
      <w:pPr>
        <w:pStyle w:val="3"/>
      </w:pPr>
      <w:r>
        <w:t>4. 转换结果</w:t>
      </w:r>
    </w:p>
    <w:p w14:paraId="07371A15">
      <w:r>
        <w:t>输出是一个字符串列表，包含当前局面的战术意图，例如：</w:t>
      </w:r>
    </w:p>
    <w:p w14:paraId="414BB920">
      <w:r>
        <w:t>["attack weak group", "reduce opponent influence"]</w:t>
      </w:r>
    </w:p>
    <w:p w14:paraId="1C0A5C0C">
      <w:pPr>
        <w:pStyle w:val="3"/>
      </w:pPr>
      <w:r>
        <w:t>5. 为什么这个模块对新手重要？</w:t>
      </w:r>
    </w:p>
    <w:p w14:paraId="388BB69A">
      <w:r>
        <w:t>作为围棋新手，理解"战略意图"是提升棋力的关键转折点：</w:t>
      </w:r>
    </w:p>
    <w:p w14:paraId="2503F76F">
      <w:r>
        <w:t>理解AI决策逻辑：不再只是"这步棋好"，而是"为什么这步棋好"。</w:t>
      </w:r>
    </w:p>
    <w:p w14:paraId="439C407D">
      <w:r>
        <w:t>学习专业思维：像专业棋手一样思考"我需要做什么"，而不是"我该下哪里"。</w:t>
      </w:r>
    </w:p>
    <w:p w14:paraId="6BF28745">
      <w:r>
        <w:t>避免盲目下棋：新手常犯的错误是"随便下棋"，而这个模块帮助你理解"为什么这步棋是针对某个战略目标的"。</w:t>
      </w:r>
    </w:p>
    <w:p w14:paraId="499484FD">
      <w:r>
        <w:t>新手提示：当AI说"在(10,10)下棋"，SIR系统会解释："因为需要攻击白方弱棋（在D17附近），所以这步棋是'attack weak group'意图。"</w:t>
      </w:r>
    </w:p>
    <w:p w14:paraId="2131CB94">
      <w:pPr>
        <w:pStyle w:val="3"/>
      </w:pPr>
      <w:r>
        <w:t>6. 实际应用示例</w:t>
      </w:r>
    </w:p>
    <w:p w14:paraId="481E5129">
      <w:r>
        <w:t>假设当前局面：</w:t>
      </w:r>
    </w:p>
    <w:p w14:paraId="2B74D748">
      <w:r>
        <w:t>当前玩家：黑方（"B"）</w:t>
      </w:r>
    </w:p>
    <w:p w14:paraId="54415585">
      <w:r>
        <w:t>弱棋形：白方在D17有一块弱棋（1口气，被攻击）</w:t>
      </w:r>
    </w:p>
    <w:p w14:paraId="0FC607F8">
      <w:r>
        <w:t>紧张区域：存在紧张区域（如(10,10)）</w:t>
      </w:r>
    </w:p>
    <w:p w14:paraId="68423281">
      <w:r>
        <w:t>地盘控制：黑方控制45%（&gt;0.4）</w:t>
      </w:r>
    </w:p>
    <w:p w14:paraId="4E3247A9">
      <w:r>
        <w:t>系统判断：</w:t>
      </w:r>
    </w:p>
    <w:p w14:paraId="43E84E78">
      <w:r>
        <w:t>存在对方弱棋 → "attack weak group" ✅</w:t>
      </w:r>
    </w:p>
    <w:p w14:paraId="7A409941">
      <w:r>
        <w:t>存在己方弱棋？→ 无 → 不添加</w:t>
      </w:r>
    </w:p>
    <w:p w14:paraId="6C909E1F">
      <w:r>
        <w:t>黑方控制45% &gt; 0.4 → 不添加"expand territory"</w:t>
      </w:r>
    </w:p>
    <w:p w14:paraId="6AEDB75B">
      <w:r>
        <w:t>存在紧张区域 → "reduce opponent influence" ✅</w:t>
      </w:r>
    </w:p>
    <w:p w14:paraId="1E785AB2">
      <w:r>
        <w:t>输出结果：</w:t>
      </w:r>
    </w:p>
    <w:p w14:paraId="7E5F04C0">
      <w:r>
        <w:t>["attack weak group", "reduce opponent influence"]</w:t>
      </w:r>
    </w:p>
    <w:p w14:paraId="06A72DF5">
      <w:r>
        <w:t>SIR系统会向新手解释：</w:t>
      </w:r>
    </w:p>
    <w:p w14:paraId="2AB710E3">
      <w:r>
        <w:t>"当前局面，AI选择在(10,10)下棋，是因为需要'攻击白方弱棋'并'减少对手影响力'。白方在D17的棋子只有1口气，很容易被吃掉，所以AI选择攻击它。同时，(10,10)是紧张区域，下在这里可以压制白方的影响力。"</w:t>
      </w:r>
    </w:p>
    <w:p w14:paraId="10859197">
      <w:pPr>
        <w:pStyle w:val="3"/>
      </w:pPr>
      <w:r>
        <w:t>7. 与知识库信息的关联</w:t>
      </w:r>
    </w:p>
    <w:p w14:paraId="4AA794E1">
      <w:r>
        <w:t>从提供的知识库信息中，我看到与候选意图识别高度相关的描述：</w:t>
      </w:r>
    </w:p>
    <w:p w14:paraId="1F6E82A6">
      <w:r>
        <w:t>[5]提到"势地平衡：布局的最高境界"，而"expand territory"正是实现势地平衡的手段。</w:t>
      </w:r>
    </w:p>
    <w:p w14:paraId="7AF25B90">
      <w:r>
        <w:t>[2]提到"愚形"（效率低下的棋形），而"defend weak group"正是避免愚形的关键。</w:t>
      </w:r>
    </w:p>
    <w:p w14:paraId="75FD805C">
      <w:r>
        <w:t>[8]指出"布局是围棋的开端，也是决定棋局走向的关键"，而候选意图识别正是布局阶段的核心决策。</w:t>
      </w:r>
    </w:p>
    <w:p w14:paraId="5E9F0273">
      <w:pPr>
        <w:pStyle w:val="3"/>
      </w:pPr>
      <w:r>
        <w:t>8. 与传统围棋AI的区别</w:t>
      </w:r>
    </w:p>
    <w:p w14:paraId="77FA3AE4">
      <w:r>
        <w:t>传统围棋AI（如AlphaGo）主要关注"这步棋最好"，而SIR系统通过候选意图识别，提供战略层面的解释：</w:t>
      </w:r>
    </w:p>
    <w:tbl>
      <w:tblPr>
        <w:tblW w:w="0" w:type="auto"/>
        <w:tblInd w:w="0" w:type="dxa"/>
        <w:tblLayout w:type="fixed"/>
        <w:tblCellMar>
          <w:top w:w="0" w:type="dxa"/>
          <w:left w:w="0" w:type="dxa"/>
          <w:bottom w:w="0" w:type="dxa"/>
          <w:right w:w="0" w:type="dxa"/>
        </w:tblCellMar>
      </w:tblPr>
      <w:tblGrid>
        <w:gridCol w:w="4152"/>
        <w:gridCol w:w="4152"/>
      </w:tblGrid>
      <w:tr w14:paraId="1415845B">
        <w:tc>
          <w:tcPr>
            <w:tcW w:w="0" w:type="auto"/>
            <w:tcMar>
              <w:left w:w="108" w:type="dxa"/>
              <w:right w:w="108" w:type="dxa"/>
            </w:tcMar>
            <w:vAlign w:val="center"/>
          </w:tcPr>
          <w:p w14:paraId="0B22B3D2">
            <w:pPr>
              <w:jc w:val="center"/>
              <w:rPr>
                <w:b/>
              </w:rPr>
            </w:pPr>
            <w:r>
              <w:rPr>
                <w:b/>
              </w:rPr>
              <w:t>传统AI</w:t>
            </w:r>
          </w:p>
        </w:tc>
        <w:tc>
          <w:tcPr>
            <w:tcW w:w="0" w:type="auto"/>
            <w:tcMar>
              <w:left w:w="108" w:type="dxa"/>
              <w:right w:w="108" w:type="dxa"/>
            </w:tcMar>
            <w:vAlign w:val="center"/>
          </w:tcPr>
          <w:p w14:paraId="0FED7D92">
            <w:pPr>
              <w:jc w:val="center"/>
              <w:rPr>
                <w:b/>
              </w:rPr>
            </w:pPr>
            <w:r>
              <w:rPr>
                <w:b/>
              </w:rPr>
              <w:t>SIR系统</w:t>
            </w:r>
          </w:p>
        </w:tc>
      </w:tr>
      <w:tr w14:paraId="13C1CEEC">
        <w:tc>
          <w:tcPr>
            <w:tcW w:w="0" w:type="auto"/>
            <w:tcMar>
              <w:left w:w="108" w:type="dxa"/>
              <w:right w:w="108" w:type="dxa"/>
            </w:tcMar>
            <w:vAlign w:val="center"/>
          </w:tcPr>
          <w:p w14:paraId="5CA5B0A0">
            <w:r>
              <w:t>"这步棋胜率75%"</w:t>
            </w:r>
          </w:p>
        </w:tc>
        <w:tc>
          <w:tcPr>
            <w:tcW w:w="0" w:type="auto"/>
            <w:tcMar>
              <w:left w:w="108" w:type="dxa"/>
              <w:right w:w="108" w:type="dxa"/>
            </w:tcMar>
            <w:vAlign w:val="center"/>
          </w:tcPr>
          <w:p w14:paraId="07D9D59E">
            <w:r>
              <w:t>"因为需要攻击弱棋，所以这步棋是'attack weak group'意图"</w:t>
            </w:r>
          </w:p>
        </w:tc>
      </w:tr>
      <w:tr w14:paraId="317DB3A7">
        <w:tc>
          <w:tcPr>
            <w:tcW w:w="0" w:type="auto"/>
            <w:tcMar>
              <w:left w:w="108" w:type="dxa"/>
              <w:right w:w="108" w:type="dxa"/>
            </w:tcMar>
            <w:vAlign w:val="center"/>
          </w:tcPr>
          <w:p w14:paraId="76D2913D">
            <w:r>
              <w:t>不解释为什么</w:t>
            </w:r>
          </w:p>
        </w:tc>
        <w:tc>
          <w:tcPr>
            <w:tcW w:w="0" w:type="auto"/>
            <w:tcMar>
              <w:left w:w="108" w:type="dxa"/>
              <w:right w:w="108" w:type="dxa"/>
            </w:tcMar>
            <w:vAlign w:val="center"/>
          </w:tcPr>
          <w:p w14:paraId="53A155FA">
            <w:r>
              <w:t>解释为什么这步棋是好的</w:t>
            </w:r>
          </w:p>
        </w:tc>
      </w:tr>
      <w:tr w14:paraId="3FBDC1E3">
        <w:tc>
          <w:tcPr>
            <w:tcW w:w="0" w:type="auto"/>
            <w:tcMar>
              <w:left w:w="108" w:type="dxa"/>
              <w:right w:w="108" w:type="dxa"/>
            </w:tcMar>
            <w:vAlign w:val="center"/>
          </w:tcPr>
          <w:p w14:paraId="435D77F7">
            <w:r>
              <w:t>无法指导新手</w:t>
            </w:r>
          </w:p>
        </w:tc>
        <w:tc>
          <w:tcPr>
            <w:tcW w:w="0" w:type="auto"/>
            <w:tcMar>
              <w:left w:w="108" w:type="dxa"/>
              <w:right w:w="108" w:type="dxa"/>
            </w:tcMar>
            <w:vAlign w:val="center"/>
          </w:tcPr>
          <w:p w14:paraId="3B929437">
            <w:r>
              <w:t>帮助新手理解专业棋手的思维</w:t>
            </w:r>
          </w:p>
        </w:tc>
      </w:tr>
    </w:tbl>
    <w:p w14:paraId="727DD7C3">
      <w:pPr>
        <w:pStyle w:val="3"/>
      </w:pPr>
      <w:r>
        <w:t>9. 与SIR系统其他模块的关联</w:t>
      </w:r>
    </w:p>
    <w:p w14:paraId="5DC07A79">
      <w:r>
        <w:t>候选意图识别模块是SIR系统的战略中枢，与所有其他模块紧密关联：</w:t>
      </w:r>
    </w:p>
    <w:p w14:paraId="42D9BC2B">
      <w:r>
        <w:t>与阶段识别关联：在中盘阶段，"attack"和"reduce influence"意图更常见；在开局阶段，"expand territory"更常见。</w:t>
      </w:r>
    </w:p>
    <w:p w14:paraId="6AD0D01A">
      <w:r>
        <w:t>与紧张区域识别关联：紧张区域越多，"reduce opponent influence"意图越可能。</w:t>
      </w:r>
    </w:p>
    <w:p w14:paraId="2B7F7C9B">
      <w:r>
        <w:t>与弱棋形识别关联：弱棋形存在时，"attack"和"defend"意图更可能。</w:t>
      </w:r>
    </w:p>
    <w:p w14:paraId="520BF3E6">
      <w:r>
        <w:t>与地盘平衡关联：地盘控制率低时，"expand territory"意图更可能。</w:t>
      </w:r>
    </w:p>
    <w:p w14:paraId="4299B76E">
      <w:pPr>
        <w:pStyle w:val="3"/>
      </w:pPr>
      <w:r>
        <w:t>10. 对新手的实践建议</w:t>
      </w:r>
    </w:p>
    <w:p w14:paraId="13E0CB37">
      <w:r>
        <w:t>从简单意图开始：</w:t>
      </w:r>
    </w:p>
    <w:p w14:paraId="4968A7B9">
      <w:r>
        <w:t>先理解"attack weak group"和"defend weak group"</w:t>
      </w:r>
    </w:p>
    <w:p w14:paraId="329995DD">
      <w:r>
        <w:t>例如：当AI提示有弱棋形时，思考"为什么需要攻击/防守"</w:t>
      </w:r>
    </w:p>
    <w:p w14:paraId="06FD0190">
      <w:r>
        <w:t>在对局中应用：</w:t>
      </w:r>
    </w:p>
    <w:p w14:paraId="0AC060BA">
      <w:r>
        <w:t>下棋时，问自己："我现在需要做什么？是攻击对方弱棋，还是防守自己弱棋？"</w:t>
      </w:r>
    </w:p>
    <w:p w14:paraId="7DA1DBA9">
      <w:r>
        <w:t>用SIR系统分析对局，看AI的意图是什么</w:t>
      </w:r>
    </w:p>
    <w:p w14:paraId="034A9107">
      <w:r>
        <w:t>学习专业术语：</w:t>
      </w:r>
    </w:p>
    <w:p w14:paraId="5A7EE367">
      <w:r>
        <w:t>"攻击弱棋" = 攻击对方气数少的棋子</w:t>
      </w:r>
    </w:p>
    <w:p w14:paraId="5A81EB2B">
      <w:r>
        <w:t>"防守弱棋" = 保护自己气数少的棋子</w:t>
      </w:r>
    </w:p>
    <w:p w14:paraId="75ED3C1F">
      <w:r>
        <w:t>"扩张地盘" = 在控制较少的区域下棋，扩大自己的地盘</w:t>
      </w:r>
    </w:p>
    <w:p w14:paraId="300807BC">
      <w:r>
        <w:t>练习战略思考：</w:t>
      </w:r>
    </w:p>
    <w:p w14:paraId="08020F32">
      <w:r>
        <w:t>练习在棋盘上标记弱棋形</w:t>
      </w:r>
    </w:p>
    <w:p w14:paraId="6436F379">
      <w:r>
        <w:t>练习思考"如果我是黑方，现在需要做什么战略目标？"</w:t>
      </w:r>
    </w:p>
    <w:p w14:paraId="40AEFFA4">
      <w:r>
        <w:t>新手提示：在下棋时，想象自己是AI，问自己："我现在的战略目标是什么？" 通过这个模块，你将学会像专业棋手一样思考。</w:t>
      </w:r>
    </w:p>
    <w:p w14:paraId="34FD0852">
      <w:r>
        <w:t>这个候选意图识别模块是SIR系统的核心创新点，它将AI的决策逻辑转化为人类可理解的战略意图，是新手理解AI分析的关键。通过这个模块，你不再只是"看到AI下棋"，而是"理解AI为什么这样下棋"。</w:t>
      </w:r>
    </w:p>
    <w:p w14:paraId="6AF96F72">
      <w:pPr>
        <w:pStyle w:val="2"/>
      </w:pPr>
      <w:r>
        <w:t>SIR模块详解：第六模块 - 线位语义映射(Line Semantics Mapping)</w:t>
      </w:r>
    </w:p>
    <w:p w14:paraId="0DE40AB0">
      <w:pPr>
        <w:pStyle w:val="3"/>
      </w:pPr>
      <w:r>
        <w:t>1. 作用</w:t>
      </w:r>
    </w:p>
    <w:p w14:paraId="2F04AE02">
      <w:r>
        <w:t>线位语义映射模块是SIR系统中的"坐标翻译器"，它的主要作用是将棋盘坐标位置转换为战略含义，为LLM（大语言模型）提供更丰富的语义信息。</w:t>
      </w:r>
    </w:p>
    <w:p w14:paraId="025B11C4">
      <w:r>
        <w:t>围棋中，落子位置的"高度"（线位）直接决定了棋子的战略价值。这个模块就像一个"围棋坐标翻译器"，将简单的坐标（如"10,10"）转换为"战略高度"（如"实利线"），帮助AI理解"为什么这步棋在特定位置是好的"。</w:t>
      </w:r>
    </w:p>
    <w:p w14:paraId="34C4F3F8">
      <w:r>
        <w:t>知识库关联：从[11]中，"围棋坐标系统"是基础，而线位语义映射正是将坐标转化为战略意义的关键。它解决了"坐标→战略"的语义转换问题。</w:t>
      </w:r>
    </w:p>
    <w:p w14:paraId="51ADFDE6">
      <w:pPr>
        <w:pStyle w:val="3"/>
      </w:pPr>
      <w:r>
        <w:t>2. 输入</w:t>
      </w:r>
    </w:p>
    <w:p w14:paraId="05DD3885">
      <w:r>
        <w:t>线位语义映射模块只需要一个输入：</w:t>
      </w:r>
    </w:p>
    <w:p w14:paraId="47A69BBD">
      <w:r>
        <w:t>current_move_position（当前落子坐标）</w:t>
      </w:r>
    </w:p>
    <w:p w14:paraId="120F4F01">
      <w:r>
        <w:t>类型：字符串或元组（如"10,10"或(10, 10)）</w:t>
      </w:r>
    </w:p>
    <w:p w14:paraId="158AE364">
      <w:r>
        <w:t>说明：表示当前AI落子的棋盘坐标</w:t>
      </w:r>
    </w:p>
    <w:p w14:paraId="42A8A360">
      <w:r>
        <w:t>示例："10,10"（横坐标10，纵坐标10）</w:t>
      </w:r>
    </w:p>
    <w:p w14:paraId="552DF480">
      <w:pPr>
        <w:pStyle w:val="3"/>
      </w:pPr>
      <w:r>
        <w:t>3. 输入转换</w:t>
      </w:r>
    </w:p>
    <w:p w14:paraId="44AF293B">
      <w:r>
        <w:t>输入转换过程分为三个关键步骤：</w:t>
      </w:r>
    </w:p>
    <w:p w14:paraId="6FF4EC35">
      <w:r>
        <w:t>步骤1：提取线位（纵坐标）</w:t>
      </w:r>
    </w:p>
    <w:p w14:paraId="385C0EC1">
      <w:r>
        <w:t>围棋棋盘的"线位"主要指纵坐标（y坐标）的值</w:t>
      </w:r>
    </w:p>
    <w:p w14:paraId="6FDE2BC9">
      <w:r>
        <w:t>例如：坐标"10,10"的线位是10</w:t>
      </w:r>
    </w:p>
    <w:p w14:paraId="062E4BCE">
      <w:r>
        <w:t>步骤2：根据线位判断战略高度</w:t>
      </w:r>
    </w:p>
    <w:p w14:paraId="7334804E">
      <w:r>
        <w:t>系统根据线位值，将坐标映射到战略含义：</w:t>
      </w:r>
    </w:p>
    <w:tbl>
      <w:tblPr>
        <w:tblW w:w="0" w:type="auto"/>
        <w:tblInd w:w="0" w:type="dxa"/>
        <w:tblLayout w:type="fixed"/>
        <w:tblCellMar>
          <w:top w:w="0" w:type="dxa"/>
          <w:left w:w="0" w:type="dxa"/>
          <w:bottom w:w="0" w:type="dxa"/>
          <w:right w:w="0" w:type="dxa"/>
        </w:tblCellMar>
      </w:tblPr>
      <w:tblGrid>
        <w:gridCol w:w="2768"/>
        <w:gridCol w:w="2768"/>
        <w:gridCol w:w="2768"/>
      </w:tblGrid>
      <w:tr w14:paraId="1401A6A9">
        <w:tc>
          <w:tcPr>
            <w:tcW w:w="0" w:type="auto"/>
            <w:tcMar>
              <w:left w:w="108" w:type="dxa"/>
              <w:right w:w="108" w:type="dxa"/>
            </w:tcMar>
            <w:vAlign w:val="center"/>
          </w:tcPr>
          <w:p w14:paraId="288559C3">
            <w:pPr>
              <w:jc w:val="center"/>
              <w:rPr>
                <w:b/>
              </w:rPr>
            </w:pPr>
            <w:r>
              <w:rPr>
                <w:b/>
              </w:rPr>
              <w:t>线位</w:t>
            </w:r>
          </w:p>
        </w:tc>
        <w:tc>
          <w:tcPr>
            <w:tcW w:w="0" w:type="auto"/>
            <w:tcMar>
              <w:left w:w="108" w:type="dxa"/>
              <w:right w:w="108" w:type="dxa"/>
            </w:tcMar>
            <w:vAlign w:val="center"/>
          </w:tcPr>
          <w:p w14:paraId="679CEA18">
            <w:pPr>
              <w:jc w:val="center"/>
              <w:rPr>
                <w:b/>
              </w:rPr>
            </w:pPr>
            <w:r>
              <w:rPr>
                <w:b/>
              </w:rPr>
              <w:t>战略含义</w:t>
            </w:r>
          </w:p>
        </w:tc>
        <w:tc>
          <w:tcPr>
            <w:tcW w:w="0" w:type="auto"/>
            <w:tcMar>
              <w:left w:w="108" w:type="dxa"/>
              <w:right w:w="108" w:type="dxa"/>
            </w:tcMar>
            <w:vAlign w:val="center"/>
          </w:tcPr>
          <w:p w14:paraId="48044C69">
            <w:pPr>
              <w:jc w:val="center"/>
              <w:rPr>
                <w:b/>
              </w:rPr>
            </w:pPr>
            <w:r>
              <w:rPr>
                <w:b/>
              </w:rPr>
              <w:t>棋手意图</w:t>
            </w:r>
          </w:p>
        </w:tc>
      </w:tr>
      <w:tr w14:paraId="262A3BF4">
        <w:tc>
          <w:tcPr>
            <w:tcW w:w="0" w:type="auto"/>
            <w:tcMar>
              <w:left w:w="108" w:type="dxa"/>
              <w:right w:w="108" w:type="dxa"/>
            </w:tcMar>
            <w:vAlign w:val="center"/>
          </w:tcPr>
          <w:p w14:paraId="7E09D233">
            <w:r>
              <w:t>1</w:t>
            </w:r>
          </w:p>
        </w:tc>
        <w:tc>
          <w:tcPr>
            <w:tcW w:w="0" w:type="auto"/>
            <w:tcMar>
              <w:left w:w="108" w:type="dxa"/>
              <w:right w:w="108" w:type="dxa"/>
            </w:tcMar>
            <w:vAlign w:val="center"/>
          </w:tcPr>
          <w:p w14:paraId="67F98F94">
            <w:r>
              <w:t>死亡线</w:t>
            </w:r>
          </w:p>
        </w:tc>
        <w:tc>
          <w:tcPr>
            <w:tcW w:w="0" w:type="auto"/>
            <w:tcMar>
              <w:left w:w="108" w:type="dxa"/>
              <w:right w:w="108" w:type="dxa"/>
            </w:tcMar>
            <w:vAlign w:val="center"/>
          </w:tcPr>
          <w:p w14:paraId="4B0CDCD2">
            <w:r>
              <w:t>收官、渡过、扑</w:t>
            </w:r>
          </w:p>
        </w:tc>
      </w:tr>
      <w:tr w14:paraId="37CDAA03">
        <w:tc>
          <w:tcPr>
            <w:tcW w:w="0" w:type="auto"/>
            <w:tcMar>
              <w:left w:w="108" w:type="dxa"/>
              <w:right w:w="108" w:type="dxa"/>
            </w:tcMar>
            <w:vAlign w:val="center"/>
          </w:tcPr>
          <w:p w14:paraId="1C15AD15">
            <w:r>
              <w:t>2</w:t>
            </w:r>
          </w:p>
        </w:tc>
        <w:tc>
          <w:tcPr>
            <w:tcW w:w="0" w:type="auto"/>
            <w:tcMar>
              <w:left w:w="108" w:type="dxa"/>
              <w:right w:w="108" w:type="dxa"/>
            </w:tcMar>
            <w:vAlign w:val="center"/>
          </w:tcPr>
          <w:p w14:paraId="096C09F5">
            <w:r>
              <w:t>地路线/失败线</w:t>
            </w:r>
          </w:p>
        </w:tc>
        <w:tc>
          <w:tcPr>
            <w:tcW w:w="0" w:type="auto"/>
            <w:tcMar>
              <w:left w:w="108" w:type="dxa"/>
              <w:right w:w="108" w:type="dxa"/>
            </w:tcMar>
            <w:vAlign w:val="center"/>
          </w:tcPr>
          <w:p w14:paraId="13590250">
            <w:r>
              <w:t>搜根、渡过、局部巧妙手筋</w:t>
            </w:r>
          </w:p>
        </w:tc>
      </w:tr>
      <w:tr w14:paraId="381A2C14">
        <w:tc>
          <w:tcPr>
            <w:tcW w:w="0" w:type="auto"/>
            <w:tcMar>
              <w:left w:w="108" w:type="dxa"/>
              <w:right w:w="108" w:type="dxa"/>
            </w:tcMar>
            <w:vAlign w:val="center"/>
          </w:tcPr>
          <w:p w14:paraId="24297D4B">
            <w:r>
              <w:t>3</w:t>
            </w:r>
          </w:p>
        </w:tc>
        <w:tc>
          <w:tcPr>
            <w:tcW w:w="0" w:type="auto"/>
            <w:tcMar>
              <w:left w:w="108" w:type="dxa"/>
              <w:right w:w="108" w:type="dxa"/>
            </w:tcMar>
            <w:vAlign w:val="center"/>
          </w:tcPr>
          <w:p w14:paraId="408A9C4B">
            <w:r>
              <w:t>实利线</w:t>
            </w:r>
          </w:p>
        </w:tc>
        <w:tc>
          <w:tcPr>
            <w:tcW w:w="0" w:type="auto"/>
            <w:tcMar>
              <w:left w:w="108" w:type="dxa"/>
              <w:right w:w="108" w:type="dxa"/>
            </w:tcMar>
            <w:vAlign w:val="center"/>
          </w:tcPr>
          <w:p w14:paraId="2B999A90">
            <w:r>
              <w:t>开拆、立足、扎根</w:t>
            </w:r>
          </w:p>
        </w:tc>
      </w:tr>
      <w:tr w14:paraId="3340F228">
        <w:tc>
          <w:tcPr>
            <w:tcW w:w="0" w:type="auto"/>
            <w:tcMar>
              <w:left w:w="108" w:type="dxa"/>
              <w:right w:w="108" w:type="dxa"/>
            </w:tcMar>
            <w:vAlign w:val="center"/>
          </w:tcPr>
          <w:p w14:paraId="2B57F447">
            <w:r>
              <w:t>4</w:t>
            </w:r>
          </w:p>
        </w:tc>
        <w:tc>
          <w:tcPr>
            <w:tcW w:w="0" w:type="auto"/>
            <w:tcMar>
              <w:left w:w="108" w:type="dxa"/>
              <w:right w:w="108" w:type="dxa"/>
            </w:tcMar>
            <w:vAlign w:val="center"/>
          </w:tcPr>
          <w:p w14:paraId="4E679D92">
            <w:r>
              <w:t>势力线/厚度线</w:t>
            </w:r>
          </w:p>
        </w:tc>
        <w:tc>
          <w:tcPr>
            <w:tcW w:w="0" w:type="auto"/>
            <w:tcMar>
              <w:left w:w="108" w:type="dxa"/>
              <w:right w:w="108" w:type="dxa"/>
            </w:tcMar>
            <w:vAlign w:val="center"/>
          </w:tcPr>
          <w:p w14:paraId="56F11259">
            <w:r>
              <w:t>扩张、挂角、出头</w:t>
            </w:r>
          </w:p>
        </w:tc>
      </w:tr>
      <w:tr w14:paraId="6E2206FB">
        <w:tc>
          <w:tcPr>
            <w:tcW w:w="0" w:type="auto"/>
            <w:tcMar>
              <w:left w:w="108" w:type="dxa"/>
              <w:right w:w="108" w:type="dxa"/>
            </w:tcMar>
            <w:vAlign w:val="center"/>
          </w:tcPr>
          <w:p w14:paraId="4F268C01">
            <w:r>
              <w:t>5+</w:t>
            </w:r>
          </w:p>
        </w:tc>
        <w:tc>
          <w:tcPr>
            <w:tcW w:w="0" w:type="auto"/>
            <w:tcMar>
              <w:left w:w="108" w:type="dxa"/>
              <w:right w:w="108" w:type="dxa"/>
            </w:tcMar>
            <w:vAlign w:val="center"/>
          </w:tcPr>
          <w:p w14:paraId="3816338F">
            <w:r>
              <w:t>高位/中腹</w:t>
            </w:r>
          </w:p>
        </w:tc>
        <w:tc>
          <w:tcPr>
            <w:tcW w:w="0" w:type="auto"/>
            <w:tcMar>
              <w:left w:w="108" w:type="dxa"/>
              <w:right w:w="108" w:type="dxa"/>
            </w:tcMar>
            <w:vAlign w:val="center"/>
          </w:tcPr>
          <w:p w14:paraId="2F96A3C3">
            <w:r>
              <w:t>消减对方潜力、经营模样</w:t>
            </w:r>
          </w:p>
        </w:tc>
      </w:tr>
    </w:tbl>
    <w:p w14:paraId="186989C0">
      <w:r>
        <w:t>步骤3：构建语义信息</w:t>
      </w:r>
    </w:p>
    <w:p w14:paraId="47E14D51">
      <w:r>
        <w:t>将线位映射到对应的战略含义，生成结构化数据。</w:t>
      </w:r>
    </w:p>
    <w:p w14:paraId="1177BB50">
      <w:pPr>
        <w:pStyle w:val="3"/>
      </w:pPr>
      <w:r>
        <w:t>4. 转换结果</w:t>
      </w:r>
    </w:p>
    <w:p w14:paraId="1E1629D4">
      <w:r>
        <w:t>输出是一个字典，包含以下关键信息：</w:t>
      </w:r>
    </w:p>
    <w:p w14:paraId="7EADB1A2">
      <w:r>
        <w:t>{</w:t>
      </w:r>
    </w:p>
    <w:p w14:paraId="20FF912D">
      <w:r>
        <w:t>"current_move_line": "3",</w:t>
      </w:r>
    </w:p>
    <w:p w14:paraId="55705F63">
      <w:r>
        <w:t>"current_move_strategy": "real estate line"</w:t>
      </w:r>
    </w:p>
    <w:p w14:paraId="04813499">
      <w:r>
        <w:t>}</w:t>
      </w:r>
    </w:p>
    <w:p w14:paraId="27C3E3C5">
      <w:r>
        <w:t>"current_move_line"：线位数值（1-5+）</w:t>
      </w:r>
    </w:p>
    <w:p w14:paraId="740498FD">
      <w:r>
        <w:t>"current_move_strategy"：对应的战略含义（如"real estate line"）</w:t>
      </w:r>
    </w:p>
    <w:p w14:paraId="6D555D28">
      <w:pPr>
        <w:pStyle w:val="3"/>
      </w:pPr>
      <w:r>
        <w:t>5. 为什么这个模块对新手重要？</w:t>
      </w:r>
    </w:p>
    <w:p w14:paraId="404D54A2">
      <w:r>
        <w:t>作为围棋新手，理解"线位"的概念对提升落子决策能力至关重要：</w:t>
      </w:r>
    </w:p>
    <w:p w14:paraId="77E92332">
      <w:r>
        <w:t>避免"低线位"错误：新手常在1线、2线下棋，导致棋子容易被吃掉。</w:t>
      </w:r>
    </w:p>
    <w:p w14:paraId="4ED56248">
      <w:r>
        <w:t>理解战略价值：知道"为什么3线是实利线，4线是势力线"，能帮助你选择更有战略价值的位置。</w:t>
      </w:r>
    </w:p>
    <w:p w14:paraId="743177E4">
      <w:r>
        <w:t>学习专业思维：专业棋手会根据线位选择不同的战略，这个模块让你理解他们的思路。</w:t>
      </w:r>
    </w:p>
    <w:p w14:paraId="243ED9E2">
      <w:r>
        <w:t>新手提示：想象你下棋时，落子位置越高，对棋盘的控制力越强，但风险也越大。就像在地图上，1线是"边境"，5线是"中心"。</w:t>
      </w:r>
    </w:p>
    <w:p w14:paraId="227D9211">
      <w:pPr>
        <w:pStyle w:val="3"/>
      </w:pPr>
      <w:r>
        <w:t>6. 实际应用示例</w:t>
      </w:r>
    </w:p>
    <w:p w14:paraId="038BAA68">
      <w:r>
        <w:t>假设AI在坐标"10,3"下棋（横坐标10，纵坐标3）：</w:t>
      </w:r>
    </w:p>
    <w:p w14:paraId="0C4665B9">
      <w:r>
        <w:t>步骤1：提取线位</w:t>
      </w:r>
    </w:p>
    <w:p w14:paraId="2DE280A5">
      <w:r>
        <w:t>线位（纵坐标）= 3</w:t>
      </w:r>
    </w:p>
    <w:p w14:paraId="376B2C8E">
      <w:r>
        <w:t>步骤2：映射到战略含义</w:t>
      </w:r>
    </w:p>
    <w:p w14:paraId="49B397D5">
      <w:r>
        <w:t>线位3 → "实利线"</w:t>
      </w:r>
    </w:p>
    <w:p w14:paraId="66BA6640">
      <w:r>
        <w:t>对应战略含义：开拆、立足、扎根</w:t>
      </w:r>
    </w:p>
    <w:p w14:paraId="48538FDF">
      <w:r>
        <w:t>步骤3：输出结果</w:t>
      </w:r>
    </w:p>
    <w:p w14:paraId="4B3B8558">
      <w:r>
        <w:t>{</w:t>
      </w:r>
    </w:p>
    <w:p w14:paraId="0CEFF3B9">
      <w:r>
        <w:t>"current_move_line": "3",</w:t>
      </w:r>
    </w:p>
    <w:p w14:paraId="145C20B4">
      <w:r>
        <w:t>"current_move_strategy": "real estate line"</w:t>
      </w:r>
    </w:p>
    <w:p w14:paraId="7B22454D">
      <w:r>
        <w:t>}</w:t>
      </w:r>
    </w:p>
    <w:p w14:paraId="0A6D56D9">
      <w:r>
        <w:t>SIR系统会向新手解释：</w:t>
      </w:r>
    </w:p>
    <w:p w14:paraId="764A1447">
      <w:r>
        <w:t>"在(10,3)下棋，因为这是'实利线'（3线），适合'开拆、立足、扎根'。这意味着这步棋旨在建立稳固的根据地，既获取实地，又保持棋子的连接。"</w:t>
      </w:r>
    </w:p>
    <w:p w14:paraId="6C072D37">
      <w:pPr>
        <w:pStyle w:val="3"/>
      </w:pPr>
      <w:r>
        <w:t>7. 与知识库信息的关联</w:t>
      </w:r>
    </w:p>
    <w:p w14:paraId="763D5D9E">
      <w:r>
        <w:t>从提供的知识库信息中，我可以看到与线位语义映射高度相关的描述：</w:t>
      </w:r>
    </w:p>
    <w:p w14:paraId="0E4C0BB5">
      <w:r>
        <w:t>[11]提到"围棋坐标系统"，这是线位语义映射的基础。</w:t>
      </w:r>
    </w:p>
    <w:p w14:paraId="5D0249BF">
      <w:r>
        <w:t>[4]指出"地"是围棋术语，指对局双方通过棋子围成的空点，而线位3（实利线）正是获取"地"的关键位置。</w:t>
      </w:r>
    </w:p>
    <w:p w14:paraId="240DAF38">
      <w:r>
        <w:t>[8]强调"布局是围棋的开端，也是决定棋局走向的关键"，而线位语义映射正是布局阶段的关键决策工具。</w:t>
      </w:r>
    </w:p>
    <w:p w14:paraId="7D01C224">
      <w:pPr>
        <w:pStyle w:val="3"/>
      </w:pPr>
      <w:r>
        <w:t>8. 与传统围棋AI的区别</w:t>
      </w:r>
    </w:p>
    <w:p w14:paraId="460299EE">
      <w:r>
        <w:t>传统围棋AI（如AlphaGo）主要关注"这步棋胜率高"，而SIR系统通过线位语义映射，提供战略层面的解释：</w:t>
      </w:r>
    </w:p>
    <w:tbl>
      <w:tblPr>
        <w:tblW w:w="0" w:type="auto"/>
        <w:tblInd w:w="0" w:type="dxa"/>
        <w:tblLayout w:type="fixed"/>
        <w:tblCellMar>
          <w:top w:w="0" w:type="dxa"/>
          <w:left w:w="0" w:type="dxa"/>
          <w:bottom w:w="0" w:type="dxa"/>
          <w:right w:w="0" w:type="dxa"/>
        </w:tblCellMar>
      </w:tblPr>
      <w:tblGrid>
        <w:gridCol w:w="4152"/>
        <w:gridCol w:w="4152"/>
      </w:tblGrid>
      <w:tr w14:paraId="2EF2A6A2">
        <w:tc>
          <w:tcPr>
            <w:tcW w:w="0" w:type="auto"/>
            <w:tcMar>
              <w:left w:w="108" w:type="dxa"/>
              <w:right w:w="108" w:type="dxa"/>
            </w:tcMar>
            <w:vAlign w:val="center"/>
          </w:tcPr>
          <w:p w14:paraId="2276F3B0">
            <w:pPr>
              <w:jc w:val="center"/>
              <w:rPr>
                <w:b/>
              </w:rPr>
            </w:pPr>
            <w:r>
              <w:rPr>
                <w:b/>
              </w:rPr>
              <w:t>传统AI</w:t>
            </w:r>
          </w:p>
        </w:tc>
        <w:tc>
          <w:tcPr>
            <w:tcW w:w="0" w:type="auto"/>
            <w:tcMar>
              <w:left w:w="108" w:type="dxa"/>
              <w:right w:w="108" w:type="dxa"/>
            </w:tcMar>
            <w:vAlign w:val="center"/>
          </w:tcPr>
          <w:p w14:paraId="49C5F7C3">
            <w:pPr>
              <w:jc w:val="center"/>
              <w:rPr>
                <w:b/>
              </w:rPr>
            </w:pPr>
            <w:r>
              <w:rPr>
                <w:b/>
              </w:rPr>
              <w:t>SIR系统</w:t>
            </w:r>
          </w:p>
        </w:tc>
      </w:tr>
      <w:tr w14:paraId="54D03E12">
        <w:tc>
          <w:tcPr>
            <w:tcW w:w="0" w:type="auto"/>
            <w:tcMar>
              <w:left w:w="108" w:type="dxa"/>
              <w:right w:w="108" w:type="dxa"/>
            </w:tcMar>
            <w:vAlign w:val="center"/>
          </w:tcPr>
          <w:p w14:paraId="0EFA5FC0">
            <w:r>
              <w:t>"这步棋胜率75%"</w:t>
            </w:r>
          </w:p>
        </w:tc>
        <w:tc>
          <w:tcPr>
            <w:tcW w:w="0" w:type="auto"/>
            <w:tcMar>
              <w:left w:w="108" w:type="dxa"/>
              <w:right w:w="108" w:type="dxa"/>
            </w:tcMar>
            <w:vAlign w:val="center"/>
          </w:tcPr>
          <w:p w14:paraId="085D82DD">
            <w:r>
              <w:t>"因为这步棋在3线（实利线），适合'开拆、立足、扎根'，能建立稳固的根据地。"</w:t>
            </w:r>
          </w:p>
        </w:tc>
      </w:tr>
      <w:tr w14:paraId="1D8F5874">
        <w:tc>
          <w:tcPr>
            <w:tcW w:w="0" w:type="auto"/>
            <w:tcMar>
              <w:left w:w="108" w:type="dxa"/>
              <w:right w:w="108" w:type="dxa"/>
            </w:tcMar>
            <w:vAlign w:val="center"/>
          </w:tcPr>
          <w:p w14:paraId="6E29AC06">
            <w:r>
              <w:t>不解释为什么</w:t>
            </w:r>
          </w:p>
        </w:tc>
        <w:tc>
          <w:tcPr>
            <w:tcW w:w="0" w:type="auto"/>
            <w:tcMar>
              <w:left w:w="108" w:type="dxa"/>
              <w:right w:w="108" w:type="dxa"/>
            </w:tcMar>
            <w:vAlign w:val="center"/>
          </w:tcPr>
          <w:p w14:paraId="54D5D429">
            <w:r>
              <w:t>解释为什么这个位置是好的</w:t>
            </w:r>
          </w:p>
        </w:tc>
      </w:tr>
      <w:tr w14:paraId="1DA2689C">
        <w:tc>
          <w:tcPr>
            <w:tcW w:w="0" w:type="auto"/>
            <w:tcMar>
              <w:left w:w="108" w:type="dxa"/>
              <w:right w:w="108" w:type="dxa"/>
            </w:tcMar>
            <w:vAlign w:val="center"/>
          </w:tcPr>
          <w:p w14:paraId="303AE7E5">
            <w:r>
              <w:t>无法指导新手</w:t>
            </w:r>
          </w:p>
        </w:tc>
        <w:tc>
          <w:tcPr>
            <w:tcW w:w="0" w:type="auto"/>
            <w:tcMar>
              <w:left w:w="108" w:type="dxa"/>
              <w:right w:w="108" w:type="dxa"/>
            </w:tcMar>
            <w:vAlign w:val="center"/>
          </w:tcPr>
          <w:p w14:paraId="202C67D3">
            <w:r>
              <w:t>帮助新手理解专业棋手的思路</w:t>
            </w:r>
          </w:p>
        </w:tc>
      </w:tr>
    </w:tbl>
    <w:p w14:paraId="7A00FA2D">
      <w:pPr>
        <w:pStyle w:val="3"/>
      </w:pPr>
      <w:r>
        <w:t>9. 与SIR系统其他模块的关联</w:t>
      </w:r>
    </w:p>
    <w:p w14:paraId="2EAD4353">
      <w:r>
        <w:t>线位语义映射模块与SIR系统的其他模块紧密关联：</w:t>
      </w:r>
    </w:p>
    <w:p w14:paraId="1C6032FE">
      <w:r>
        <w:t>与阶段识别关联：在开局阶段，3线、4线是常用位置；在中盘阶段，5线及以上更常见。</w:t>
      </w:r>
    </w:p>
    <w:p w14:paraId="02B72049">
      <w:r>
        <w:t>与紧张区域识别关联：紧张区域通常位于3线、4线等战略位置。</w:t>
      </w:r>
    </w:p>
    <w:p w14:paraId="14CA6389">
      <w:r>
        <w:t>与弱棋形识别关联：弱棋形常在1线、2线出现，需要特别关注。</w:t>
      </w:r>
    </w:p>
    <w:p w14:paraId="7B5D1CEB">
      <w:pPr>
        <w:pStyle w:val="3"/>
      </w:pPr>
      <w:r>
        <w:t>10. 对新手的实践建议</w:t>
      </w:r>
    </w:p>
    <w:p w14:paraId="5B730A1D">
      <w:r>
        <w:t>记住线位战略含义：</w:t>
      </w:r>
    </w:p>
    <w:p w14:paraId="580F9B3F">
      <w:r>
        <w:t>1线：危险，容易被吃掉</w:t>
      </w:r>
    </w:p>
    <w:p w14:paraId="271AD63E">
      <w:r>
        <w:t>2线：需要谨慎，常用于局部战斗</w:t>
      </w:r>
    </w:p>
    <w:p w14:paraId="45F62C66">
      <w:r>
        <w:t>3线：实利线，适合建立根据地</w:t>
      </w:r>
    </w:p>
    <w:p w14:paraId="3144B6AD">
      <w:r>
        <w:t>4线：势力线，适合扩张</w:t>
      </w:r>
    </w:p>
    <w:p w14:paraId="4E7E7364">
      <w:r>
        <w:t>5线及以上：中腹，适合经营大模样</w:t>
      </w:r>
    </w:p>
    <w:p w14:paraId="58CD3B2F">
      <w:r>
        <w:t>练习识别线位：</w:t>
      </w:r>
    </w:p>
    <w:p w14:paraId="4AAB9337">
      <w:r>
        <w:t>在棋盘上标出1-5线</w:t>
      </w:r>
    </w:p>
    <w:p w14:paraId="013EC411">
      <w:r>
        <w:t>下棋时，问自己："我这步棋在线位几？"</w:t>
      </w:r>
    </w:p>
    <w:p w14:paraId="4731A666">
      <w:r>
        <w:t>应用战略思维：</w:t>
      </w:r>
    </w:p>
    <w:p w14:paraId="61257773">
      <w:r>
        <w:t>开局：多在3线、4线下棋（实利线、势力线）</w:t>
      </w:r>
    </w:p>
    <w:p w14:paraId="765BA2EA">
      <w:r>
        <w:t>中盘：多在4线、5线下棋（扩张势力）</w:t>
      </w:r>
    </w:p>
    <w:p w14:paraId="6D8F5763">
      <w:r>
        <w:t>官子：多在1线、2线下棋（收官）</w:t>
      </w:r>
    </w:p>
    <w:p w14:paraId="548DA5B0">
      <w:r>
        <w:t>使用SIR系统辅助：</w:t>
      </w:r>
    </w:p>
    <w:p w14:paraId="09ED1E17">
      <w:r>
        <w:t>当AI下棋时，查看SIR系统的线位语义</w:t>
      </w:r>
    </w:p>
    <w:p w14:paraId="215D7A4B">
      <w:r>
        <w:t>理解"为什么AI选择在3线而不是4线下棋"</w:t>
      </w:r>
    </w:p>
    <w:p w14:paraId="5C401CF8">
      <w:r>
        <w:t>新手提示：在棋盘上，你可以用"线位"来思考：如果现在是你的回合，你下在哪里能获得最大战略价值？是3线（实利线）还是4线（势力线）？</w:t>
      </w:r>
    </w:p>
    <w:p w14:paraId="6E29034B">
      <w:r>
        <w:t>这个线位语义映射模块是SIR系统中将坐标转化为战略意义的关键环节。它帮助新手理解"为什么在特定位置下棋是好的"，而不是简单地"记住坐标"。</w:t>
      </w:r>
    </w:p>
    <w:p w14:paraId="0CB20292">
      <w:r>
        <w:t>通过这个模块，你将学会像专业棋手一样思考：不是"下在哪里"，而是"为什么下在这里"。</w:t>
      </w:r>
    </w:p>
    <w:p w14:paraId="620AEBC8">
      <w:r>
        <w:t>SIR模块详解：第七模块 - 相对几何语义映射(Relative Geometric Semantics Mapping)</w:t>
      </w:r>
    </w:p>
    <w:p w14:paraId="0E2D25FA">
      <w:pPr>
        <w:numPr>
          <w:ilvl w:val="0"/>
          <w:numId w:val="34"/>
        </w:numPr>
        <w:spacing w:before="0" w:beforeAutospacing="1" w:after="0" w:afterAutospacing="1"/>
        <w:ind w:left="720" w:hanging="360"/>
      </w:pPr>
      <w:r>
        <w:t>作用</w:t>
      </w:r>
    </w:p>
    <w:p w14:paraId="39A5CB31">
      <w:pPr>
        <w:spacing w:before="0" w:beforeAutospacing="1" w:after="0" w:afterAutospacing="1"/>
        <w:ind w:left="720"/>
      </w:pPr>
      <w:r>
        <w:t>相对几何语义映射模块是SIR系统中理解棋局"空间关系"的战略翻译器，它的主要作用是将棋盘上各元素之间的相对几何关系转化为战略语义。围棋的胜负不仅取决于单个位置的强弱，更取决于整体棋形的几何关系。</w:t>
      </w:r>
    </w:p>
    <w:p w14:paraId="38425D77">
      <w:r>
        <w:t>这个模块解决了围棋中的一个核心问题：为什么某些位置相对于其他位置是好的。例如：</w:t>
      </w:r>
    </w:p>
    <w:p w14:paraId="0A459003">
      <w:r>
        <w:t>为什么"小目"（3-3点）相对于"星位"（4-4点）是好的？</w:t>
      </w:r>
    </w:p>
    <w:p w14:paraId="020CE0F9">
      <w:r>
        <w:t>为什么"高挂"相对于"低挂"是好的？</w:t>
      </w:r>
    </w:p>
    <w:p w14:paraId="3AD10B76">
      <w:r>
        <w:t>为什么"飞"相对于"跳"是好的？</w:t>
      </w:r>
    </w:p>
    <w:p w14:paraId="4D62A77D">
      <w:r>
        <w:t>通过这个模块，SIR系统能解释"为什么AI选择在(10,10)而不是(10,12)下棋"，因为(10,10)相对于其他棋子形成了更有利的几何关系。</w:t>
      </w:r>
    </w:p>
    <w:p w14:paraId="0D60506B">
      <w:r>
        <w:t>知识库关联：从[1]中，"语义的空间几何结构与大语言模型的心智映射"正是本模块的理论基础。围棋中的几何关系正是语义空间的体现。</w:t>
      </w:r>
    </w:p>
    <w:p w14:paraId="70BA772E">
      <w:pPr>
        <w:numPr>
          <w:ilvl w:val="0"/>
          <w:numId w:val="35"/>
        </w:numPr>
        <w:spacing w:before="0" w:beforeAutospacing="1" w:after="0" w:afterAutospacing="1"/>
        <w:ind w:left="720" w:hanging="360"/>
      </w:pPr>
      <w:r>
        <w:t>输入</w:t>
      </w:r>
    </w:p>
    <w:p w14:paraId="3DA3ACF6">
      <w:pPr>
        <w:spacing w:before="0" w:beforeAutospacing="1" w:after="0" w:afterAutospacing="1"/>
        <w:ind w:left="720"/>
      </w:pPr>
      <w:r>
        <w:t>相对几何语义映射模块需要两个输入：</w:t>
      </w:r>
    </w:p>
    <w:p w14:paraId="00F06CF4">
      <w:r>
        <w:t>tension_zones（紧张区域列表）</w:t>
      </w:r>
    </w:p>
    <w:p w14:paraId="2631D0EE">
      <w:r>
        <w:t>类型：列表</w:t>
      </w:r>
    </w:p>
    <w:p w14:paraId="767269DE">
      <w:r>
        <w:t>说明：上一个模块输出的紧张区域数据</w:t>
      </w:r>
    </w:p>
    <w:p w14:paraId="6A8E7E50">
      <w:r>
        <w:t>示例：</w:t>
      </w:r>
    </w:p>
    <w:p w14:paraId="1382F15C">
      <m:oMathPara>
        <m:oMath>
          <m:r>
            <m:rPr/>
            <w:rPr>
              <w:rFonts w:hint="default" w:ascii="Cambria Math"/>
            </w:rPr>
            <m:t>"x":10,"y":10,"intensity":0.75,"grou</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d":"G1","x":5,"y":15,"intensity":0.82,"grou</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d":"G2"</m:t>
          </m:r>
        </m:oMath>
      </m:oMathPara>
    </w:p>
    <w:p w14:paraId="258B3776">
      <w:r>
        <w:t>candidate_intents（候选意图列表）</w:t>
      </w:r>
    </w:p>
    <w:p w14:paraId="009F1956">
      <w:r>
        <w:t>类型：列表</w:t>
      </w:r>
    </w:p>
    <w:p w14:paraId="72DA2A27">
      <w:r>
        <w:t>说明：上一个模块输出的候选意图数据</w:t>
      </w:r>
    </w:p>
    <w:p w14:paraId="627DB69A">
      <w:r>
        <w:t>示例：</w:t>
      </w:r>
    </w:p>
    <w:p w14:paraId="00D337EE">
      <w:r>
        <w:t>["attack weak group", "reduce opponent influence"]</w:t>
      </w:r>
    </w:p>
    <w:p w14:paraId="6D35246E">
      <w:pPr>
        <w:numPr>
          <w:ilvl w:val="0"/>
          <w:numId w:val="36"/>
        </w:numPr>
        <w:spacing w:before="0" w:beforeAutospacing="1" w:after="0" w:afterAutospacing="1"/>
        <w:ind w:left="720" w:hanging="360"/>
      </w:pPr>
      <w:r>
        <w:t>输入转换</w:t>
      </w:r>
    </w:p>
    <w:p w14:paraId="3C1C5643">
      <w:pPr>
        <w:spacing w:before="0" w:beforeAutospacing="1" w:after="0" w:afterAutospacing="1"/>
        <w:ind w:left="720"/>
      </w:pPr>
      <w:r>
        <w:t>输入转换过程分为四个关键步骤：</w:t>
      </w:r>
    </w:p>
    <w:p w14:paraId="7C9C8F9E">
      <w:r>
        <w:t>步骤1：计算相对几何关系</w:t>
      </w:r>
    </w:p>
    <w:p w14:paraId="3BC6E726">
      <w:r>
        <w:t>系统计算紧张区域之间的相对几何关系：</w:t>
      </w:r>
    </w:p>
    <w:p w14:paraId="797AA4B8">
      <w:r>
        <w:t>水平距离：|x1 - x2|</w:t>
      </w:r>
    </w:p>
    <w:p w14:paraId="6720124F">
      <w:r>
        <w:t>垂直距离：|y1 - y2|</w:t>
      </w:r>
    </w:p>
    <w:p w14:paraId="71D9DE1C">
      <w:r>
        <w:t>对角线距离：sqrt((x1-x2)**2 + (y1-y2)**2)</w:t>
      </w:r>
    </w:p>
    <w:p w14:paraId="3C2D8468">
      <w:r>
        <w:t>步骤2：映射到战略语义</w:t>
      </w:r>
    </w:p>
    <w:p w14:paraId="0E7E6AA5">
      <w:r>
        <w:t>基于距离，系统将几何关系映射到战略语义：</w:t>
      </w:r>
    </w:p>
    <w:p w14:paraId="385CF789">
      <w:r>
        <w:t>距离类型 距离范围 战略语义</w:t>
      </w:r>
    </w:p>
    <w:p w14:paraId="7CBC669E">
      <w:r>
        <w:t>高度紧凑 &lt; 3 "包围"、"钳制"、"压制"</w:t>
      </w:r>
    </w:p>
    <w:p w14:paraId="23DE50EE">
      <w:r>
        <w:t>中度紧凑 3-5 "接触"、"对峙"、"对攻"</w:t>
      </w:r>
    </w:p>
    <w:p w14:paraId="5E7DE649">
      <w:r>
        <w:t>适度距离 5-7 "布局"、"平衡"、"扩张"</w:t>
      </w:r>
    </w:p>
    <w:p w14:paraId="56F2C9B3">
      <w:r>
        <w:t>远距离 &gt; 7 "呼应"、"全局"、"协调"</w:t>
      </w:r>
    </w:p>
    <w:p w14:paraId="05CD3F50">
      <w:r>
        <w:t>步骤3：结合候选意图</w:t>
      </w:r>
    </w:p>
    <w:p w14:paraId="33C9D574">
      <w:r>
        <w:t>系统将几何关系与候选意图结合，生成更丰富的语义：</w:t>
      </w:r>
    </w:p>
    <w:p w14:paraId="72A64875">
      <w:r>
        <w:t>如果意图是"attack weak group"，且距离是"高度紧凑"，则语义是"钳制攻击"</w:t>
      </w:r>
    </w:p>
    <w:p w14:paraId="5E5EB234">
      <w:r>
        <w:t>如果意图是"reduce opponent influence"，且距离是"适度距离"，则语义是"平衡压制"</w:t>
      </w:r>
    </w:p>
    <w:p w14:paraId="3D54E196">
      <w:r>
        <w:t>如果意图是"expand territory"，且距离是"远距离"，则语义是"全局扩张"</w:t>
      </w:r>
    </w:p>
    <w:p w14:paraId="4341B16D">
      <w:r>
        <w:t>步骤4：构建相对几何语义</w:t>
      </w:r>
    </w:p>
    <w:p w14:paraId="349D990A">
      <w:r>
        <w:t>将计算出的语义信息组织成结构化数据。</w:t>
      </w:r>
    </w:p>
    <w:p w14:paraId="4E2E75C5">
      <w:pPr>
        <w:numPr>
          <w:ilvl w:val="0"/>
          <w:numId w:val="37"/>
        </w:numPr>
        <w:spacing w:before="0" w:beforeAutospacing="1" w:after="0" w:afterAutospacing="1"/>
        <w:ind w:left="720" w:hanging="360"/>
      </w:pPr>
      <w:r>
        <w:t>转换结果</w:t>
      </w:r>
    </w:p>
    <w:p w14:paraId="6EB94466">
      <w:pPr>
        <w:spacing w:before="0" w:beforeAutospacing="1" w:after="0" w:afterAutospacing="1"/>
        <w:ind w:left="720"/>
      </w:pPr>
      <w:r>
        <w:t>输出是一个字典，包含以下关键信息：</w:t>
      </w:r>
    </w:p>
    <w:p w14:paraId="08C46CE7">
      <w:r>
        <w:t>{</w:t>
      </w:r>
    </w:p>
    <w:p w14:paraId="6FB6F23E">
      <w:r>
        <w:t>"tension_zones":</w:t>
      </w:r>
      <m:oMath>
        <m:r>
          <m:rPr/>
          <w:rPr>
            <w:rFonts w:hint="default" w:ascii="Cambria Math"/>
          </w:rPr>
          <m:t>["x":10,"y":10,"intensity":0.75,"grou</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d":"G1","relativ</m:t>
        </m:r>
        <m:sSub>
          <m:sSubPr>
            <m:ctrlPr>
              <w:rPr>
                <w:rFonts w:hint="default" w:ascii="Cambria Math"/>
              </w:rPr>
            </m:ctrlPr>
          </m:sSubPr>
          <m:e>
            <m:r>
              <m:rPr/>
              <w:rPr>
                <w:rFonts w:hint="default" w:ascii="Cambria Math"/>
              </w:rPr>
              <m:t>e</m:t>
            </m:r>
          </m:e>
          <m:sub>
            <m:r>
              <m:rPr/>
              <w:rPr>
                <w:rFonts w:hint="default" w:ascii="Cambria Math"/>
              </w:rPr>
              <m:t>g</m:t>
            </m:r>
          </m:sub>
        </m:sSub>
        <m:r>
          <m:rPr/>
          <w:rPr>
            <w:rFonts w:hint="default" w:ascii="Cambria Math"/>
          </w:rPr>
          <m:t>eometry":"moderatelycompact","x":5,"y":15,"intensity":0.82,"grou</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d":"G2","relativ</m:t>
        </m:r>
        <m:sSub>
          <m:sSubPr>
            <m:ctrlPr>
              <w:rPr>
                <w:rFonts w:hint="default" w:ascii="Cambria Math"/>
              </w:rPr>
            </m:ctrlPr>
          </m:sSubPr>
          <m:e>
            <m:r>
              <m:rPr/>
              <w:rPr>
                <w:rFonts w:hint="default" w:ascii="Cambria Math"/>
              </w:rPr>
              <m:t>e</m:t>
            </m:r>
          </m:e>
          <m:sub>
            <m:r>
              <m:rPr/>
              <w:rPr>
                <w:rFonts w:hint="default" w:ascii="Cambria Math"/>
              </w:rPr>
              <m:t>g</m:t>
            </m:r>
          </m:sub>
        </m:sSub>
        <m:r>
          <m:rPr/>
          <w:rPr>
            <w:rFonts w:hint="default" w:ascii="Cambria Math"/>
          </w:rPr>
          <m:t>eometry":"moderatelycompact"]</m:t>
        </m:r>
      </m:oMath>
      <w:r>
        <w:t>,</w:t>
      </w:r>
    </w:p>
    <w:p w14:paraId="6C8EB6F2">
      <w:r>
        <w:t>"intents": ["attack weak group", "reduce opponent influence"],</w:t>
      </w:r>
    </w:p>
    <w:p w14:paraId="4C39E53C">
      <w:r>
        <w:t>"semantic_mapping": "clamping attack and balanced suppression"</w:t>
      </w:r>
    </w:p>
    <w:p w14:paraId="2F49EFD6">
      <w:r>
        <w:t>}</w:t>
      </w:r>
    </w:p>
    <w:p w14:paraId="39F6BE75">
      <w:pPr>
        <w:numPr>
          <w:ilvl w:val="0"/>
          <w:numId w:val="38"/>
        </w:numPr>
        <w:spacing w:before="0" w:beforeAutospacing="1" w:after="0" w:afterAutospacing="1"/>
        <w:ind w:left="720" w:hanging="360"/>
      </w:pPr>
      <w:r>
        <w:t>为什么这个模块对新手重要？</w:t>
      </w:r>
    </w:p>
    <w:p w14:paraId="09EC16DA">
      <w:pPr>
        <w:spacing w:before="0" w:beforeAutospacing="1" w:after="0" w:afterAutospacing="1"/>
        <w:ind w:left="720"/>
      </w:pPr>
      <w:r>
        <w:t>作为围棋新手，理解"相对几何关系"是突破瓶颈的关键：</w:t>
      </w:r>
    </w:p>
    <w:p w14:paraId="6C032DF6">
      <w:r>
        <w:t>理解"形状"：新手往往只关注"下在哪里"，而忽略了"下在哪里相对于其他棋子"。</w:t>
      </w:r>
    </w:p>
    <w:p w14:paraId="0A01DFBC">
      <w:r>
        <w:t>学习"势"的概念：专业棋手常说"这步棋有势"，而"势"正是由相对几何关系决定的。</w:t>
      </w:r>
    </w:p>
    <w:p w14:paraId="24B95484">
      <w:r>
        <w:t>避免"愚形"：从知识库[2]中，"愚形"指"效率低下、形状笨拙的棋形"，而相对几何语义映射能帮助你识别和避免这种形状。</w:t>
      </w:r>
    </w:p>
    <w:p w14:paraId="195A0BF3">
      <w:r>
        <w:t>新手提示：在棋盘上，你可以用"相对距离"来思考：如果现在是你的回合，你下在哪里能形成"钳制"或"平衡压制"的几何关系？</w:t>
      </w:r>
    </w:p>
    <w:p w14:paraId="388DAD4F">
      <w:pPr>
        <w:numPr>
          <w:ilvl w:val="0"/>
          <w:numId w:val="39"/>
        </w:numPr>
        <w:spacing w:before="0" w:beforeAutospacing="1" w:after="0" w:afterAutospacing="1"/>
        <w:ind w:left="720" w:hanging="360"/>
      </w:pPr>
      <w:r>
        <w:t>实际应用示例</w:t>
      </w:r>
    </w:p>
    <w:p w14:paraId="74C7766D">
      <w:pPr>
        <w:spacing w:before="0" w:beforeAutospacing="1" w:after="0" w:afterAutospacing="1"/>
        <w:ind w:left="720"/>
      </w:pPr>
      <w:r>
        <w:t>假设当前局面：</w:t>
      </w:r>
    </w:p>
    <w:p w14:paraId="7B295373">
      <w:pPr>
        <w:spacing w:before="0" w:beforeAutospacing="1" w:after="0" w:afterAutospacing="1"/>
        <w:ind w:left="720"/>
      </w:pPr>
      <w:r>
        <w:t>紧张区域：G1在(10,10)，G2在(5,15)</w:t>
      </w:r>
    </w:p>
    <w:p w14:paraId="6903D9A0">
      <w:pPr>
        <w:spacing w:before="0" w:beforeAutospacing="1" w:after="0" w:afterAutospacing="1"/>
        <w:ind w:left="720"/>
      </w:pPr>
      <w:r>
        <w:t>候选意图：["attack weak group", "reduce opponent influence"]</w:t>
      </w:r>
    </w:p>
    <w:p w14:paraId="43B03E8F">
      <w:r>
        <w:t>系统计算：</w:t>
      </w:r>
    </w:p>
    <w:p w14:paraId="37D3F495">
      <w:r>
        <w:t>水平距离：|10-5| = 5</w:t>
      </w:r>
    </w:p>
    <w:p w14:paraId="32D79244">
      <w:r>
        <w:t>垂直距离：|10-15| = 5</w:t>
      </w:r>
    </w:p>
    <w:p w14:paraId="737E6308">
      <w:r>
        <w:t>对角线距离：sqrt</w:t>
      </w:r>
      <m:oMath>
        <m:r>
          <m:rPr/>
          <w:rPr>
            <w:rFonts w:hint="default" w:ascii="Cambria Math"/>
          </w:rPr>
          <m:t>5</m:t>
        </m:r>
        <m:r>
          <m:rPr>
            <m:sty m:val="p"/>
          </m:rPr>
          <w:rPr>
            <w:rFonts w:hint="default" w:ascii="Cambria Math"/>
          </w:rPr>
          <m:t>²</m:t>
        </m:r>
        <m:r>
          <m:rPr/>
          <w:rPr>
            <w:rFonts w:hint="default" w:ascii="Cambria Math"/>
          </w:rPr>
          <m:t>+5</m:t>
        </m:r>
        <m:r>
          <m:rPr>
            <m:sty m:val="p"/>
          </m:rPr>
          <w:rPr>
            <w:rFonts w:hint="default" w:ascii="Cambria Math"/>
          </w:rPr>
          <m:t>²</m:t>
        </m:r>
      </m:oMath>
      <w:r>
        <w:t xml:space="preserve"> = 7.07</w:t>
      </w:r>
    </w:p>
    <w:p w14:paraId="04DB0783">
      <w:r>
        <w:t>根据距离范围：</w:t>
      </w:r>
    </w:p>
    <w:p w14:paraId="4E15F56E">
      <w:r>
        <w:t>对角线距离7.07 &gt; 7 → "远距离"</w:t>
      </w:r>
    </w:p>
    <w:p w14:paraId="23BB2B80">
      <w:r>
        <w:t>但水平和垂直距离5 → "适度距离"</w:t>
      </w:r>
    </w:p>
    <w:p w14:paraId="15A99265">
      <w:r>
        <w:t>系统结合意图：</w:t>
      </w:r>
    </w:p>
    <w:p w14:paraId="7EDF8E52">
      <w:r>
        <w:t>"attack weak group" + "适度距离" → "布局攻击"</w:t>
      </w:r>
    </w:p>
    <w:p w14:paraId="198DB41B">
      <w:r>
        <w:t>"reduce opponent influence" + "适度距离" → "平衡压制"</w:t>
      </w:r>
    </w:p>
    <w:p w14:paraId="6D62833D">
      <w:r>
        <w:t>输出结果：</w:t>
      </w:r>
    </w:p>
    <w:p w14:paraId="095FD90D">
      <w:r>
        <w:t>{</w:t>
      </w:r>
    </w:p>
    <w:p w14:paraId="775404E3">
      <w:r>
        <w:t>"tension_zones":</w:t>
      </w:r>
      <m:oMath>
        <m:r>
          <m:rPr/>
          <w:rPr>
            <w:rFonts w:hint="default" w:ascii="Cambria Math"/>
          </w:rPr>
          <m:t>["x":10,"y":10,"intensity":0.75,"grou</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d":"G1","relativ</m:t>
        </m:r>
        <m:sSub>
          <m:sSubPr>
            <m:ctrlPr>
              <w:rPr>
                <w:rFonts w:hint="default" w:ascii="Cambria Math"/>
              </w:rPr>
            </m:ctrlPr>
          </m:sSubPr>
          <m:e>
            <m:r>
              <m:rPr/>
              <w:rPr>
                <w:rFonts w:hint="default" w:ascii="Cambria Math"/>
              </w:rPr>
              <m:t>e</m:t>
            </m:r>
          </m:e>
          <m:sub>
            <m:r>
              <m:rPr/>
              <w:rPr>
                <w:rFonts w:hint="default" w:ascii="Cambria Math"/>
              </w:rPr>
              <m:t>g</m:t>
            </m:r>
          </m:sub>
        </m:sSub>
        <m:r>
          <m:rPr/>
          <w:rPr>
            <w:rFonts w:hint="default" w:ascii="Cambria Math"/>
          </w:rPr>
          <m:t>eometry":"moderatelycompact","x":5,"y":15,"intensity":0.82,"grou</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d":"G2","relativ</m:t>
        </m:r>
        <m:sSub>
          <m:sSubPr>
            <m:ctrlPr>
              <w:rPr>
                <w:rFonts w:hint="default" w:ascii="Cambria Math"/>
              </w:rPr>
            </m:ctrlPr>
          </m:sSubPr>
          <m:e>
            <m:r>
              <m:rPr/>
              <w:rPr>
                <w:rFonts w:hint="default" w:ascii="Cambria Math"/>
              </w:rPr>
              <m:t>e</m:t>
            </m:r>
          </m:e>
          <m:sub>
            <m:r>
              <m:rPr/>
              <w:rPr>
                <w:rFonts w:hint="default" w:ascii="Cambria Math"/>
              </w:rPr>
              <m:t>g</m:t>
            </m:r>
          </m:sub>
        </m:sSub>
        <m:r>
          <m:rPr/>
          <w:rPr>
            <w:rFonts w:hint="default" w:ascii="Cambria Math"/>
          </w:rPr>
          <m:t>eometry":"moderatelycompact"]</m:t>
        </m:r>
      </m:oMath>
      <w:r>
        <w:t>,</w:t>
      </w:r>
    </w:p>
    <w:p w14:paraId="648BAD5F">
      <w:r>
        <w:t>"intents": ["attack weak group", "reduce opponent influence"],</w:t>
      </w:r>
    </w:p>
    <w:p w14:paraId="76D0D3A5">
      <w:r>
        <w:t>"semantic_mapping": "layout attack and balanced suppression"</w:t>
      </w:r>
    </w:p>
    <w:p w14:paraId="4AFD75A6">
      <w:r>
        <w:t>}</w:t>
      </w:r>
    </w:p>
    <w:p w14:paraId="1A89F416">
      <w:r>
        <w:t>SIR系统会向新手解释：</w:t>
      </w:r>
    </w:p>
    <w:p w14:paraId="067AEAE5">
      <w:pPr>
        <w:numPr>
          <w:ilvl w:val="0"/>
          <w:numId w:val="40"/>
        </w:numPr>
        <w:spacing w:before="0" w:beforeAutospacing="1" w:after="0" w:afterAutospacing="1"/>
        <w:ind w:left="720" w:hanging="360"/>
        <w:rPr>
          <w:rFonts w:hint="default"/>
          <w:lang w:val="en-US"/>
        </w:rPr>
      </w:pPr>
      <w:r>
        <w:t>"在(10,10)和(5,15)的紧张区域之间有适度距离（对角线7.07），结合'攻击弱棋'和'减少对手影响力'的意图，这意味着AI选择的落子位置旨在'布局攻击'和'平衡压制'。这种相对几何关系</w:t>
      </w:r>
      <w:r>
        <w:rPr>
          <w:rFonts w:hint="eastAsia"/>
          <w:lang w:val="en-US" w:eastAsia="zh-CN"/>
        </w:rPr>
        <w:t xml:space="preserve"> </w:t>
      </w:r>
    </w:p>
    <w:p w14:paraId="10CC4633">
      <w:pPr>
        <w:numPr>
          <w:ilvl w:val="0"/>
          <w:numId w:val="40"/>
        </w:numPr>
        <w:spacing w:before="0" w:beforeAutospacing="1" w:after="0" w:afterAutospacing="1"/>
        <w:ind w:left="720" w:hanging="360"/>
        <w:rPr>
          <w:rFonts w:hint="default"/>
          <w:lang w:val="en-US"/>
        </w:rPr>
      </w:pPr>
    </w:p>
    <w:p w14:paraId="715A5C21">
      <w:pPr>
        <w:spacing w:before="0" w:beforeAutospacing="1" w:after="0" w:afterAutospacing="1"/>
        <w:ind w:left="720"/>
      </w:pPr>
      <w:r>
        <w:t>从提供的知识库信息中，与相对几何语义映射高度相关的描述：</w:t>
      </w:r>
    </w:p>
    <w:p w14:paraId="1DE57CE4">
      <w:pPr>
        <w:spacing w:before="0" w:beforeAutospacing="1" w:after="0" w:afterAutospacing="1"/>
        <w:ind w:left="720"/>
      </w:pPr>
      <w:r>
        <w:t>[1] 提到"语义的空间几何结构与大语言模型的心智映射"，这正是相对几何语义映射的理论基础。</w:t>
      </w:r>
    </w:p>
    <w:p w14:paraId="0A27FFDB">
      <w:pPr>
        <w:spacing w:before="0" w:beforeAutospacing="1" w:after="0" w:afterAutospacing="1"/>
        <w:ind w:left="720"/>
      </w:pPr>
      <w:r>
        <w:t>[7] 提到"语义-几何联合建模"，这与相对几何语义映射的理念一致。</w:t>
      </w:r>
    </w:p>
    <w:p w14:paraId="0B06476D">
      <w:pPr>
        <w:spacing w:before="0" w:beforeAutospacing="1" w:after="0" w:afterAutospacing="1"/>
        <w:ind w:left="720"/>
      </w:pPr>
      <w:r>
        <w:t>[9] 提到"地图语义"中的"空间语义维度"，这与围棋中相对几何关系的语义化高度相关。</w:t>
      </w:r>
    </w:p>
    <w:p w14:paraId="0C31F75E">
      <w:pPr>
        <w:spacing w:before="0" w:beforeAutospacing="1" w:after="0" w:afterAutospacing="1"/>
        <w:ind w:left="720"/>
      </w:pPr>
      <w:r>
        <w:t>[5] 提到"几何语义遗传编程"，这说明几何语义在AI中的重要性。</w:t>
      </w:r>
    </w:p>
    <w:p w14:paraId="5A65655B">
      <w:pPr>
        <w:numPr>
          <w:ilvl w:val="0"/>
          <w:numId w:val="40"/>
        </w:numPr>
        <w:spacing w:before="0" w:beforeAutospacing="1" w:after="0" w:afterAutospacing="1"/>
        <w:ind w:left="720" w:hanging="360"/>
      </w:pPr>
      <w:r>
        <w:t>与SIR系统其他模块的关联</w:t>
      </w:r>
    </w:p>
    <w:p w14:paraId="11945ABB">
      <w:pPr>
        <w:spacing w:before="0" w:beforeAutospacing="1" w:after="0" w:afterAutospacing="1"/>
        <w:ind w:left="720"/>
      </w:pPr>
      <w:r>
        <w:t>相对几何语义映射模块与SIR系统的其他模块紧密关联：</w:t>
      </w:r>
    </w:p>
    <w:p w14:paraId="01945858">
      <w:pPr>
        <w:spacing w:before="0" w:beforeAutospacing="1" w:after="0" w:afterAutospacing="1"/>
        <w:ind w:left="720"/>
      </w:pPr>
      <w:r>
        <w:t>与阶段识别关联：在开局阶段，相对几何关系通常较远；在中盘阶段，相对几何关系通常较近。</w:t>
      </w:r>
    </w:p>
    <w:p w14:paraId="2FB82D6F">
      <w:pPr>
        <w:spacing w:before="0" w:beforeAutospacing="1" w:after="0" w:afterAutospacing="1"/>
        <w:ind w:left="720"/>
      </w:pPr>
      <w:r>
        <w:t>与紧张区域识别关联：紧张区域是相对几何关系的输入。</w:t>
      </w:r>
    </w:p>
    <w:p w14:paraId="0622F6DD">
      <w:pPr>
        <w:spacing w:before="0" w:beforeAutospacing="1" w:after="0" w:afterAutospacing="1"/>
        <w:ind w:left="720"/>
      </w:pPr>
      <w:r>
        <w:t>与线位语义映射关联：线位语义映射提供坐标信息，相对几何语义映射提供相对关系。</w:t>
      </w:r>
    </w:p>
    <w:p w14:paraId="5E97B023">
      <w:pPr>
        <w:spacing w:before="0" w:beforeAutospacing="1" w:after="0" w:afterAutospacing="1"/>
        <w:ind w:left="720"/>
      </w:pPr>
      <w:r>
        <w:t>与候选意图识别关联：候选意图是相对几何关系的语义输出。</w:t>
      </w:r>
    </w:p>
    <w:p w14:paraId="320A0F1C">
      <w:pPr>
        <w:numPr>
          <w:ilvl w:val="0"/>
          <w:numId w:val="40"/>
        </w:numPr>
        <w:spacing w:before="0" w:beforeAutospacing="1" w:after="0" w:afterAutospacing="1"/>
        <w:ind w:left="720" w:hanging="360"/>
      </w:pPr>
      <w:r>
        <w:t>与传统围棋AI的区别</w:t>
      </w:r>
    </w:p>
    <w:p w14:paraId="4296EB33">
      <w:pPr>
        <w:spacing w:before="0" w:beforeAutospacing="1" w:after="0" w:afterAutospacing="1"/>
        <w:ind w:left="720"/>
      </w:pPr>
      <w:r>
        <w:t>传统围棋AI（如AlphaGo）主要关注"这步棋胜率高"，而SIR系统通过相对几何语义映射，提供战略层面的解释：</w:t>
      </w:r>
    </w:p>
    <w:p w14:paraId="1027871F">
      <w:r>
        <w:t>传统AI SIR系统</w:t>
      </w:r>
    </w:p>
    <w:p w14:paraId="3334C027">
      <w:r>
        <w:t>"这步棋胜率75%" "因为(10,10)和(5,15)之间有适度距离，结合'攻击弱棋'意图，这步棋形成'布局攻击'和'平衡压制'的几何关系。"</w:t>
      </w:r>
    </w:p>
    <w:p w14:paraId="2191DC55">
      <w:r>
        <w:t>不解释为什么 解释为什么这个位置是好的，以及为什么相对于其他位置是好的</w:t>
      </w:r>
    </w:p>
    <w:p w14:paraId="65381A4C">
      <w:r>
        <w:t>无法指导新手 帮助新手理解专业棋手的几何思维</w:t>
      </w:r>
    </w:p>
    <w:p w14:paraId="514D2994">
      <w:pPr>
        <w:numPr>
          <w:ilvl w:val="0"/>
          <w:numId w:val="41"/>
        </w:numPr>
        <w:spacing w:before="0" w:beforeAutospacing="1" w:after="0" w:afterAutospacing="1"/>
        <w:ind w:left="720" w:hanging="360"/>
      </w:pPr>
      <w:r>
        <w:t>对新手的实践建议</w:t>
      </w:r>
    </w:p>
    <w:p w14:paraId="08525739">
      <w:pPr>
        <w:spacing w:before="0" w:beforeAutospacing="1" w:after="0" w:afterAutospacing="1"/>
        <w:ind w:left="720"/>
      </w:pPr>
      <w:r>
        <w:t>学习"相对距离"概念：</w:t>
      </w:r>
    </w:p>
    <w:p w14:paraId="4B0E67F9">
      <w:pPr>
        <w:spacing w:before="0" w:beforeAutospacing="1" w:after="0" w:afterAutospacing="1"/>
        <w:ind w:left="720"/>
      </w:pPr>
      <w:r>
        <w:t>记住"高度紧凑"（&lt;3）、"中度紧凑"（3-5）、"适度距离"（5-7）、"远距离"（&gt;7）</w:t>
      </w:r>
    </w:p>
    <w:p w14:paraId="7F656703">
      <w:pPr>
        <w:spacing w:before="0" w:beforeAutospacing="1" w:after="0" w:afterAutospacing="1"/>
        <w:ind w:left="720"/>
      </w:pPr>
      <w:r>
        <w:t>在棋盘上测量不同位置之间的距离</w:t>
      </w:r>
    </w:p>
    <w:p w14:paraId="09991BC1">
      <w:r>
        <w:t>理解"形状"与"势"的关系：</w:t>
      </w:r>
    </w:p>
    <w:p w14:paraId="6BF75C09">
      <w:r>
        <w:t>为什么"小目"（3-3点）相对于"星位"（4-4点）是好的？</w:t>
      </w:r>
    </w:p>
    <w:p w14:paraId="25D9AD1F">
      <w:r>
        <w:t>为什么"飞"（隔一子）相对于"跳"（隔两子）是好的？</w:t>
      </w:r>
    </w:p>
    <w:p w14:paraId="5F47E1F9">
      <w:r>
        <w:t>练习相对几何思维：</w:t>
      </w:r>
    </w:p>
    <w:p w14:paraId="38E89371">
      <w:r>
        <w:t>下棋时，问自己："我这步棋相对于其他棋子是什么几何关系？"</w:t>
      </w:r>
    </w:p>
    <w:p w14:paraId="5253BAD3">
      <w:r>
        <w:t>用SIR系统分析对局，看AI的相对几何语义是什么</w:t>
      </w:r>
    </w:p>
    <w:p w14:paraId="52131A0A">
      <w:r>
        <w:t>避免"愚形"：</w:t>
      </w:r>
    </w:p>
    <w:p w14:paraId="2FA607C4">
      <w:r>
        <w:t>如知识库[2]所述，"愚形"指"效率低下、形状笨拙的棋形"，而相对几何语义映射能帮助你识别和避免这种形状。</w:t>
      </w:r>
    </w:p>
    <w:p w14:paraId="67ABEA1B">
      <w:r>
        <w:t>新手提示：在棋盘上，你可以用"相对距离"来思考：如果现在是你的回合，你下在哪里能形成"钳制"或"平衡压制"的几何关系？这比单纯看坐标更能帮助你理解专业棋手的思路。</w:t>
      </w:r>
    </w:p>
    <w:p w14:paraId="6F72D702">
      <w:r>
        <w:t>这个相对几何语义映射模块是SIR系统中将空间关系转化为战略语义的关键环节。它帮助新手理解"为什么在特定相对位置下棋是好的"，而不仅仅是"为什么在特定坐标下棋是好的"。</w:t>
      </w:r>
    </w:p>
    <w:p w14:paraId="559CD1A1">
      <w:pPr>
        <w:pStyle w:val="2"/>
      </w:pPr>
      <w:r>
        <w:t>SIR模块详解：第八模块 - 语义整合与解释生成(Semantic Integration &amp; Explanation Generation)</w:t>
      </w:r>
    </w:p>
    <w:p w14:paraId="3CBFDDA7">
      <w:pPr>
        <w:pStyle w:val="3"/>
      </w:pPr>
      <w:r>
        <w:t>1. 作用</w:t>
      </w:r>
    </w:p>
    <w:p w14:paraId="612D3C7C">
      <w:r>
        <w:t>语义整合与解释生成模块是SIR系统的最终输出引擎，它的主要作用是将前七个模块的分析结果整合成自然语言的解释，让新手能够理解"为什么AI这样下棋"。这个模块不是简单地列出数据，而是将围棋的战略逻辑、几何关系和阶段特征编织成流畅的、符合人类思维的解释。</w:t>
      </w:r>
    </w:p>
    <w:p w14:paraId="3CB8D1EA">
      <w:r>
        <w:t>核心价值：从"AI下棋"到"理解AI下棋"的转变，让新手真正掌握围棋的思维逻辑，而不仅仅是模仿AI的落子。</w:t>
      </w:r>
    </w:p>
    <w:p w14:paraId="79B41602">
      <w:pPr>
        <w:pStyle w:val="3"/>
      </w:pPr>
      <w:r>
        <w:t>2. 输入</w:t>
      </w:r>
    </w:p>
    <w:p w14:paraId="1598F4B5">
      <w:r>
        <w:t>语义整合与解释生成模块需要七个输入（来自前七个模块的输出）：</w:t>
      </w:r>
    </w:p>
    <w:p w14:paraId="5250938B">
      <w:r>
        <w:t>phase（阶段）</w:t>
      </w:r>
    </w:p>
    <w:p w14:paraId="6EA487DE">
      <w:r>
        <w:t>类型：字符串</w:t>
      </w:r>
    </w:p>
    <w:p w14:paraId="31CCA498">
      <w:r>
        <w:t>示例："midgame"</w:t>
      </w:r>
    </w:p>
    <w:p w14:paraId="1546523B">
      <w:r>
        <w:t>tension_zones（紧张区域）</w:t>
      </w:r>
    </w:p>
    <w:p w14:paraId="02E19BF4">
      <w:r>
        <w:t>类型：列表</w:t>
      </w:r>
    </w:p>
    <w:p w14:paraId="554ABFB8">
      <w:r>
        <w:t>示例：</w:t>
      </w:r>
      <m:oMathPara>
        <m:oMath>
          <m:r>
            <m:rPr/>
            <w:rPr>
              <w:rFonts w:hint="default" w:ascii="Cambria Math"/>
            </w:rPr>
            <m:t>"x":10,"y":10,"intensity":0.75,"grou</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d":"G1",...</m:t>
          </m:r>
        </m:oMath>
      </m:oMathPara>
    </w:p>
    <w:p w14:paraId="5B8C208F">
      <w:r>
        <w:t>territory_balance（地盘平衡）</w:t>
      </w:r>
    </w:p>
    <w:p w14:paraId="47DEA9FF">
      <w:r>
        <w:t>类型：字典</w:t>
      </w:r>
    </w:p>
    <w:p w14:paraId="692FD634">
      <w:r>
        <w:t>示例：{"black": 0.55, "white": 0.45, "balance": 0.1}</w:t>
      </w:r>
    </w:p>
    <w:p w14:paraId="62C8451E">
      <w:r>
        <w:t>weak_groups（弱棋形）</w:t>
      </w:r>
    </w:p>
    <w:p w14:paraId="251918A8">
      <w:r>
        <w:t>类型：列表</w:t>
      </w:r>
    </w:p>
    <w:p w14:paraId="5421E9E2">
      <w:r>
        <w:t>示例：</w:t>
      </w:r>
      <m:oMathPara>
        <m:oMath>
          <m:r>
            <m:rPr/>
            <w:rPr>
              <w:rFonts w:hint="default" w:ascii="Cambria Math"/>
            </w:rPr>
            <m:t>"color":"W","stones":["D17","E17","D16"],"liberties":1,"unde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ttack":true</m:t>
          </m:r>
        </m:oMath>
      </m:oMathPara>
    </w:p>
    <w:p w14:paraId="41C2FEF3">
      <w:r>
        <w:t>candidate_intents（候选意图）</w:t>
      </w:r>
    </w:p>
    <w:p w14:paraId="7D989AD8">
      <w:r>
        <w:t>类型：列表</w:t>
      </w:r>
    </w:p>
    <w:p w14:paraId="09145E92">
      <w:r>
        <w:t>示例：["attack weak group", "reduce opponent influence"]</w:t>
      </w:r>
    </w:p>
    <w:p w14:paraId="5CDAEEC0">
      <w:r>
        <w:t>line_semantics（线位语义）</w:t>
      </w:r>
    </w:p>
    <w:p w14:paraId="7CA69DFE">
      <w:r>
        <w:t>类型：字典</w:t>
      </w:r>
    </w:p>
    <w:p w14:paraId="54D7554A">
      <w:r>
        <w:t>示例：{"current_move_line": "3", "current_move_strategy": "real estate line"}</w:t>
      </w:r>
    </w:p>
    <w:p w14:paraId="73EFC0DD">
      <w:r>
        <w:t>relative_geometry（相对几何语义）</w:t>
      </w:r>
    </w:p>
    <w:p w14:paraId="010B4B98">
      <w:r>
        <w:t>类型：字典</w:t>
      </w:r>
    </w:p>
    <w:p w14:paraId="64F29AD1">
      <w:r>
        <w:t>示例：{"tension_zones": [...], "intents": [...], "semantic_mapping": "layout attack and balanced suppression"}</w:t>
      </w:r>
    </w:p>
    <w:p w14:paraId="57306D5F">
      <w:pPr>
        <w:pStyle w:val="3"/>
      </w:pPr>
      <w:r>
        <w:t>3. 输入转换</w:t>
      </w:r>
    </w:p>
    <w:p w14:paraId="6990BEE2">
      <w:r>
        <w:t>输入转换过程分为四个关键步骤：</w:t>
      </w:r>
    </w:p>
    <w:p w14:paraId="3D621F01">
      <w:r>
        <w:t>步骤1：构建解释框架</w:t>
      </w:r>
    </w:p>
    <w:p w14:paraId="4E13D52F">
      <w:r>
        <w:t>系统根据阶段（phase）构建解释的主干：</w:t>
      </w:r>
    </w:p>
    <w:p w14:paraId="624BB260">
      <w:pPr>
        <w:numPr>
          <w:ilvl w:val="0"/>
          <w:numId w:val="42"/>
        </w:numPr>
        <w:spacing w:before="0" w:beforeAutospacing="1" w:after="0" w:afterAutospacing="1"/>
        <w:ind w:left="720" w:hanging="360"/>
      </w:pPr>
      <w:r>
        <w:t>开局阶段：侧重"布局、定式、角部争夺"</w:t>
      </w:r>
    </w:p>
    <w:p w14:paraId="1D9167FA">
      <w:pPr>
        <w:numPr>
          <w:ilvl w:val="0"/>
          <w:numId w:val="42"/>
        </w:numPr>
        <w:spacing w:before="0" w:beforeAutospacing="1" w:after="0" w:afterAutospacing="1"/>
        <w:ind w:left="720" w:hanging="360"/>
      </w:pPr>
      <w:r>
        <w:t>中盘阶段：侧重"战斗、攻防、战略目标"</w:t>
      </w:r>
    </w:p>
    <w:p w14:paraId="41522AA5">
      <w:pPr>
        <w:numPr>
          <w:ilvl w:val="0"/>
          <w:numId w:val="42"/>
        </w:numPr>
        <w:spacing w:before="0" w:beforeAutospacing="1" w:after="0" w:afterAutospacing="1"/>
        <w:ind w:left="720" w:hanging="360"/>
      </w:pPr>
      <w:r>
        <w:t>官子阶段：侧重"收官、实地、平衡"</w:t>
      </w:r>
    </w:p>
    <w:p w14:paraId="243BBDC4">
      <w:r>
        <w:t>步骤2：填充关键要素</w:t>
      </w:r>
    </w:p>
    <w:p w14:paraId="46773931">
      <w:r>
        <w:t>将每个输入模块的关键信息填充到解释框架中：</w:t>
      </w:r>
    </w:p>
    <w:p w14:paraId="61F3FC2C">
      <w:pPr>
        <w:numPr>
          <w:ilvl w:val="0"/>
          <w:numId w:val="43"/>
        </w:numPr>
        <w:spacing w:before="0" w:beforeAutospacing="1" w:after="0" w:afterAutospacing="1"/>
        <w:ind w:left="720" w:hanging="360"/>
      </w:pPr>
      <w:r>
        <w:t>地盘平衡 → "当前黑方控制55%地盘，优势明显"</w:t>
      </w:r>
    </w:p>
    <w:p w14:paraId="42B1ECB0">
      <w:pPr>
        <w:numPr>
          <w:ilvl w:val="0"/>
          <w:numId w:val="43"/>
        </w:numPr>
        <w:spacing w:before="0" w:beforeAutospacing="1" w:after="0" w:afterAutospacing="1"/>
        <w:ind w:left="720" w:hanging="360"/>
      </w:pPr>
      <w:r>
        <w:t>弱棋形 → "白方在D17有1口气的弱棋，极易被攻击"</w:t>
      </w:r>
    </w:p>
    <w:p w14:paraId="32D622B1">
      <w:pPr>
        <w:numPr>
          <w:ilvl w:val="0"/>
          <w:numId w:val="43"/>
        </w:numPr>
        <w:spacing w:before="0" w:beforeAutospacing="1" w:after="0" w:afterAutospacing="1"/>
        <w:ind w:left="720" w:hanging="360"/>
      </w:pPr>
      <w:r>
        <w:t>候选意图 → "AI需要'攻击弱棋'和'减少对手影响力'"</w:t>
      </w:r>
    </w:p>
    <w:p w14:paraId="4BE2140D">
      <w:pPr>
        <w:numPr>
          <w:ilvl w:val="0"/>
          <w:numId w:val="43"/>
        </w:numPr>
        <w:spacing w:before="0" w:beforeAutospacing="1" w:after="0" w:afterAutospacing="1"/>
        <w:ind w:left="720" w:hanging="360"/>
      </w:pPr>
      <w:r>
        <w:t>线位语义 → "在3线（实利线）下棋，适合建立稳固根据地"</w:t>
      </w:r>
    </w:p>
    <w:p w14:paraId="6BF4414B">
      <w:pPr>
        <w:numPr>
          <w:ilvl w:val="0"/>
          <w:numId w:val="43"/>
        </w:numPr>
        <w:spacing w:before="0" w:beforeAutospacing="1" w:after="0" w:afterAutospacing="1"/>
        <w:ind w:left="720" w:hanging="360"/>
      </w:pPr>
      <w:r>
        <w:t>相对几何语义 → "紧张区域之间有适度距离，形成'布局攻击'和'平衡压制'"</w:t>
      </w:r>
    </w:p>
    <w:p w14:paraId="7B7A272B">
      <w:r>
        <w:t>步骤3：优化语言表达</w:t>
      </w:r>
    </w:p>
    <w:p w14:paraId="14CA475E">
      <w:r>
        <w:t>系统对填充的解释进行自然语言优化，确保：</w:t>
      </w:r>
    </w:p>
    <w:p w14:paraId="4F82ACC7">
      <w:pPr>
        <w:numPr>
          <w:ilvl w:val="0"/>
          <w:numId w:val="44"/>
        </w:numPr>
        <w:spacing w:before="0" w:beforeAutospacing="1" w:after="0" w:afterAutospacing="1"/>
        <w:ind w:left="720" w:hanging="360"/>
      </w:pPr>
      <w:r>
        <w:t>逻辑连贯：从"为什么"到"怎么解释"的流畅过渡</w:t>
      </w:r>
    </w:p>
    <w:p w14:paraId="54D953DA">
      <w:pPr>
        <w:numPr>
          <w:ilvl w:val="0"/>
          <w:numId w:val="44"/>
        </w:numPr>
        <w:spacing w:before="0" w:beforeAutospacing="1" w:after="0" w:afterAutospacing="1"/>
        <w:ind w:left="720" w:hanging="360"/>
      </w:pPr>
      <w:r>
        <w:t>专业术语解释：对"实利线"、"布局攻击"等术语进行简单说明</w:t>
      </w:r>
    </w:p>
    <w:p w14:paraId="0AB0D3E1">
      <w:pPr>
        <w:numPr>
          <w:ilvl w:val="0"/>
          <w:numId w:val="44"/>
        </w:numPr>
        <w:spacing w:before="0" w:beforeAutospacing="1" w:after="0" w:afterAutospacing="1"/>
        <w:ind w:left="720" w:hanging="360"/>
      </w:pPr>
      <w:r>
        <w:t>新手友好：避免过于专业的术语，用新手能理解的语言</w:t>
      </w:r>
    </w:p>
    <w:p w14:paraId="6E0FEA9D">
      <w:r>
        <w:t>步骤4：生成最终解释</w:t>
      </w:r>
    </w:p>
    <w:p w14:paraId="37608457">
      <w:r>
        <w:t>将优化后的解释输出为自然语言字符串。</w:t>
      </w:r>
    </w:p>
    <w:p w14:paraId="3C99D2CE">
      <w:pPr>
        <w:pStyle w:val="3"/>
      </w:pPr>
      <w:r>
        <w:t>4. 转换结果</w:t>
      </w:r>
    </w:p>
    <w:p w14:paraId="4C5AB579">
      <w:r>
        <w:t>输出是一个字符串，包含对当前局面的完整解释，例如：</w:t>
      </w:r>
    </w:p>
    <w:p w14:paraId="097E72A9">
      <w:r>
        <w:t>"当前处于中盘阶段（50-150手），黑方控制了55%的地盘（优势明显）。白方在D17有一块1口气的弱棋（极易被攻击），因此AI选择在(10,10)下棋，执行'攻击弱棋'的战略意图。这步棋位于3线（实利线），适合建立稳固根据地，同时与紧张区域(5,15)形成适度距离，实现'布局攻击'和'平衡压制'的几何关系，既攻击了白方弱棋，又保持了整体平衡，避免了过度集中导致被反击。"</w:t>
      </w:r>
    </w:p>
    <w:p w14:paraId="3C7B39F8">
      <w:pPr>
        <w:pStyle w:val="3"/>
      </w:pPr>
      <w:r>
        <w:t>5. 为什么这个模块对新手重要？</w:t>
      </w:r>
    </w:p>
    <w:p w14:paraId="19970046">
      <w:r>
        <w:t>作为围棋新手，理解"AI为什么这样下棋"是突破瓶颈的关键：</w:t>
      </w:r>
    </w:p>
    <w:p w14:paraId="0F48B838">
      <w:pPr>
        <w:numPr>
          <w:ilvl w:val="0"/>
          <w:numId w:val="45"/>
        </w:numPr>
        <w:spacing w:before="0" w:beforeAutospacing="1" w:after="0" w:afterAutospacing="1"/>
        <w:ind w:left="720" w:hanging="360"/>
      </w:pPr>
      <w:r>
        <w:t>从模仿到理解：传统AI只告诉你"这步棋好"，而这个模块告诉你"为什么这步棋好"。</w:t>
      </w:r>
    </w:p>
    <w:p w14:paraId="7F606E57">
      <w:pPr>
        <w:numPr>
          <w:ilvl w:val="0"/>
          <w:numId w:val="45"/>
        </w:numPr>
        <w:spacing w:before="0" w:beforeAutospacing="1" w:after="0" w:afterAutospacing="1"/>
        <w:ind w:left="720" w:hanging="360"/>
      </w:pPr>
      <w:r>
        <w:t>掌握围棋思维：新手常犯的错误是"只看结果，不看过程"，这个模块帮助你理解过程。</w:t>
      </w:r>
    </w:p>
    <w:p w14:paraId="533D8790">
      <w:pPr>
        <w:numPr>
          <w:ilvl w:val="0"/>
          <w:numId w:val="45"/>
        </w:numPr>
        <w:spacing w:before="0" w:beforeAutospacing="1" w:after="0" w:afterAutospacing="1"/>
        <w:ind w:left="720" w:hanging="360"/>
      </w:pPr>
      <w:r>
        <w:t>建立逻辑框架：将围棋的"阶段、地盘、弱棋、意图、线位、几何"整合成一个逻辑框架。</w:t>
      </w:r>
    </w:p>
    <w:p w14:paraId="61336B45">
      <w:pPr>
        <w:numPr>
          <w:ilvl w:val="0"/>
          <w:numId w:val="45"/>
        </w:numPr>
        <w:spacing w:before="0" w:beforeAutospacing="1" w:after="0" w:afterAutospacing="1"/>
        <w:ind w:left="720" w:hanging="360"/>
      </w:pPr>
      <w:r>
        <w:t>避免"机械学习"：不是"记住这步棋"，而是"理解为什么这步棋是好的"。</w:t>
      </w:r>
    </w:p>
    <w:p w14:paraId="7E32E182">
      <w:r>
        <w:t>新手提示：当AI下棋时，不要只看落子位置，而是问自己："为什么AI选择在这里下？" 语义整合与解释生成模块会为你解答这个问题。</w:t>
      </w:r>
    </w:p>
    <w:p w14:paraId="49C5CF42">
      <w:pPr>
        <w:pStyle w:val="3"/>
      </w:pPr>
      <w:r>
        <w:t>6. 实际应用示例</w:t>
      </w:r>
    </w:p>
    <w:p w14:paraId="0C2CE838">
      <w:r>
        <w:t>假设输入数据如下：</w:t>
      </w:r>
    </w:p>
    <w:p w14:paraId="16C57557">
      <w:pPr>
        <w:numPr>
          <w:ilvl w:val="0"/>
          <w:numId w:val="46"/>
        </w:numPr>
        <w:spacing w:before="0" w:beforeAutospacing="1" w:after="0" w:afterAutospacing="1"/>
        <w:ind w:left="720" w:hanging="360"/>
      </w:pPr>
      <w:r>
        <w:t>阶段："midgame"</w:t>
      </w:r>
    </w:p>
    <w:p w14:paraId="55B86EDA">
      <w:pPr>
        <w:numPr>
          <w:ilvl w:val="0"/>
          <w:numId w:val="46"/>
        </w:numPr>
        <w:spacing w:before="0" w:beforeAutospacing="1" w:after="0" w:afterAutospacing="1"/>
        <w:ind w:left="720" w:hanging="360"/>
      </w:pPr>
      <w:r>
        <w:t>地盘平衡：{"black": 0.55, "white": 0.45, "balance": 0.1}</w:t>
      </w:r>
    </w:p>
    <w:p w14:paraId="069E879E">
      <w:pPr>
        <w:numPr>
          <w:ilvl w:val="0"/>
          <w:numId w:val="46"/>
        </w:numPr>
        <w:spacing w:before="0" w:beforeAutospacing="1" w:after="0" w:afterAutospacing="1"/>
        <w:ind w:left="720" w:hanging="360"/>
      </w:pPr>
      <w:r>
        <w:t>弱棋形：</w:t>
      </w:r>
      <m:oMathPara>
        <m:oMath>
          <m:r>
            <m:rPr/>
            <w:rPr>
              <w:rFonts w:hint="default" w:ascii="Cambria Math"/>
            </w:rPr>
            <m:t>"color":"W","stones":["D17","E17","D16"],"liberties":1,"unde</m:t>
          </m:r>
          <m:sSub>
            <m:sSubPr>
              <m:ctrlPr>
                <w:rPr>
                  <w:rFonts w:hint="default" w:ascii="Cambria Math"/>
                </w:rPr>
              </m:ctrlPr>
            </m:sSubPr>
            <m:e>
              <m:r>
                <m:rPr/>
                <w:rPr>
                  <w:rFonts w:hint="default" w:ascii="Cambria Math"/>
                </w:rPr>
                <m:t>r</m:t>
              </m:r>
            </m:e>
            <m:sub>
              <m:r>
                <m:rPr/>
                <w:rPr>
                  <w:rFonts w:hint="default" w:ascii="Cambria Math"/>
                </w:rPr>
                <m:t>a</m:t>
              </m:r>
            </m:sub>
          </m:sSub>
          <m:r>
            <m:rPr/>
            <w:rPr>
              <w:rFonts w:hint="default" w:ascii="Cambria Math"/>
            </w:rPr>
            <m:t>ttack":true</m:t>
          </m:r>
        </m:oMath>
      </m:oMathPara>
    </w:p>
    <w:p w14:paraId="0F5CF68F">
      <w:pPr>
        <w:numPr>
          <w:ilvl w:val="0"/>
          <w:numId w:val="46"/>
        </w:numPr>
        <w:spacing w:before="0" w:beforeAutospacing="1" w:after="0" w:afterAutospacing="1"/>
        <w:ind w:left="720" w:hanging="360"/>
      </w:pPr>
      <w:r>
        <w:t>候选意图：["attack weak group", "reduce opponent influence"]</w:t>
      </w:r>
    </w:p>
    <w:p w14:paraId="244AF5A1">
      <w:pPr>
        <w:numPr>
          <w:ilvl w:val="0"/>
          <w:numId w:val="46"/>
        </w:numPr>
        <w:spacing w:before="0" w:beforeAutospacing="1" w:after="0" w:afterAutospacing="1"/>
        <w:ind w:left="720" w:hanging="360"/>
      </w:pPr>
      <w:r>
        <w:t>线位语义：{"current_move_line": "3", "current_move_strategy": "real estate line"}</w:t>
      </w:r>
    </w:p>
    <w:p w14:paraId="64A3A82D">
      <w:pPr>
        <w:numPr>
          <w:ilvl w:val="0"/>
          <w:numId w:val="46"/>
        </w:numPr>
        <w:spacing w:before="0" w:beforeAutospacing="1" w:after="0" w:afterAutospacing="1"/>
        <w:ind w:left="720" w:hanging="360"/>
      </w:pPr>
      <w:r>
        <w:t>相对几何语义：{"semantic_mapping": "layout attack and balanced suppression"}</w:t>
      </w:r>
    </w:p>
    <w:p w14:paraId="3FCF0914">
      <w:r>
        <w:t>系统生成的解释：</w:t>
      </w:r>
    </w:p>
    <w:p w14:paraId="2785276C">
      <w:r>
        <w:t>"当前处于中盘阶段，黑方控制了55%的地盘（优势明显）。白方在D17有一块1口气的弱棋（极易被攻击），因此AI选择在(10,10)下棋，执行'攻击弱棋'的战略意图。这步棋位于3线（实利线），适合建立稳固根据地，同时与紧张区域(5,15)形成适度距离，实现'布局攻击'和'平衡压制'的几何关系，既攻击了白方弱棋，又保持了整体平衡，避免了过度集中导致被反击。"</w:t>
      </w:r>
    </w:p>
    <w:p w14:paraId="0481B8B1">
      <w:pPr>
        <w:pStyle w:val="3"/>
      </w:pPr>
      <w:r>
        <w:t>7. 与知识库信息的关联</w:t>
      </w:r>
    </w:p>
    <w:p w14:paraId="2EBC16F4">
      <w:r>
        <w:t>从提供的知识库信息中，我可以看到与语义整合与解释生成高度相关的描述：</w:t>
      </w:r>
    </w:p>
    <w:p w14:paraId="6AE8B836">
      <w:pPr>
        <w:numPr>
          <w:ilvl w:val="0"/>
          <w:numId w:val="47"/>
        </w:numPr>
        <w:spacing w:before="0" w:beforeAutospacing="1" w:after="0" w:afterAutospacing="1"/>
        <w:ind w:left="720" w:hanging="360"/>
      </w:pPr>
      <w:r>
        <w:t>[1] 提到"语义的空间几何结构与大语言模型的心智映射"，这正是本模块的理论基础。</w:t>
      </w:r>
    </w:p>
    <w:p w14:paraId="1F84AD79">
      <w:pPr>
        <w:numPr>
          <w:ilvl w:val="0"/>
          <w:numId w:val="47"/>
        </w:numPr>
        <w:spacing w:before="0" w:beforeAutospacing="1" w:after="0" w:afterAutospacing="1"/>
        <w:ind w:left="720" w:hanging="360"/>
      </w:pPr>
      <w:r>
        <w:t>[7] 提到"语义-几何联合建模"，这与本模块将几何关系转化为语义解释的理念一致。</w:t>
      </w:r>
    </w:p>
    <w:p w14:paraId="26CDAD55">
      <w:pPr>
        <w:numPr>
          <w:ilvl w:val="0"/>
          <w:numId w:val="47"/>
        </w:numPr>
        <w:spacing w:before="0" w:beforeAutospacing="1" w:after="0" w:afterAutospacing="1"/>
        <w:ind w:left="720" w:hanging="360"/>
      </w:pPr>
      <w:r>
        <w:t>[9] 提到"地图语义"中的"空间语义维度"，这与本模块将空间信息转化为战略语义的理念一致。</w:t>
      </w:r>
    </w:p>
    <w:p w14:paraId="4DC67A15">
      <w:pPr>
        <w:numPr>
          <w:ilvl w:val="0"/>
          <w:numId w:val="47"/>
        </w:numPr>
        <w:spacing w:before="0" w:beforeAutospacing="1" w:after="0" w:afterAutospacing="1"/>
        <w:ind w:left="720" w:hanging="360"/>
      </w:pPr>
      <w:r>
        <w:t>[5] 提到"势地平衡：布局的最高境界"，而本模块的解释正是围绕"势"与"地"的平衡展开。</w:t>
      </w:r>
    </w:p>
    <w:p w14:paraId="43C9EF88">
      <w:pPr>
        <w:pStyle w:val="3"/>
      </w:pPr>
      <w:r>
        <w:t>8. 与SIR系统其他模块的关联</w:t>
      </w:r>
    </w:p>
    <w:p w14:paraId="35054D3D">
      <w:r>
        <w:t>语义整合与解释生成模块是SIR系统的最终整合点，与所有其他模块紧密关联：</w:t>
      </w:r>
    </w:p>
    <w:p w14:paraId="5FCCCE2B">
      <w:pPr>
        <w:numPr>
          <w:ilvl w:val="0"/>
          <w:numId w:val="48"/>
        </w:numPr>
        <w:spacing w:before="0" w:beforeAutospacing="1" w:after="0" w:afterAutospacing="1"/>
        <w:ind w:left="720" w:hanging="360"/>
      </w:pPr>
      <w:r>
        <w:t>与阶段识别关联：解释的主干由阶段决定（开局/中盘/官子）</w:t>
      </w:r>
    </w:p>
    <w:p w14:paraId="4A5C10AF">
      <w:pPr>
        <w:numPr>
          <w:ilvl w:val="0"/>
          <w:numId w:val="48"/>
        </w:numPr>
        <w:spacing w:before="0" w:beforeAutospacing="1" w:after="0" w:afterAutospacing="1"/>
        <w:ind w:left="720" w:hanging="360"/>
      </w:pPr>
      <w:r>
        <w:t>与紧张区域识别关联：紧张区域是解释的关键要素</w:t>
      </w:r>
    </w:p>
    <w:p w14:paraId="14CBA313">
      <w:pPr>
        <w:numPr>
          <w:ilvl w:val="0"/>
          <w:numId w:val="48"/>
        </w:numPr>
        <w:spacing w:before="0" w:beforeAutospacing="1" w:after="0" w:afterAutospacing="1"/>
        <w:ind w:left="720" w:hanging="360"/>
      </w:pPr>
      <w:r>
        <w:t>与地盘平衡关联：地盘控制是解释的胜负基础</w:t>
      </w:r>
    </w:p>
    <w:p w14:paraId="59B00D6C">
      <w:pPr>
        <w:numPr>
          <w:ilvl w:val="0"/>
          <w:numId w:val="48"/>
        </w:numPr>
        <w:spacing w:before="0" w:beforeAutospacing="1" w:after="0" w:afterAutospacing="1"/>
        <w:ind w:left="720" w:hanging="360"/>
      </w:pPr>
      <w:r>
        <w:t>与弱棋形识别关联：弱棋形是解释的攻击点</w:t>
      </w:r>
    </w:p>
    <w:p w14:paraId="1B9D020E">
      <w:pPr>
        <w:numPr>
          <w:ilvl w:val="0"/>
          <w:numId w:val="48"/>
        </w:numPr>
        <w:spacing w:before="0" w:beforeAutospacing="1" w:after="0" w:afterAutospacing="1"/>
        <w:ind w:left="720" w:hanging="360"/>
      </w:pPr>
      <w:r>
        <w:t>与候选意图关联：意图是解释的战略目标</w:t>
      </w:r>
    </w:p>
    <w:p w14:paraId="0C22C10F">
      <w:pPr>
        <w:numPr>
          <w:ilvl w:val="0"/>
          <w:numId w:val="48"/>
        </w:numPr>
        <w:spacing w:before="0" w:beforeAutospacing="1" w:after="0" w:afterAutospacing="1"/>
        <w:ind w:left="720" w:hanging="360"/>
      </w:pPr>
      <w:r>
        <w:t>与线位语义关联：线位是解释的落子理由</w:t>
      </w:r>
    </w:p>
    <w:p w14:paraId="224F28AB">
      <w:pPr>
        <w:numPr>
          <w:ilvl w:val="0"/>
          <w:numId w:val="48"/>
        </w:numPr>
        <w:spacing w:before="0" w:beforeAutospacing="1" w:after="0" w:afterAutospacing="1"/>
        <w:ind w:left="720" w:hanging="360"/>
      </w:pPr>
      <w:r>
        <w:t>与相对几何语义关联：几何关系是解释的战略逻辑</w:t>
      </w:r>
    </w:p>
    <w:p w14:paraId="2B31AD77">
      <w:pPr>
        <w:pStyle w:val="3"/>
      </w:pPr>
      <w:r>
        <w:t>9. 与传统围棋AI的区别</w:t>
      </w:r>
    </w:p>
    <w:p w14:paraId="4F7C3463">
      <w:r>
        <w:t>传统围棋AI（如AlphaGo）主要关注"这步棋胜率高"，而SIR系统通过语义整合与解释生成，提供完整的战略解释：</w:t>
      </w:r>
    </w:p>
    <w:tbl>
      <w:tblPr>
        <w:tblW w:w="0" w:type="auto"/>
        <w:tblInd w:w="0" w:type="dxa"/>
        <w:tblLayout w:type="fixed"/>
        <w:tblCellMar>
          <w:top w:w="0" w:type="dxa"/>
          <w:left w:w="0" w:type="dxa"/>
          <w:bottom w:w="0" w:type="dxa"/>
          <w:right w:w="0" w:type="dxa"/>
        </w:tblCellMar>
      </w:tblPr>
      <w:tblGrid>
        <w:gridCol w:w="4152"/>
        <w:gridCol w:w="4152"/>
      </w:tblGrid>
      <w:tr w14:paraId="3F41846B">
        <w:tc>
          <w:tcPr>
            <w:tcW w:w="0" w:type="auto"/>
            <w:tcMar>
              <w:left w:w="108" w:type="dxa"/>
              <w:right w:w="108" w:type="dxa"/>
            </w:tcMar>
            <w:vAlign w:val="center"/>
          </w:tcPr>
          <w:p w14:paraId="2533E9D6">
            <w:pPr>
              <w:jc w:val="center"/>
              <w:rPr>
                <w:b/>
              </w:rPr>
            </w:pPr>
            <w:r>
              <w:rPr>
                <w:b/>
              </w:rPr>
              <w:t>传统AI</w:t>
            </w:r>
          </w:p>
        </w:tc>
        <w:tc>
          <w:tcPr>
            <w:tcW w:w="0" w:type="auto"/>
            <w:tcMar>
              <w:left w:w="108" w:type="dxa"/>
              <w:right w:w="108" w:type="dxa"/>
            </w:tcMar>
            <w:vAlign w:val="center"/>
          </w:tcPr>
          <w:p w14:paraId="26454CE0">
            <w:pPr>
              <w:jc w:val="center"/>
              <w:rPr>
                <w:b/>
              </w:rPr>
            </w:pPr>
            <w:r>
              <w:rPr>
                <w:b/>
              </w:rPr>
              <w:t>SIR系统</w:t>
            </w:r>
          </w:p>
        </w:tc>
      </w:tr>
      <w:tr w14:paraId="10BD5DB8">
        <w:tc>
          <w:tcPr>
            <w:tcW w:w="0" w:type="auto"/>
            <w:tcMar>
              <w:left w:w="108" w:type="dxa"/>
              <w:right w:w="108" w:type="dxa"/>
            </w:tcMar>
            <w:vAlign w:val="center"/>
          </w:tcPr>
          <w:p w14:paraId="0A290539">
            <w:r>
              <w:t>"这步棋胜率75%"</w:t>
            </w:r>
          </w:p>
        </w:tc>
        <w:tc>
          <w:tcPr>
            <w:tcW w:w="0" w:type="auto"/>
            <w:tcMar>
              <w:left w:w="108" w:type="dxa"/>
              <w:right w:w="108" w:type="dxa"/>
            </w:tcMar>
            <w:vAlign w:val="center"/>
          </w:tcPr>
          <w:p w14:paraId="3D3CE095">
            <w:r>
              <w:t>"因为当前处于中盘阶段，白方在D17有1口气的弱棋（极易被攻击），所以AI选择在3线（实利线）下棋，执行'攻击弱棋'意图，与紧张区域形成'布局攻击'和'平衡压制'的几何关系。"</w:t>
            </w:r>
          </w:p>
        </w:tc>
      </w:tr>
      <w:tr w14:paraId="2697BF8A">
        <w:tc>
          <w:tcPr>
            <w:tcW w:w="0" w:type="auto"/>
            <w:tcMar>
              <w:left w:w="108" w:type="dxa"/>
              <w:right w:w="108" w:type="dxa"/>
            </w:tcMar>
            <w:vAlign w:val="center"/>
          </w:tcPr>
          <w:p w14:paraId="02B5110C">
            <w:r>
              <w:t>不解释为什么</w:t>
            </w:r>
          </w:p>
        </w:tc>
        <w:tc>
          <w:tcPr>
            <w:tcW w:w="0" w:type="auto"/>
            <w:tcMar>
              <w:left w:w="108" w:type="dxa"/>
              <w:right w:w="108" w:type="dxa"/>
            </w:tcMar>
            <w:vAlign w:val="center"/>
          </w:tcPr>
          <w:p w14:paraId="528B9DC0">
            <w:r>
              <w:t>解释为什么这步棋是好的，以及为什么相对于其他位置是好的</w:t>
            </w:r>
          </w:p>
        </w:tc>
      </w:tr>
      <w:tr w14:paraId="48BBBBEA">
        <w:tc>
          <w:tcPr>
            <w:tcW w:w="0" w:type="auto"/>
            <w:tcMar>
              <w:left w:w="108" w:type="dxa"/>
              <w:right w:w="108" w:type="dxa"/>
            </w:tcMar>
            <w:vAlign w:val="center"/>
          </w:tcPr>
          <w:p w14:paraId="070E3F8F">
            <w:r>
              <w:t>无法指导新手</w:t>
            </w:r>
          </w:p>
        </w:tc>
        <w:tc>
          <w:tcPr>
            <w:tcW w:w="0" w:type="auto"/>
            <w:tcMar>
              <w:left w:w="108" w:type="dxa"/>
              <w:right w:w="108" w:type="dxa"/>
            </w:tcMar>
            <w:vAlign w:val="center"/>
          </w:tcPr>
          <w:p w14:paraId="5A67180F">
            <w:r>
              <w:t>帮助新手理解专业棋手的思维逻辑</w:t>
            </w:r>
          </w:p>
        </w:tc>
      </w:tr>
      <w:tr w14:paraId="76FD126B">
        <w:tc>
          <w:tcPr>
            <w:tcW w:w="0" w:type="auto"/>
            <w:tcMar>
              <w:left w:w="108" w:type="dxa"/>
              <w:right w:w="108" w:type="dxa"/>
            </w:tcMar>
            <w:vAlign w:val="center"/>
          </w:tcPr>
          <w:p w14:paraId="0EBA9D47">
            <w:r>
              <w:t>机械学习</w:t>
            </w:r>
          </w:p>
        </w:tc>
        <w:tc>
          <w:tcPr>
            <w:tcW w:w="0" w:type="auto"/>
            <w:tcMar>
              <w:left w:w="108" w:type="dxa"/>
              <w:right w:w="108" w:type="dxa"/>
            </w:tcMar>
            <w:vAlign w:val="center"/>
          </w:tcPr>
          <w:p w14:paraId="464CF273">
            <w:r>
              <w:t>建立逻辑框架，理解围棋思维</w:t>
            </w:r>
          </w:p>
        </w:tc>
      </w:tr>
    </w:tbl>
    <w:p w14:paraId="6147E929">
      <w:pPr>
        <w:pStyle w:val="3"/>
      </w:pPr>
      <w:r>
        <w:t>10. 对新手的实践建议</w:t>
      </w:r>
    </w:p>
    <w:p w14:paraId="74042C4A">
      <w:r>
        <w:t>主动提问：</w:t>
      </w:r>
    </w:p>
    <w:p w14:paraId="76F9B3C9">
      <w:pPr>
        <w:numPr>
          <w:ilvl w:val="0"/>
          <w:numId w:val="49"/>
        </w:numPr>
        <w:spacing w:before="0" w:beforeAutospacing="1" w:after="0" w:afterAutospacing="1"/>
        <w:ind w:left="720" w:hanging="360"/>
      </w:pPr>
      <w:r>
        <w:t>下棋时，问自己："为什么AI选择在这里下？"</w:t>
      </w:r>
    </w:p>
    <w:p w14:paraId="76EC2A42">
      <w:pPr>
        <w:numPr>
          <w:ilvl w:val="0"/>
          <w:numId w:val="49"/>
        </w:numPr>
        <w:spacing w:before="0" w:beforeAutospacing="1" w:after="0" w:afterAutospacing="1"/>
        <w:ind w:left="720" w:hanging="360"/>
      </w:pPr>
      <w:r>
        <w:t>用SIR系统查看解释，理解AI的决策逻辑</w:t>
      </w:r>
    </w:p>
    <w:p w14:paraId="40DE9AD1">
      <w:r>
        <w:t>分析对局：</w:t>
      </w:r>
    </w:p>
    <w:p w14:paraId="6B49DA17">
      <w:pPr>
        <w:numPr>
          <w:ilvl w:val="0"/>
          <w:numId w:val="50"/>
        </w:numPr>
        <w:spacing w:before="0" w:beforeAutospacing="1" w:after="0" w:afterAutospacing="1"/>
        <w:ind w:left="720" w:hanging="360"/>
      </w:pPr>
      <w:r>
        <w:t>记录AI的每一步，并查看SIR系统的解释</w:t>
      </w:r>
    </w:p>
    <w:p w14:paraId="68040D86">
      <w:pPr>
        <w:numPr>
          <w:ilvl w:val="0"/>
          <w:numId w:val="50"/>
        </w:numPr>
        <w:spacing w:before="0" w:beforeAutospacing="1" w:after="0" w:afterAutospacing="1"/>
        <w:ind w:left="720" w:hanging="360"/>
      </w:pPr>
      <w:r>
        <w:t>思考："如果我下在这里，会有什么结果？"</w:t>
      </w:r>
    </w:p>
    <w:p w14:paraId="26822F32">
      <w:r>
        <w:t>理解战略逻辑：</w:t>
      </w:r>
    </w:p>
    <w:p w14:paraId="6F03FCD6">
      <w:pPr>
        <w:numPr>
          <w:ilvl w:val="0"/>
          <w:numId w:val="51"/>
        </w:numPr>
        <w:spacing w:before="0" w:beforeAutospacing="1" w:after="0" w:afterAutospacing="1"/>
        <w:ind w:left="720" w:hanging="360"/>
      </w:pPr>
      <w:r>
        <w:t>从"阶段→地盘→弱棋→意图→线位→几何"的链条理解</w:t>
      </w:r>
    </w:p>
    <w:p w14:paraId="4DDDFF83">
      <w:pPr>
        <w:numPr>
          <w:ilvl w:val="0"/>
          <w:numId w:val="51"/>
        </w:numPr>
        <w:spacing w:before="0" w:beforeAutospacing="1" w:after="0" w:afterAutospacing="1"/>
        <w:ind w:left="720" w:hanging="360"/>
      </w:pPr>
      <w:r>
        <w:t>例如：阶段（中盘）→地盘（黑方优势）→弱棋（白方D17）→意图（攻击）→线位（3线）→几何（布局攻击）</w:t>
      </w:r>
    </w:p>
    <w:p w14:paraId="5790925F">
      <w:r>
        <w:t>避免常见错误：</w:t>
      </w:r>
    </w:p>
    <w:p w14:paraId="26919672">
      <w:pPr>
        <w:numPr>
          <w:ilvl w:val="0"/>
          <w:numId w:val="52"/>
        </w:numPr>
        <w:spacing w:before="0" w:beforeAutospacing="1" w:after="0" w:afterAutospacing="1"/>
        <w:ind w:left="720" w:hanging="360"/>
      </w:pPr>
      <w:r>
        <w:t>不要只看坐标，要理解"为什么"</w:t>
      </w:r>
    </w:p>
    <w:p w14:paraId="7B2C8EB6">
      <w:pPr>
        <w:numPr>
          <w:ilvl w:val="0"/>
          <w:numId w:val="52"/>
        </w:numPr>
        <w:spacing w:before="0" w:beforeAutospacing="1" w:after="0" w:afterAutospacing="1"/>
        <w:ind w:left="720" w:hanging="360"/>
      </w:pPr>
      <w:r>
        <w:t>不要只关注"我赢了"，要关注"为什么我赢了"</w:t>
      </w:r>
    </w:p>
    <w:p w14:paraId="43D84AD1">
      <w:r>
        <w:t>练习解释：</w:t>
      </w:r>
    </w:p>
    <w:p w14:paraId="42C6A717">
      <w:pPr>
        <w:numPr>
          <w:ilvl w:val="0"/>
          <w:numId w:val="53"/>
        </w:numPr>
        <w:spacing w:before="0" w:beforeAutospacing="1" w:after="0" w:afterAutospacing="1"/>
        <w:ind w:left="720" w:hanging="360"/>
      </w:pPr>
      <w:r>
        <w:t>尝试用自己的话解释AI的落子</w:t>
      </w:r>
    </w:p>
    <w:p w14:paraId="17CE192D">
      <w:pPr>
        <w:numPr>
          <w:ilvl w:val="0"/>
          <w:numId w:val="53"/>
        </w:numPr>
        <w:spacing w:before="0" w:beforeAutospacing="1" w:after="0" w:afterAutospacing="1"/>
        <w:ind w:left="720" w:hanging="360"/>
      </w:pPr>
      <w:r>
        <w:t>例如："这步棋在3线，是因为需要攻击白方弱棋，同时保持整体平衡"</w:t>
      </w:r>
    </w:p>
    <w:p w14:paraId="6852C796">
      <w:r>
        <w:t>新手提示：在棋盘上，你可以用"为什么"来思考：如果现在是你的回合，你下在哪里能形成'攻击弱棋'和'平衡压制'的几何关系？这比单纯看坐标更能帮助你理解专业棋手的思路。</w:t>
      </w:r>
    </w:p>
    <w:p w14:paraId="76B6D267">
      <w:r>
        <w:t>这个语义整合与解释生成模块是SIR系统的核心价值所在，它将复杂的棋局分析转化为新手可理解的自然语言解释，是新手从"看AI下棋"到"理解AI下棋"的关键转折点。</w:t>
      </w:r>
    </w:p>
    <w:p w14:paraId="718D8AF5">
      <w:r>
        <w:t>通过这个模块，你将学会像专业棋手一样思考：不是"下在哪里"，而是"为什么下在这里"。</w:t>
      </w:r>
    </w:p>
    <w:p w14:paraId="4608D6A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4289BB"/>
    <w:multiLevelType w:val="multilevel"/>
    <w:tmpl w:val="914289BB"/>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
    <w:nsid w:val="92428EB2"/>
    <w:multiLevelType w:val="singleLevel"/>
    <w:tmpl w:val="92428EB2"/>
    <w:lvl w:ilvl="0" w:tentative="0">
      <w:start w:val="1"/>
      <w:numFmt w:val="bullet"/>
      <w:lvlText w:val=""/>
      <w:lvlJc w:val="left"/>
      <w:pPr>
        <w:ind w:left="720" w:hanging="360"/>
      </w:pPr>
      <w:rPr>
        <w:rFonts w:hint="default" w:ascii="Symbol" w:hAnsi="Symbol" w:cs="Symbol"/>
        <w:sz w:val="20"/>
      </w:rPr>
    </w:lvl>
  </w:abstractNum>
  <w:abstractNum w:abstractNumId="2">
    <w:nsid w:val="935795D1"/>
    <w:multiLevelType w:val="singleLevel"/>
    <w:tmpl w:val="935795D1"/>
    <w:lvl w:ilvl="0" w:tentative="0">
      <w:start w:val="1"/>
      <w:numFmt w:val="bullet"/>
      <w:lvlText w:val=""/>
      <w:lvlJc w:val="left"/>
      <w:pPr>
        <w:ind w:left="720" w:hanging="360"/>
      </w:pPr>
      <w:rPr>
        <w:rFonts w:hint="default" w:ascii="Symbol" w:hAnsi="Symbol" w:cs="Symbol"/>
        <w:sz w:val="20"/>
      </w:rPr>
    </w:lvl>
  </w:abstractNum>
  <w:abstractNum w:abstractNumId="3">
    <w:nsid w:val="9B025551"/>
    <w:multiLevelType w:val="singleLevel"/>
    <w:tmpl w:val="9B025551"/>
    <w:lvl w:ilvl="0" w:tentative="0">
      <w:start w:val="1"/>
      <w:numFmt w:val="bullet"/>
      <w:lvlText w:val=""/>
      <w:lvlJc w:val="left"/>
      <w:pPr>
        <w:ind w:left="720" w:hanging="360"/>
      </w:pPr>
      <w:rPr>
        <w:rFonts w:hint="default" w:ascii="Symbol" w:hAnsi="Symbol" w:cs="Symbol"/>
        <w:sz w:val="20"/>
      </w:rPr>
    </w:lvl>
  </w:abstractNum>
  <w:abstractNum w:abstractNumId="4">
    <w:nsid w:val="9E7F6351"/>
    <w:multiLevelType w:val="singleLevel"/>
    <w:tmpl w:val="9E7F6351"/>
    <w:lvl w:ilvl="0" w:tentative="0">
      <w:start w:val="1"/>
      <w:numFmt w:val="bullet"/>
      <w:lvlText w:val=""/>
      <w:lvlJc w:val="left"/>
      <w:pPr>
        <w:ind w:left="720" w:hanging="360"/>
      </w:pPr>
      <w:rPr>
        <w:rFonts w:hint="default" w:ascii="Symbol" w:hAnsi="Symbol" w:cs="Symbol"/>
        <w:sz w:val="20"/>
      </w:rPr>
    </w:lvl>
  </w:abstractNum>
  <w:abstractNum w:abstractNumId="5">
    <w:nsid w:val="A461F8DB"/>
    <w:multiLevelType w:val="singleLevel"/>
    <w:tmpl w:val="A461F8DB"/>
    <w:lvl w:ilvl="0" w:tentative="0">
      <w:start w:val="10"/>
      <w:numFmt w:val="decimal"/>
      <w:lvlText w:val="%1."/>
      <w:lvlJc w:val="left"/>
      <w:pPr>
        <w:ind w:left="720" w:hanging="360"/>
      </w:pPr>
      <w:rPr>
        <w:sz w:val="24"/>
      </w:rPr>
    </w:lvl>
  </w:abstractNum>
  <w:abstractNum w:abstractNumId="6">
    <w:nsid w:val="A529BDEE"/>
    <w:multiLevelType w:val="singleLevel"/>
    <w:tmpl w:val="A529BDEE"/>
    <w:lvl w:ilvl="0" w:tentative="0">
      <w:start w:val="1"/>
      <w:numFmt w:val="bullet"/>
      <w:lvlText w:val=""/>
      <w:lvlJc w:val="left"/>
      <w:pPr>
        <w:ind w:left="720" w:hanging="360"/>
      </w:pPr>
      <w:rPr>
        <w:rFonts w:hint="default" w:ascii="Symbol" w:hAnsi="Symbol" w:cs="Symbol"/>
        <w:sz w:val="20"/>
      </w:rPr>
    </w:lvl>
  </w:abstractNum>
  <w:abstractNum w:abstractNumId="7">
    <w:nsid w:val="A791687F"/>
    <w:multiLevelType w:val="singleLevel"/>
    <w:tmpl w:val="A791687F"/>
    <w:lvl w:ilvl="0" w:tentative="0">
      <w:start w:val="1"/>
      <w:numFmt w:val="bullet"/>
      <w:lvlText w:val=""/>
      <w:lvlJc w:val="left"/>
      <w:pPr>
        <w:ind w:left="720" w:hanging="360"/>
      </w:pPr>
      <w:rPr>
        <w:rFonts w:hint="default" w:ascii="Symbol" w:hAnsi="Symbol" w:cs="Symbol"/>
        <w:sz w:val="20"/>
      </w:rPr>
    </w:lvl>
  </w:abstractNum>
  <w:abstractNum w:abstractNumId="8">
    <w:nsid w:val="A906ADAB"/>
    <w:multiLevelType w:val="singleLevel"/>
    <w:tmpl w:val="A906ADAB"/>
    <w:lvl w:ilvl="0" w:tentative="0">
      <w:start w:val="5"/>
      <w:numFmt w:val="decimal"/>
      <w:lvlText w:val="%1."/>
      <w:lvlJc w:val="left"/>
      <w:pPr>
        <w:ind w:left="720" w:hanging="360"/>
      </w:pPr>
      <w:rPr>
        <w:sz w:val="24"/>
      </w:rPr>
    </w:lvl>
  </w:abstractNum>
  <w:abstractNum w:abstractNumId="9">
    <w:nsid w:val="B914D426"/>
    <w:multiLevelType w:val="singleLevel"/>
    <w:tmpl w:val="B914D426"/>
    <w:lvl w:ilvl="0" w:tentative="0">
      <w:start w:val="1"/>
      <w:numFmt w:val="bullet"/>
      <w:lvlText w:val=""/>
      <w:lvlJc w:val="left"/>
      <w:pPr>
        <w:ind w:left="720" w:hanging="360"/>
      </w:pPr>
      <w:rPr>
        <w:rFonts w:hint="default" w:ascii="Symbol" w:hAnsi="Symbol" w:cs="Symbol"/>
        <w:sz w:val="20"/>
      </w:rPr>
    </w:lvl>
  </w:abstractNum>
  <w:abstractNum w:abstractNumId="10">
    <w:nsid w:val="BB90B114"/>
    <w:multiLevelType w:val="singleLevel"/>
    <w:tmpl w:val="BB90B114"/>
    <w:lvl w:ilvl="0" w:tentative="0">
      <w:start w:val="6"/>
      <w:numFmt w:val="decimal"/>
      <w:lvlText w:val="%1."/>
      <w:lvlJc w:val="left"/>
      <w:pPr>
        <w:ind w:left="720" w:hanging="360"/>
      </w:pPr>
      <w:rPr>
        <w:sz w:val="24"/>
      </w:rPr>
    </w:lvl>
  </w:abstractNum>
  <w:abstractNum w:abstractNumId="11">
    <w:nsid w:val="BBF20801"/>
    <w:multiLevelType w:val="singleLevel"/>
    <w:tmpl w:val="BBF20801"/>
    <w:lvl w:ilvl="0" w:tentative="0">
      <w:start w:val="1"/>
      <w:numFmt w:val="bullet"/>
      <w:lvlText w:val=""/>
      <w:lvlJc w:val="left"/>
      <w:pPr>
        <w:ind w:left="720" w:hanging="360"/>
      </w:pPr>
      <w:rPr>
        <w:rFonts w:hint="default" w:ascii="Symbol" w:hAnsi="Symbol" w:cs="Symbol"/>
        <w:sz w:val="20"/>
      </w:rPr>
    </w:lvl>
  </w:abstractNum>
  <w:abstractNum w:abstractNumId="12">
    <w:nsid w:val="BC033B61"/>
    <w:multiLevelType w:val="singleLevel"/>
    <w:tmpl w:val="BC033B61"/>
    <w:lvl w:ilvl="0" w:tentative="0">
      <w:start w:val="5"/>
      <w:numFmt w:val="decimal"/>
      <w:lvlText w:val="%1."/>
      <w:lvlJc w:val="left"/>
      <w:pPr>
        <w:ind w:left="720" w:hanging="360"/>
      </w:pPr>
      <w:rPr>
        <w:sz w:val="24"/>
      </w:rPr>
    </w:lvl>
  </w:abstractNum>
  <w:abstractNum w:abstractNumId="13">
    <w:nsid w:val="C71957F0"/>
    <w:multiLevelType w:val="singleLevel"/>
    <w:tmpl w:val="C71957F0"/>
    <w:lvl w:ilvl="0" w:tentative="0">
      <w:start w:val="1"/>
      <w:numFmt w:val="bullet"/>
      <w:lvlText w:val=""/>
      <w:lvlJc w:val="left"/>
      <w:pPr>
        <w:ind w:left="720" w:hanging="360"/>
      </w:pPr>
      <w:rPr>
        <w:rFonts w:hint="default" w:ascii="Symbol" w:hAnsi="Symbol" w:cs="Symbol"/>
        <w:sz w:val="20"/>
      </w:rPr>
    </w:lvl>
  </w:abstractNum>
  <w:abstractNum w:abstractNumId="14">
    <w:nsid w:val="C9A06C57"/>
    <w:multiLevelType w:val="singleLevel"/>
    <w:tmpl w:val="C9A06C57"/>
    <w:lvl w:ilvl="0" w:tentative="0">
      <w:start w:val="7"/>
      <w:numFmt w:val="decimal"/>
      <w:lvlText w:val="%1."/>
      <w:lvlJc w:val="left"/>
      <w:pPr>
        <w:ind w:left="720" w:hanging="360"/>
      </w:pPr>
      <w:rPr>
        <w:sz w:val="24"/>
      </w:rPr>
    </w:lvl>
  </w:abstractNum>
  <w:abstractNum w:abstractNumId="15">
    <w:nsid w:val="CE502ED4"/>
    <w:multiLevelType w:val="singleLevel"/>
    <w:tmpl w:val="CE502ED4"/>
    <w:lvl w:ilvl="0" w:tentative="0">
      <w:start w:val="1"/>
      <w:numFmt w:val="bullet"/>
      <w:lvlText w:val=""/>
      <w:lvlJc w:val="left"/>
      <w:pPr>
        <w:ind w:left="720" w:hanging="360"/>
      </w:pPr>
      <w:rPr>
        <w:rFonts w:hint="default" w:ascii="Symbol" w:hAnsi="Symbol" w:cs="Symbol"/>
        <w:sz w:val="20"/>
      </w:rPr>
    </w:lvl>
  </w:abstractNum>
  <w:abstractNum w:abstractNumId="16">
    <w:nsid w:val="CFCF4C64"/>
    <w:multiLevelType w:val="singleLevel"/>
    <w:tmpl w:val="CFCF4C64"/>
    <w:lvl w:ilvl="0" w:tentative="0">
      <w:start w:val="1"/>
      <w:numFmt w:val="bullet"/>
      <w:lvlText w:val=""/>
      <w:lvlJc w:val="left"/>
      <w:pPr>
        <w:ind w:left="720" w:hanging="360"/>
      </w:pPr>
      <w:rPr>
        <w:rFonts w:hint="default" w:ascii="Symbol" w:hAnsi="Symbol" w:cs="Symbol"/>
        <w:sz w:val="20"/>
      </w:rPr>
    </w:lvl>
  </w:abstractNum>
  <w:abstractNum w:abstractNumId="17">
    <w:nsid w:val="E43AFF50"/>
    <w:multiLevelType w:val="singleLevel"/>
    <w:tmpl w:val="E43AFF50"/>
    <w:lvl w:ilvl="0" w:tentative="0">
      <w:start w:val="2"/>
      <w:numFmt w:val="decimal"/>
      <w:lvlText w:val="%1."/>
      <w:lvlJc w:val="left"/>
      <w:pPr>
        <w:ind w:left="720" w:hanging="360"/>
      </w:pPr>
      <w:rPr>
        <w:sz w:val="24"/>
      </w:rPr>
    </w:lvl>
  </w:abstractNum>
  <w:abstractNum w:abstractNumId="18">
    <w:nsid w:val="E5016707"/>
    <w:multiLevelType w:val="singleLevel"/>
    <w:tmpl w:val="E5016707"/>
    <w:lvl w:ilvl="0" w:tentative="0">
      <w:start w:val="1"/>
      <w:numFmt w:val="bullet"/>
      <w:lvlText w:val=""/>
      <w:lvlJc w:val="left"/>
      <w:pPr>
        <w:ind w:left="720" w:hanging="360"/>
      </w:pPr>
      <w:rPr>
        <w:rFonts w:hint="default" w:ascii="Symbol" w:hAnsi="Symbol" w:cs="Symbol"/>
        <w:sz w:val="20"/>
      </w:rPr>
    </w:lvl>
  </w:abstractNum>
  <w:abstractNum w:abstractNumId="19">
    <w:nsid w:val="E846B4FF"/>
    <w:multiLevelType w:val="singleLevel"/>
    <w:tmpl w:val="E846B4FF"/>
    <w:lvl w:ilvl="0" w:tentative="0">
      <w:start w:val="4"/>
      <w:numFmt w:val="decimal"/>
      <w:lvlText w:val="%1."/>
      <w:lvlJc w:val="left"/>
      <w:pPr>
        <w:ind w:left="720" w:hanging="360"/>
      </w:pPr>
      <w:rPr>
        <w:sz w:val="24"/>
      </w:rPr>
    </w:lvl>
  </w:abstractNum>
  <w:abstractNum w:abstractNumId="20">
    <w:nsid w:val="EC150217"/>
    <w:multiLevelType w:val="singleLevel"/>
    <w:tmpl w:val="EC150217"/>
    <w:lvl w:ilvl="0" w:tentative="0">
      <w:start w:val="1"/>
      <w:numFmt w:val="bullet"/>
      <w:lvlText w:val=""/>
      <w:lvlJc w:val="left"/>
      <w:pPr>
        <w:ind w:left="720" w:hanging="360"/>
      </w:pPr>
      <w:rPr>
        <w:rFonts w:hint="default" w:ascii="Symbol" w:hAnsi="Symbol" w:cs="Symbol"/>
        <w:sz w:val="20"/>
      </w:rPr>
    </w:lvl>
  </w:abstractNum>
  <w:abstractNum w:abstractNumId="21">
    <w:nsid w:val="EFB2DCC1"/>
    <w:multiLevelType w:val="singleLevel"/>
    <w:tmpl w:val="EFB2DCC1"/>
    <w:lvl w:ilvl="0" w:tentative="0">
      <w:start w:val="1"/>
      <w:numFmt w:val="bullet"/>
      <w:lvlText w:val=""/>
      <w:lvlJc w:val="left"/>
      <w:pPr>
        <w:ind w:left="720" w:hanging="360"/>
      </w:pPr>
      <w:rPr>
        <w:rFonts w:hint="default" w:ascii="Symbol" w:hAnsi="Symbol" w:cs="Symbol"/>
        <w:sz w:val="20"/>
      </w:rPr>
    </w:lvl>
  </w:abstractNum>
  <w:abstractNum w:abstractNumId="22">
    <w:nsid w:val="F939B5DF"/>
    <w:multiLevelType w:val="singleLevel"/>
    <w:tmpl w:val="F939B5DF"/>
    <w:lvl w:ilvl="0" w:tentative="0">
      <w:start w:val="6"/>
      <w:numFmt w:val="decimal"/>
      <w:lvlText w:val="%1."/>
      <w:lvlJc w:val="left"/>
      <w:pPr>
        <w:ind w:left="720" w:hanging="360"/>
      </w:pPr>
      <w:rPr>
        <w:sz w:val="24"/>
      </w:rPr>
    </w:lvl>
  </w:abstractNum>
  <w:abstractNum w:abstractNumId="23">
    <w:nsid w:val="F94E6665"/>
    <w:multiLevelType w:val="singleLevel"/>
    <w:tmpl w:val="F94E6665"/>
    <w:lvl w:ilvl="0" w:tentative="0">
      <w:start w:val="3"/>
      <w:numFmt w:val="decimal"/>
      <w:lvlText w:val="%1."/>
      <w:lvlJc w:val="left"/>
      <w:pPr>
        <w:ind w:left="720" w:hanging="360"/>
      </w:pPr>
      <w:rPr>
        <w:sz w:val="24"/>
      </w:rPr>
    </w:lvl>
  </w:abstractNum>
  <w:abstractNum w:abstractNumId="24">
    <w:nsid w:val="F95C4057"/>
    <w:multiLevelType w:val="singleLevel"/>
    <w:tmpl w:val="F95C4057"/>
    <w:lvl w:ilvl="0" w:tentative="0">
      <w:start w:val="3"/>
      <w:numFmt w:val="decimal"/>
      <w:lvlText w:val="%1."/>
      <w:lvlJc w:val="left"/>
      <w:pPr>
        <w:ind w:left="720" w:hanging="360"/>
      </w:pPr>
      <w:rPr>
        <w:sz w:val="24"/>
      </w:rPr>
    </w:lvl>
  </w:abstractNum>
  <w:abstractNum w:abstractNumId="25">
    <w:nsid w:val="017AD6F1"/>
    <w:multiLevelType w:val="singleLevel"/>
    <w:tmpl w:val="017AD6F1"/>
    <w:lvl w:ilvl="0" w:tentative="0">
      <w:start w:val="1"/>
      <w:numFmt w:val="bullet"/>
      <w:lvlText w:val=""/>
      <w:lvlJc w:val="left"/>
      <w:pPr>
        <w:ind w:left="720" w:hanging="360"/>
      </w:pPr>
      <w:rPr>
        <w:rFonts w:hint="default" w:ascii="Symbol" w:hAnsi="Symbol" w:cs="Symbol"/>
        <w:sz w:val="20"/>
      </w:rPr>
    </w:lvl>
  </w:abstractNum>
  <w:abstractNum w:abstractNumId="26">
    <w:nsid w:val="03631EAE"/>
    <w:multiLevelType w:val="singleLevel"/>
    <w:tmpl w:val="03631EAE"/>
    <w:lvl w:ilvl="0" w:tentative="0">
      <w:start w:val="1"/>
      <w:numFmt w:val="bullet"/>
      <w:lvlText w:val=""/>
      <w:lvlJc w:val="left"/>
      <w:pPr>
        <w:ind w:left="720" w:hanging="360"/>
      </w:pPr>
      <w:rPr>
        <w:rFonts w:hint="default" w:ascii="Symbol" w:hAnsi="Symbol" w:cs="Symbol"/>
        <w:sz w:val="20"/>
      </w:rPr>
    </w:lvl>
  </w:abstractNum>
  <w:abstractNum w:abstractNumId="27">
    <w:nsid w:val="0A1B4F55"/>
    <w:multiLevelType w:val="singleLevel"/>
    <w:tmpl w:val="0A1B4F55"/>
    <w:lvl w:ilvl="0" w:tentative="0">
      <w:start w:val="9"/>
      <w:numFmt w:val="decimal"/>
      <w:lvlText w:val="%1."/>
      <w:lvlJc w:val="left"/>
      <w:pPr>
        <w:ind w:left="720" w:hanging="360"/>
      </w:pPr>
      <w:rPr>
        <w:sz w:val="24"/>
      </w:rPr>
    </w:lvl>
  </w:abstractNum>
  <w:abstractNum w:abstractNumId="28">
    <w:nsid w:val="127A46FE"/>
    <w:multiLevelType w:val="singleLevel"/>
    <w:tmpl w:val="127A46FE"/>
    <w:lvl w:ilvl="0" w:tentative="0">
      <w:start w:val="2"/>
      <w:numFmt w:val="decimal"/>
      <w:lvlText w:val="%1."/>
      <w:lvlJc w:val="left"/>
      <w:pPr>
        <w:ind w:left="720" w:hanging="360"/>
      </w:pPr>
      <w:rPr>
        <w:sz w:val="24"/>
      </w:rPr>
    </w:lvl>
  </w:abstractNum>
  <w:abstractNum w:abstractNumId="29">
    <w:nsid w:val="1314A0A0"/>
    <w:multiLevelType w:val="singleLevel"/>
    <w:tmpl w:val="1314A0A0"/>
    <w:lvl w:ilvl="0" w:tentative="0">
      <w:start w:val="1"/>
      <w:numFmt w:val="bullet"/>
      <w:lvlText w:val=""/>
      <w:lvlJc w:val="left"/>
      <w:pPr>
        <w:ind w:left="720" w:hanging="360"/>
      </w:pPr>
      <w:rPr>
        <w:rFonts w:hint="default" w:ascii="Symbol" w:hAnsi="Symbol" w:cs="Symbol"/>
        <w:sz w:val="20"/>
      </w:rPr>
    </w:lvl>
  </w:abstractNum>
  <w:abstractNum w:abstractNumId="30">
    <w:nsid w:val="173A136E"/>
    <w:multiLevelType w:val="singleLevel"/>
    <w:tmpl w:val="173A136E"/>
    <w:lvl w:ilvl="0" w:tentative="0">
      <w:start w:val="4"/>
      <w:numFmt w:val="decimal"/>
      <w:lvlText w:val="%1."/>
      <w:lvlJc w:val="left"/>
      <w:pPr>
        <w:ind w:left="720" w:hanging="360"/>
      </w:pPr>
      <w:rPr>
        <w:sz w:val="24"/>
      </w:rPr>
    </w:lvl>
  </w:abstractNum>
  <w:abstractNum w:abstractNumId="31">
    <w:nsid w:val="17C7202D"/>
    <w:multiLevelType w:val="singleLevel"/>
    <w:tmpl w:val="17C7202D"/>
    <w:lvl w:ilvl="0" w:tentative="0">
      <w:start w:val="1"/>
      <w:numFmt w:val="bullet"/>
      <w:lvlText w:val=""/>
      <w:lvlJc w:val="left"/>
      <w:pPr>
        <w:ind w:left="720" w:hanging="360"/>
      </w:pPr>
      <w:rPr>
        <w:rFonts w:hint="default" w:ascii="Symbol" w:hAnsi="Symbol" w:cs="Symbol"/>
        <w:sz w:val="20"/>
      </w:rPr>
    </w:lvl>
  </w:abstractNum>
  <w:abstractNum w:abstractNumId="32">
    <w:nsid w:val="1A22E636"/>
    <w:multiLevelType w:val="singleLevel"/>
    <w:tmpl w:val="1A22E636"/>
    <w:lvl w:ilvl="0" w:tentative="0">
      <w:start w:val="1"/>
      <w:numFmt w:val="bullet"/>
      <w:lvlText w:val=""/>
      <w:lvlJc w:val="left"/>
      <w:pPr>
        <w:ind w:left="720" w:hanging="360"/>
      </w:pPr>
      <w:rPr>
        <w:rFonts w:hint="default" w:ascii="Symbol" w:hAnsi="Symbol" w:cs="Symbol"/>
        <w:sz w:val="20"/>
      </w:rPr>
    </w:lvl>
  </w:abstractNum>
  <w:abstractNum w:abstractNumId="33">
    <w:nsid w:val="1A968F0A"/>
    <w:multiLevelType w:val="singleLevel"/>
    <w:tmpl w:val="1A968F0A"/>
    <w:lvl w:ilvl="0" w:tentative="0">
      <w:start w:val="1"/>
      <w:numFmt w:val="bullet"/>
      <w:lvlText w:val=""/>
      <w:lvlJc w:val="left"/>
      <w:pPr>
        <w:ind w:left="720" w:hanging="360"/>
      </w:pPr>
      <w:rPr>
        <w:rFonts w:hint="default" w:ascii="Symbol" w:hAnsi="Symbol" w:cs="Symbol"/>
        <w:sz w:val="20"/>
      </w:rPr>
    </w:lvl>
  </w:abstractNum>
  <w:abstractNum w:abstractNumId="34">
    <w:nsid w:val="1AA16380"/>
    <w:multiLevelType w:val="singleLevel"/>
    <w:tmpl w:val="1AA16380"/>
    <w:lvl w:ilvl="0" w:tentative="0">
      <w:start w:val="1"/>
      <w:numFmt w:val="bullet"/>
      <w:lvlText w:val=""/>
      <w:lvlJc w:val="left"/>
      <w:pPr>
        <w:ind w:left="720" w:hanging="360"/>
      </w:pPr>
      <w:rPr>
        <w:rFonts w:hint="default" w:ascii="Symbol" w:hAnsi="Symbol" w:cs="Symbol"/>
        <w:sz w:val="20"/>
      </w:rPr>
    </w:lvl>
  </w:abstractNum>
  <w:abstractNum w:abstractNumId="35">
    <w:nsid w:val="1C83DAA4"/>
    <w:multiLevelType w:val="singleLevel"/>
    <w:tmpl w:val="1C83DAA4"/>
    <w:lvl w:ilvl="0" w:tentative="0">
      <w:start w:val="7"/>
      <w:numFmt w:val="decimal"/>
      <w:lvlText w:val="%1."/>
      <w:lvlJc w:val="left"/>
      <w:pPr>
        <w:ind w:left="720" w:hanging="360"/>
      </w:pPr>
      <w:rPr>
        <w:sz w:val="24"/>
      </w:rPr>
    </w:lvl>
  </w:abstractNum>
  <w:abstractNum w:abstractNumId="36">
    <w:nsid w:val="1C8DA6C7"/>
    <w:multiLevelType w:val="singleLevel"/>
    <w:tmpl w:val="1C8DA6C7"/>
    <w:lvl w:ilvl="0" w:tentative="0">
      <w:start w:val="1"/>
      <w:numFmt w:val="bullet"/>
      <w:lvlText w:val=""/>
      <w:lvlJc w:val="left"/>
      <w:pPr>
        <w:ind w:left="720" w:hanging="360"/>
      </w:pPr>
      <w:rPr>
        <w:rFonts w:hint="default" w:ascii="Symbol" w:hAnsi="Symbol" w:cs="Symbol"/>
        <w:sz w:val="20"/>
      </w:rPr>
    </w:lvl>
  </w:abstractNum>
  <w:abstractNum w:abstractNumId="37">
    <w:nsid w:val="2485C175"/>
    <w:multiLevelType w:val="singleLevel"/>
    <w:tmpl w:val="2485C175"/>
    <w:lvl w:ilvl="0" w:tentative="0">
      <w:start w:val="1"/>
      <w:numFmt w:val="bullet"/>
      <w:lvlText w:val=""/>
      <w:lvlJc w:val="left"/>
      <w:pPr>
        <w:ind w:left="720" w:hanging="360"/>
      </w:pPr>
      <w:rPr>
        <w:rFonts w:hint="default" w:ascii="Symbol" w:hAnsi="Symbol" w:cs="Symbol"/>
        <w:sz w:val="20"/>
      </w:rPr>
    </w:lvl>
  </w:abstractNum>
  <w:abstractNum w:abstractNumId="38">
    <w:nsid w:val="28A570FB"/>
    <w:multiLevelType w:val="singleLevel"/>
    <w:tmpl w:val="28A570FB"/>
    <w:lvl w:ilvl="0" w:tentative="0">
      <w:start w:val="1"/>
      <w:numFmt w:val="bullet"/>
      <w:lvlText w:val=""/>
      <w:lvlJc w:val="left"/>
      <w:pPr>
        <w:ind w:left="720" w:hanging="360"/>
      </w:pPr>
      <w:rPr>
        <w:rFonts w:hint="default" w:ascii="Symbol" w:hAnsi="Symbol" w:cs="Symbol"/>
        <w:sz w:val="20"/>
      </w:rPr>
    </w:lvl>
  </w:abstractNum>
  <w:abstractNum w:abstractNumId="39">
    <w:nsid w:val="2C8D8B43"/>
    <w:multiLevelType w:val="singleLevel"/>
    <w:tmpl w:val="2C8D8B43"/>
    <w:lvl w:ilvl="0" w:tentative="0">
      <w:start w:val="1"/>
      <w:numFmt w:val="bullet"/>
      <w:lvlText w:val=""/>
      <w:lvlJc w:val="left"/>
      <w:pPr>
        <w:ind w:left="720" w:hanging="360"/>
      </w:pPr>
      <w:rPr>
        <w:rFonts w:hint="default" w:ascii="Symbol" w:hAnsi="Symbol" w:cs="Symbol"/>
        <w:sz w:val="20"/>
      </w:rPr>
    </w:lvl>
  </w:abstractNum>
  <w:abstractNum w:abstractNumId="40">
    <w:nsid w:val="38186979"/>
    <w:multiLevelType w:val="singleLevel"/>
    <w:tmpl w:val="38186979"/>
    <w:lvl w:ilvl="0" w:tentative="0">
      <w:start w:val="1"/>
      <w:numFmt w:val="bullet"/>
      <w:lvlText w:val=""/>
      <w:lvlJc w:val="left"/>
      <w:pPr>
        <w:ind w:left="720" w:hanging="360"/>
      </w:pPr>
      <w:rPr>
        <w:rFonts w:hint="default" w:ascii="Symbol" w:hAnsi="Symbol" w:cs="Symbol"/>
        <w:sz w:val="20"/>
      </w:rPr>
    </w:lvl>
  </w:abstractNum>
  <w:abstractNum w:abstractNumId="41">
    <w:nsid w:val="40C6162E"/>
    <w:multiLevelType w:val="singleLevel"/>
    <w:tmpl w:val="40C6162E"/>
    <w:lvl w:ilvl="0" w:tentative="0">
      <w:start w:val="1"/>
      <w:numFmt w:val="bullet"/>
      <w:lvlText w:val=""/>
      <w:lvlJc w:val="left"/>
      <w:pPr>
        <w:ind w:left="720" w:hanging="360"/>
      </w:pPr>
      <w:rPr>
        <w:rFonts w:hint="default" w:ascii="Symbol" w:hAnsi="Symbol" w:cs="Symbol"/>
        <w:sz w:val="20"/>
      </w:rPr>
    </w:lvl>
  </w:abstractNum>
  <w:abstractNum w:abstractNumId="42">
    <w:nsid w:val="4457785E"/>
    <w:multiLevelType w:val="singleLevel"/>
    <w:tmpl w:val="4457785E"/>
    <w:lvl w:ilvl="0" w:tentative="0">
      <w:start w:val="1"/>
      <w:numFmt w:val="bullet"/>
      <w:lvlText w:val=""/>
      <w:lvlJc w:val="left"/>
      <w:pPr>
        <w:ind w:left="720" w:hanging="360"/>
      </w:pPr>
      <w:rPr>
        <w:rFonts w:hint="default" w:ascii="Symbol" w:hAnsi="Symbol" w:cs="Symbol"/>
        <w:sz w:val="20"/>
      </w:rPr>
    </w:lvl>
  </w:abstractNum>
  <w:abstractNum w:abstractNumId="43">
    <w:nsid w:val="463A71C2"/>
    <w:multiLevelType w:val="singleLevel"/>
    <w:tmpl w:val="463A71C2"/>
    <w:lvl w:ilvl="0" w:tentative="0">
      <w:start w:val="1"/>
      <w:numFmt w:val="bullet"/>
      <w:lvlText w:val=""/>
      <w:lvlJc w:val="left"/>
      <w:pPr>
        <w:ind w:left="720" w:hanging="360"/>
      </w:pPr>
      <w:rPr>
        <w:rFonts w:hint="default" w:ascii="Symbol" w:hAnsi="Symbol" w:cs="Symbol"/>
        <w:sz w:val="20"/>
      </w:rPr>
    </w:lvl>
  </w:abstractNum>
  <w:abstractNum w:abstractNumId="44">
    <w:nsid w:val="4870AAEF"/>
    <w:multiLevelType w:val="singleLevel"/>
    <w:tmpl w:val="4870AAEF"/>
    <w:lvl w:ilvl="0" w:tentative="0">
      <w:start w:val="1"/>
      <w:numFmt w:val="decimal"/>
      <w:lvlText w:val="%1."/>
      <w:lvlJc w:val="left"/>
      <w:pPr>
        <w:ind w:left="720" w:hanging="360"/>
      </w:pPr>
      <w:rPr>
        <w:sz w:val="24"/>
      </w:rPr>
    </w:lvl>
  </w:abstractNum>
  <w:abstractNum w:abstractNumId="45">
    <w:nsid w:val="4D4A953A"/>
    <w:multiLevelType w:val="singleLevel"/>
    <w:tmpl w:val="4D4A953A"/>
    <w:lvl w:ilvl="0" w:tentative="0">
      <w:start w:val="1"/>
      <w:numFmt w:val="decimal"/>
      <w:lvlText w:val="%1."/>
      <w:lvlJc w:val="left"/>
      <w:pPr>
        <w:ind w:left="720" w:hanging="360"/>
      </w:pPr>
      <w:rPr>
        <w:sz w:val="24"/>
      </w:rPr>
    </w:lvl>
  </w:abstractNum>
  <w:abstractNum w:abstractNumId="46">
    <w:nsid w:val="58D6664C"/>
    <w:multiLevelType w:val="singleLevel"/>
    <w:tmpl w:val="58D6664C"/>
    <w:lvl w:ilvl="0" w:tentative="0">
      <w:start w:val="1"/>
      <w:numFmt w:val="bullet"/>
      <w:lvlText w:val=""/>
      <w:lvlJc w:val="left"/>
      <w:pPr>
        <w:ind w:left="720" w:hanging="360"/>
      </w:pPr>
      <w:rPr>
        <w:rFonts w:hint="default" w:ascii="Symbol" w:hAnsi="Symbol" w:cs="Symbol"/>
        <w:sz w:val="20"/>
      </w:rPr>
    </w:lvl>
  </w:abstractNum>
  <w:abstractNum w:abstractNumId="47">
    <w:nsid w:val="5B2C135C"/>
    <w:multiLevelType w:val="singleLevel"/>
    <w:tmpl w:val="5B2C135C"/>
    <w:lvl w:ilvl="0" w:tentative="0">
      <w:start w:val="1"/>
      <w:numFmt w:val="bullet"/>
      <w:lvlText w:val=""/>
      <w:lvlJc w:val="left"/>
      <w:pPr>
        <w:ind w:left="720" w:hanging="360"/>
      </w:pPr>
      <w:rPr>
        <w:rFonts w:hint="default" w:ascii="Symbol" w:hAnsi="Symbol" w:cs="Symbol"/>
        <w:sz w:val="20"/>
      </w:rPr>
    </w:lvl>
  </w:abstractNum>
  <w:abstractNum w:abstractNumId="48">
    <w:nsid w:val="6C2A740B"/>
    <w:multiLevelType w:val="singleLevel"/>
    <w:tmpl w:val="6C2A740B"/>
    <w:lvl w:ilvl="0" w:tentative="0">
      <w:start w:val="1"/>
      <w:numFmt w:val="bullet"/>
      <w:lvlText w:val=""/>
      <w:lvlJc w:val="left"/>
      <w:pPr>
        <w:ind w:left="720" w:hanging="360"/>
      </w:pPr>
      <w:rPr>
        <w:rFonts w:hint="default" w:ascii="Symbol" w:hAnsi="Symbol" w:cs="Symbol"/>
        <w:sz w:val="20"/>
      </w:rPr>
    </w:lvl>
  </w:abstractNum>
  <w:abstractNum w:abstractNumId="49">
    <w:nsid w:val="6DB07F36"/>
    <w:multiLevelType w:val="singleLevel"/>
    <w:tmpl w:val="6DB07F36"/>
    <w:lvl w:ilvl="0" w:tentative="0">
      <w:start w:val="10"/>
      <w:numFmt w:val="decimal"/>
      <w:lvlText w:val="%1."/>
      <w:lvlJc w:val="left"/>
      <w:pPr>
        <w:ind w:left="720" w:hanging="360"/>
      </w:pPr>
      <w:rPr>
        <w:sz w:val="24"/>
      </w:rPr>
    </w:lvl>
  </w:abstractNum>
  <w:abstractNum w:abstractNumId="50">
    <w:nsid w:val="70BD299B"/>
    <w:multiLevelType w:val="singleLevel"/>
    <w:tmpl w:val="70BD299B"/>
    <w:lvl w:ilvl="0" w:tentative="0">
      <w:start w:val="1"/>
      <w:numFmt w:val="bullet"/>
      <w:lvlText w:val=""/>
      <w:lvlJc w:val="left"/>
      <w:pPr>
        <w:ind w:left="720" w:hanging="360"/>
      </w:pPr>
      <w:rPr>
        <w:rFonts w:hint="default" w:ascii="Symbol" w:hAnsi="Symbol" w:cs="Symbol"/>
        <w:sz w:val="20"/>
      </w:rPr>
    </w:lvl>
  </w:abstractNum>
  <w:abstractNum w:abstractNumId="51">
    <w:nsid w:val="77926CC6"/>
    <w:multiLevelType w:val="singleLevel"/>
    <w:tmpl w:val="77926CC6"/>
    <w:lvl w:ilvl="0" w:tentative="0">
      <w:start w:val="8"/>
      <w:numFmt w:val="decimal"/>
      <w:lvlText w:val="%1."/>
      <w:lvlJc w:val="left"/>
      <w:pPr>
        <w:ind w:left="720" w:hanging="360"/>
      </w:pPr>
      <w:rPr>
        <w:sz w:val="24"/>
      </w:rPr>
    </w:lvl>
  </w:abstractNum>
  <w:abstractNum w:abstractNumId="52">
    <w:nsid w:val="77F21983"/>
    <w:multiLevelType w:val="singleLevel"/>
    <w:tmpl w:val="77F21983"/>
    <w:lvl w:ilvl="0" w:tentative="0">
      <w:start w:val="1"/>
      <w:numFmt w:val="bullet"/>
      <w:lvlText w:val=""/>
      <w:lvlJc w:val="left"/>
      <w:pPr>
        <w:ind w:left="720" w:hanging="360"/>
      </w:pPr>
      <w:rPr>
        <w:rFonts w:hint="default" w:ascii="Symbol" w:hAnsi="Symbol" w:cs="Symbol"/>
        <w:sz w:val="20"/>
      </w:rPr>
    </w:lvl>
  </w:abstractNum>
  <w:num w:numId="1">
    <w:abstractNumId w:val="38"/>
  </w:num>
  <w:num w:numId="2">
    <w:abstractNumId w:val="0"/>
  </w:num>
  <w:num w:numId="3">
    <w:abstractNumId w:val="50"/>
  </w:num>
  <w:num w:numId="4">
    <w:abstractNumId w:val="1"/>
  </w:num>
  <w:num w:numId="5">
    <w:abstractNumId w:val="2"/>
  </w:num>
  <w:num w:numId="6">
    <w:abstractNumId w:val="25"/>
  </w:num>
  <w:num w:numId="7">
    <w:abstractNumId w:val="20"/>
  </w:num>
  <w:num w:numId="8">
    <w:abstractNumId w:val="11"/>
  </w:num>
  <w:num w:numId="9">
    <w:abstractNumId w:val="21"/>
  </w:num>
  <w:num w:numId="10">
    <w:abstractNumId w:val="9"/>
  </w:num>
  <w:num w:numId="11">
    <w:abstractNumId w:val="7"/>
  </w:num>
  <w:num w:numId="12">
    <w:abstractNumId w:val="6"/>
  </w:num>
  <w:num w:numId="13">
    <w:abstractNumId w:val="43"/>
  </w:num>
  <w:num w:numId="14">
    <w:abstractNumId w:val="31"/>
  </w:num>
  <w:num w:numId="15">
    <w:abstractNumId w:val="39"/>
  </w:num>
  <w:num w:numId="16">
    <w:abstractNumId w:val="34"/>
  </w:num>
  <w:num w:numId="17">
    <w:abstractNumId w:val="13"/>
  </w:num>
  <w:num w:numId="18">
    <w:abstractNumId w:val="16"/>
  </w:num>
  <w:num w:numId="19">
    <w:abstractNumId w:val="48"/>
  </w:num>
  <w:num w:numId="20">
    <w:abstractNumId w:val="32"/>
  </w:num>
  <w:num w:numId="21">
    <w:abstractNumId w:val="29"/>
  </w:num>
  <w:num w:numId="22">
    <w:abstractNumId w:val="18"/>
  </w:num>
  <w:num w:numId="23">
    <w:abstractNumId w:val="36"/>
  </w:num>
  <w:num w:numId="24">
    <w:abstractNumId w:val="45"/>
  </w:num>
  <w:num w:numId="25">
    <w:abstractNumId w:val="28"/>
  </w:num>
  <w:num w:numId="26">
    <w:abstractNumId w:val="24"/>
  </w:num>
  <w:num w:numId="27">
    <w:abstractNumId w:val="19"/>
  </w:num>
  <w:num w:numId="28">
    <w:abstractNumId w:val="12"/>
  </w:num>
  <w:num w:numId="29">
    <w:abstractNumId w:val="10"/>
  </w:num>
  <w:num w:numId="30">
    <w:abstractNumId w:val="35"/>
  </w:num>
  <w:num w:numId="31">
    <w:abstractNumId w:val="51"/>
  </w:num>
  <w:num w:numId="32">
    <w:abstractNumId w:val="27"/>
  </w:num>
  <w:num w:numId="33">
    <w:abstractNumId w:val="5"/>
  </w:num>
  <w:num w:numId="34">
    <w:abstractNumId w:val="44"/>
  </w:num>
  <w:num w:numId="35">
    <w:abstractNumId w:val="17"/>
  </w:num>
  <w:num w:numId="36">
    <w:abstractNumId w:val="23"/>
  </w:num>
  <w:num w:numId="37">
    <w:abstractNumId w:val="30"/>
  </w:num>
  <w:num w:numId="38">
    <w:abstractNumId w:val="8"/>
  </w:num>
  <w:num w:numId="39">
    <w:abstractNumId w:val="22"/>
  </w:num>
  <w:num w:numId="40">
    <w:abstractNumId w:val="14"/>
  </w:num>
  <w:num w:numId="41">
    <w:abstractNumId w:val="49"/>
  </w:num>
  <w:num w:numId="42">
    <w:abstractNumId w:val="41"/>
  </w:num>
  <w:num w:numId="43">
    <w:abstractNumId w:val="37"/>
  </w:num>
  <w:num w:numId="44">
    <w:abstractNumId w:val="42"/>
  </w:num>
  <w:num w:numId="45">
    <w:abstractNumId w:val="15"/>
  </w:num>
  <w:num w:numId="46">
    <w:abstractNumId w:val="52"/>
  </w:num>
  <w:num w:numId="47">
    <w:abstractNumId w:val="4"/>
  </w:num>
  <w:num w:numId="48">
    <w:abstractNumId w:val="40"/>
  </w:num>
  <w:num w:numId="49">
    <w:abstractNumId w:val="33"/>
  </w:num>
  <w:num w:numId="50">
    <w:abstractNumId w:val="47"/>
  </w:num>
  <w:num w:numId="51">
    <w:abstractNumId w:val="46"/>
  </w:num>
  <w:num w:numId="52">
    <w:abstractNumId w:val="3"/>
  </w:num>
  <w:num w:numId="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434DDB"/>
    <w:rsid w:val="7B434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68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2025-12-30T11:06:00Z</dcterms:created>
  <dc:creator>杜雨林</dc:creator>
  <cp:lastModifiedBy>杜雨林</cp:lastModifiedBy>
  <dcterms:modified xsi:type="dcterms:W3CDTF">2025-12-30T12:15:06Z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69EF6149600C4CFB8976FF3CD832EE4B_11</vt:lpwstr>
  </property>
  <property fmtid="{D5CDD505-2E9C-101B-9397-08002B2CF9AE}" pid="4" name="KSOTemplateDocerSaveRecord">
    <vt:lpwstr>eyJoZGlkIjoiMDkxZTNkYTE4MzcwZjBiNTE3ZTU5YTYxZWM3NjgzODMiLCJ1c2VySWQiOiIxNzE1ODYyMDUyIn0=</vt:lpwstr>
  </property>
</Properties>
</file>