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6888" w14:textId="77777777" w:rsidR="00B271D7" w:rsidRPr="008F431C" w:rsidRDefault="00B420B7">
      <w:pPr>
        <w:jc w:val="center"/>
        <w:rPr>
          <w:rFonts w:ascii="Times New Roman" w:eastAsia="Calibri" w:hAnsi="Times New Roman" w:cs="Times New Roman"/>
        </w:rPr>
      </w:pPr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5772F17C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6FA71835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8589440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93C43C6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1800EBC2" w14:textId="77777777" w:rsidR="00B271D7" w:rsidRPr="008F431C" w:rsidRDefault="00B271D7">
      <w:pPr>
        <w:jc w:val="center"/>
        <w:rPr>
          <w:rFonts w:ascii="Times New Roman" w:eastAsia="Calibri" w:hAnsi="Times New Roman" w:cs="Times New Roman"/>
        </w:rPr>
      </w:pPr>
    </w:p>
    <w:p w14:paraId="76612972" w14:textId="77777777" w:rsidR="00B271D7" w:rsidRPr="008F431C" w:rsidRDefault="00B271D7">
      <w:pPr>
        <w:rPr>
          <w:rFonts w:ascii="Times New Roman" w:eastAsia="Calibri" w:hAnsi="Times New Roman" w:cs="Times New Roman"/>
        </w:rPr>
      </w:pPr>
    </w:p>
    <w:p w14:paraId="087FEE8F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EEF860B" w14:textId="77777777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5F62046" w14:textId="17FC9193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 w:rsidR="00C156B4">
        <w:rPr>
          <w:rFonts w:ascii="Times New Roman" w:eastAsia="Calibri" w:hAnsi="Times New Roman" w:cs="Times New Roman"/>
          <w:b/>
          <w:sz w:val="28"/>
        </w:rPr>
        <w:t>2</w:t>
      </w:r>
    </w:p>
    <w:p w14:paraId="3E40F3D3" w14:textId="21D02E3F" w:rsidR="00B271D7" w:rsidRPr="008F431C" w:rsidRDefault="00B420B7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="004B37B3" w:rsidRPr="004B37B3">
        <w:rPr>
          <w:rFonts w:ascii="Times New Roman" w:hAnsi="Times New Roman" w:cs="Times New Roman"/>
          <w:sz w:val="28"/>
          <w:szCs w:val="28"/>
        </w:rPr>
        <w:t>И</w:t>
      </w:r>
      <w:r w:rsidR="004B37B3">
        <w:rPr>
          <w:rFonts w:ascii="Times New Roman" w:hAnsi="Times New Roman" w:cs="Times New Roman"/>
          <w:sz w:val="28"/>
          <w:szCs w:val="28"/>
        </w:rPr>
        <w:t>сследование</w:t>
      </w:r>
      <w:r w:rsidR="004B37B3" w:rsidRPr="004B37B3">
        <w:rPr>
          <w:rFonts w:ascii="Times New Roman" w:hAnsi="Times New Roman" w:cs="Times New Roman"/>
          <w:sz w:val="28"/>
          <w:szCs w:val="28"/>
        </w:rPr>
        <w:t xml:space="preserve"> ВФХ </w:t>
      </w:r>
      <w:r w:rsidR="004B37B3">
        <w:rPr>
          <w:rFonts w:ascii="Times New Roman" w:hAnsi="Times New Roman" w:cs="Times New Roman"/>
          <w:sz w:val="28"/>
          <w:szCs w:val="28"/>
        </w:rPr>
        <w:t>полупроводниковых</w:t>
      </w:r>
      <w:r w:rsidR="004B37B3" w:rsidRPr="004B37B3">
        <w:rPr>
          <w:rFonts w:ascii="Times New Roman" w:hAnsi="Times New Roman" w:cs="Times New Roman"/>
          <w:sz w:val="28"/>
          <w:szCs w:val="28"/>
        </w:rPr>
        <w:t xml:space="preserve"> </w:t>
      </w:r>
      <w:r w:rsidR="004B37B3">
        <w:rPr>
          <w:rFonts w:ascii="Times New Roman" w:hAnsi="Times New Roman" w:cs="Times New Roman"/>
          <w:sz w:val="28"/>
          <w:szCs w:val="28"/>
        </w:rPr>
        <w:t>диодов</w:t>
      </w:r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5CD6A9B0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2389C15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0C88E9F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9143E0E" w14:textId="77777777" w:rsidR="00B271D7" w:rsidRPr="008F431C" w:rsidRDefault="00B271D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89D8630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5E31B6E1" w14:textId="77777777"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3441AE9B" w14:textId="77777777" w:rsidR="00B271D7" w:rsidRPr="008F431C" w:rsidRDefault="00B420B7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 xml:space="preserve">студент группы </w:t>
      </w:r>
      <w:r w:rsidR="00E776E5" w:rsidRPr="008F431C">
        <w:rPr>
          <w:rFonts w:ascii="Times New Roman" w:eastAsia="Calibri" w:hAnsi="Times New Roman" w:cs="Times New Roman"/>
          <w:sz w:val="28"/>
        </w:rPr>
        <w:t>РК6-46Б</w:t>
      </w:r>
    </w:p>
    <w:p w14:paraId="56D4341E" w14:textId="33B718B0" w:rsidR="00B271D7" w:rsidRPr="008F431C" w:rsidRDefault="00021231">
      <w:pPr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Петраков Станислав</w:t>
      </w:r>
      <w:r w:rsidR="00B420B7" w:rsidRPr="008F431C">
        <w:rPr>
          <w:rFonts w:ascii="Times New Roman" w:eastAsia="Calibri" w:hAnsi="Times New Roman" w:cs="Times New Roman"/>
          <w:sz w:val="28"/>
        </w:rPr>
        <w:br/>
      </w:r>
    </w:p>
    <w:p w14:paraId="25E04B80" w14:textId="77777777" w:rsidR="00B271D7" w:rsidRPr="008F431C" w:rsidRDefault="00B271D7" w:rsidP="00E776E5">
      <w:pPr>
        <w:rPr>
          <w:rFonts w:ascii="Times New Roman" w:eastAsia="Calibri" w:hAnsi="Times New Roman" w:cs="Times New Roman"/>
          <w:sz w:val="28"/>
        </w:rPr>
      </w:pPr>
    </w:p>
    <w:p w14:paraId="28BD36DB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7DEE42BA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3882CB3D" w14:textId="77777777" w:rsidR="00B271D7" w:rsidRPr="008F431C" w:rsidRDefault="00B271D7">
      <w:pPr>
        <w:jc w:val="right"/>
        <w:rPr>
          <w:rFonts w:ascii="Times New Roman" w:eastAsia="Calibri" w:hAnsi="Times New Roman" w:cs="Times New Roman"/>
          <w:sz w:val="28"/>
        </w:rPr>
      </w:pPr>
    </w:p>
    <w:p w14:paraId="0CBBABC5" w14:textId="77777777" w:rsidR="00B271D7" w:rsidRPr="008F431C" w:rsidRDefault="00B271D7">
      <w:pPr>
        <w:rPr>
          <w:rFonts w:ascii="Times New Roman" w:eastAsia="Calibri" w:hAnsi="Times New Roman" w:cs="Times New Roman"/>
          <w:sz w:val="28"/>
        </w:rPr>
      </w:pPr>
    </w:p>
    <w:p w14:paraId="16B9586B" w14:textId="77777777" w:rsidR="00B271D7" w:rsidRDefault="00B271D7" w:rsidP="00E776E5">
      <w:pPr>
        <w:rPr>
          <w:rFonts w:ascii="Times New Roman" w:eastAsia="Calibri" w:hAnsi="Times New Roman" w:cs="Times New Roman"/>
        </w:rPr>
      </w:pPr>
    </w:p>
    <w:p w14:paraId="5F81CF05" w14:textId="77777777" w:rsidR="008F431C" w:rsidRPr="008F431C" w:rsidRDefault="008F431C" w:rsidP="00E776E5">
      <w:pPr>
        <w:rPr>
          <w:rFonts w:ascii="Times New Roman" w:eastAsia="Calibri" w:hAnsi="Times New Roman" w:cs="Times New Roman"/>
        </w:rPr>
      </w:pPr>
    </w:p>
    <w:p w14:paraId="603FB710" w14:textId="5267F407" w:rsidR="00B07257" w:rsidRDefault="00B07257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79099D69" w14:textId="77777777" w:rsidR="00B07257" w:rsidRDefault="00B07257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9210BCC" w14:textId="3768EA88" w:rsidR="002B5125" w:rsidRPr="00601A2F" w:rsidRDefault="00B420B7" w:rsidP="00601A2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</w:t>
      </w:r>
      <w:r w:rsidR="00E776E5" w:rsidRPr="008F431C">
        <w:rPr>
          <w:rFonts w:ascii="Times New Roman" w:eastAsia="Calibri" w:hAnsi="Times New Roman" w:cs="Times New Roman"/>
          <w:sz w:val="28"/>
        </w:rPr>
        <w:t>2</w:t>
      </w:r>
      <w:r w:rsidR="00B07257"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46BC9D38" w14:textId="77777777" w:rsidR="00B07257" w:rsidRPr="00B07257" w:rsidRDefault="00B0725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5E6DC41" w14:textId="7059467B" w:rsidR="00B07257" w:rsidRPr="00B07257" w:rsidRDefault="00B07257" w:rsidP="00B07257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7257">
        <w:rPr>
          <w:rFonts w:ascii="Times New Roman" w:hAnsi="Times New Roman" w:cs="Times New Roman"/>
          <w:b/>
          <w:bCs/>
          <w:sz w:val="32"/>
          <w:szCs w:val="32"/>
        </w:rPr>
        <w:t>Расчет параметров барьерной емкости диода.</w:t>
      </w:r>
    </w:p>
    <w:p w14:paraId="27E10474" w14:textId="4EE830CA" w:rsidR="00485519" w:rsidRPr="003020DC" w:rsidRDefault="00601A2F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Схема</w:t>
      </w:r>
      <w:r w:rsidR="00B07257">
        <w:rPr>
          <w:rFonts w:ascii="Times New Roman" w:eastAsia="Calibri" w:hAnsi="Times New Roman" w:cs="Times New Roman"/>
          <w:sz w:val="28"/>
        </w:rPr>
        <w:t>:</w:t>
      </w:r>
    </w:p>
    <w:p w14:paraId="3D603701" w14:textId="35EE9412" w:rsidR="00614D8F" w:rsidRDefault="00601A2F" w:rsidP="00B07257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601A2F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CB34F2F" wp14:editId="179327ED">
            <wp:extent cx="6196709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193" cy="20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07B7" w14:textId="6EA79687" w:rsidR="00DF529B" w:rsidRDefault="00B07257" w:rsidP="00DF529B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Строим резонансн</w:t>
      </w:r>
      <w:r w:rsidR="00B73D2E">
        <w:rPr>
          <w:rFonts w:ascii="Times New Roman" w:eastAsia="Calibri" w:hAnsi="Times New Roman" w:cs="Times New Roman"/>
          <w:sz w:val="28"/>
        </w:rPr>
        <w:t>ые кривые</w:t>
      </w:r>
      <w:r w:rsidR="00DF529B">
        <w:rPr>
          <w:rFonts w:ascii="Times New Roman" w:eastAsia="Calibri" w:hAnsi="Times New Roman" w:cs="Times New Roman"/>
          <w:sz w:val="28"/>
        </w:rPr>
        <w:t>:</w:t>
      </w:r>
    </w:p>
    <w:p w14:paraId="44EFC701" w14:textId="4B1DAB0D" w:rsidR="00B73D2E" w:rsidRDefault="00601A2F" w:rsidP="00B73D2E">
      <w:pPr>
        <w:spacing w:after="200" w:line="276" w:lineRule="auto"/>
        <w:ind w:left="-1276"/>
        <w:rPr>
          <w:rFonts w:ascii="Times New Roman" w:eastAsia="Calibri" w:hAnsi="Times New Roman" w:cs="Times New Roman"/>
          <w:sz w:val="28"/>
        </w:rPr>
      </w:pPr>
      <w:r w:rsidRPr="00601A2F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C37FE5E" wp14:editId="771152EF">
            <wp:extent cx="7160912" cy="21050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21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D5F8" w14:textId="3698FDCD" w:rsidR="00DF529B" w:rsidRDefault="00B73D2E" w:rsidP="007C38E4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Настройк</w:t>
      </w:r>
      <w:r w:rsidR="00CD272C">
        <w:rPr>
          <w:rFonts w:ascii="Times New Roman" w:eastAsia="Calibri" w:hAnsi="Times New Roman" w:cs="Times New Roman"/>
          <w:sz w:val="28"/>
        </w:rPr>
        <w:t>и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601A2F">
        <w:rPr>
          <w:rFonts w:ascii="Times New Roman" w:eastAsia="Calibri" w:hAnsi="Times New Roman" w:cs="Times New Roman"/>
          <w:sz w:val="28"/>
        </w:rPr>
        <w:t>для построения кривых</w:t>
      </w:r>
      <w:r>
        <w:rPr>
          <w:rFonts w:ascii="Times New Roman" w:eastAsia="Calibri" w:hAnsi="Times New Roman" w:cs="Times New Roman"/>
          <w:sz w:val="28"/>
        </w:rPr>
        <w:t>:</w:t>
      </w:r>
    </w:p>
    <w:p w14:paraId="73A0C831" w14:textId="612D3AB2" w:rsidR="00B73D2E" w:rsidRDefault="00CD272C" w:rsidP="002C4D72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CD272C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F31A000" wp14:editId="284C4BDD">
            <wp:extent cx="6856334" cy="25146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03" cy="251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4071" w14:textId="52C58F98" w:rsidR="00B271D7" w:rsidRDefault="00CD272C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CD272C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0022AD9D" wp14:editId="4D6B0905">
            <wp:extent cx="5877745" cy="316274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4C1E" w14:textId="10CC0723" w:rsidR="009E5F26" w:rsidRPr="009E5F26" w:rsidRDefault="00CD272C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Проведём расчеты</w:t>
      </w:r>
      <w:r w:rsidR="009E5F26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48551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 для расчета барьерной емкости</w:t>
      </w:r>
      <w:r w:rsidR="009E5F26">
        <w:rPr>
          <w:rFonts w:ascii="Arial" w:hAnsi="Arial" w:cs="Arial"/>
          <w:sz w:val="30"/>
          <w:szCs w:val="30"/>
        </w:rPr>
        <w:t>:</w:t>
      </w:r>
    </w:p>
    <w:p w14:paraId="15D1F437" w14:textId="0981BD22" w:rsidR="00816C38" w:rsidRDefault="004B0CE1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4B0CE1">
        <w:rPr>
          <w:rFonts w:ascii="Times New Roman" w:eastAsia="Calibri" w:hAnsi="Times New Roman" w:cs="Times New Roman"/>
          <w:sz w:val="28"/>
        </w:rPr>
        <w:drawing>
          <wp:inline distT="0" distB="0" distL="0" distR="0" wp14:anchorId="1770E695" wp14:editId="35E3CF73">
            <wp:extent cx="2047875" cy="188001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31" cy="18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FD6" w14:textId="7F1836CC" w:rsidR="009E5F26" w:rsidRDefault="004B0CE1" w:rsidP="004B0CE1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4B0CE1">
        <w:rPr>
          <w:rFonts w:ascii="Times New Roman" w:eastAsia="Calibri" w:hAnsi="Times New Roman" w:cs="Times New Roman"/>
          <w:sz w:val="28"/>
        </w:rPr>
        <w:drawing>
          <wp:inline distT="0" distB="0" distL="0" distR="0" wp14:anchorId="20190005" wp14:editId="5A922EAF">
            <wp:extent cx="5938245" cy="345757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624" cy="34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49F" w14:textId="46B35DE4" w:rsidR="00280063" w:rsidRDefault="004B0CE1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4B0CE1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6A25DB9A" wp14:editId="15BF7122">
            <wp:extent cx="3514725" cy="33961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388" cy="34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3FAD" w14:textId="537B7034" w:rsidR="00280063" w:rsidRDefault="004B0CE1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 w:rsidRPr="004B0CE1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18C4EBC" wp14:editId="04996ADA">
            <wp:extent cx="5940425" cy="42602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BA39" w14:textId="4285818F" w:rsidR="00280063" w:rsidRDefault="00280063" w:rsidP="00816C38">
      <w:pPr>
        <w:spacing w:after="200" w:line="276" w:lineRule="auto"/>
        <w:ind w:left="-993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Расчет барьерной емкости диода по методу </w:t>
      </w:r>
      <w:r w:rsidR="0043582A">
        <w:rPr>
          <w:rFonts w:ascii="Times New Roman" w:eastAsia="Calibri" w:hAnsi="Times New Roman" w:cs="Times New Roman"/>
          <w:sz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lang w:val="en-US"/>
        </w:rPr>
        <w:t>inerr</w:t>
      </w:r>
      <w:r w:rsidR="0043582A" w:rsidRPr="0043582A">
        <w:rPr>
          <w:rFonts w:ascii="Times New Roman" w:eastAsia="Calibri" w:hAnsi="Times New Roman" w:cs="Times New Roman"/>
          <w:sz w:val="28"/>
        </w:rPr>
        <w:t xml:space="preserve"> </w:t>
      </w:r>
      <w:r w:rsidR="0043582A">
        <w:rPr>
          <w:rFonts w:ascii="Times New Roman" w:eastAsia="Calibri" w:hAnsi="Times New Roman" w:cs="Times New Roman"/>
          <w:sz w:val="28"/>
        </w:rPr>
        <w:t xml:space="preserve">и </w:t>
      </w:r>
      <w:r w:rsidR="0043582A">
        <w:rPr>
          <w:rFonts w:ascii="Times New Roman" w:eastAsia="Calibri" w:hAnsi="Times New Roman" w:cs="Times New Roman"/>
          <w:sz w:val="28"/>
          <w:lang w:val="en-US"/>
        </w:rPr>
        <w:t>find</w:t>
      </w:r>
      <w:r w:rsidR="00FA40C0">
        <w:rPr>
          <w:rFonts w:ascii="Times New Roman" w:eastAsia="Calibri" w:hAnsi="Times New Roman" w:cs="Times New Roman"/>
          <w:sz w:val="28"/>
        </w:rPr>
        <w:t>:</w:t>
      </w:r>
    </w:p>
    <w:p w14:paraId="56B7CE55" w14:textId="76106ED2" w:rsidR="00FA40C0" w:rsidRDefault="004B0CE1" w:rsidP="00320B80">
      <w:pPr>
        <w:spacing w:after="200" w:line="276" w:lineRule="auto"/>
        <w:ind w:left="-1134"/>
        <w:rPr>
          <w:rFonts w:ascii="Times New Roman" w:eastAsia="Calibri" w:hAnsi="Times New Roman" w:cs="Times New Roman"/>
          <w:sz w:val="28"/>
        </w:rPr>
      </w:pPr>
      <w:r w:rsidRPr="004B0CE1">
        <w:rPr>
          <w:rFonts w:ascii="Times New Roman" w:eastAsia="Calibri" w:hAnsi="Times New Roman" w:cs="Times New Roman"/>
          <w:sz w:val="28"/>
        </w:rPr>
        <w:lastRenderedPageBreak/>
        <w:drawing>
          <wp:inline distT="0" distB="0" distL="0" distR="0" wp14:anchorId="64F7A4BA" wp14:editId="0B397689">
            <wp:extent cx="3267075" cy="3936678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054" cy="39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B80" w:rsidRPr="00320B80">
        <w:rPr>
          <w:rFonts w:ascii="Times New Roman" w:eastAsia="Calibri" w:hAnsi="Times New Roman" w:cs="Times New Roman"/>
          <w:sz w:val="28"/>
        </w:rPr>
        <w:drawing>
          <wp:inline distT="0" distB="0" distL="0" distR="0" wp14:anchorId="6F787468" wp14:editId="6B4C6700">
            <wp:extent cx="3314700" cy="396129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25" cy="39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135C" w14:textId="65FCE1C4" w:rsidR="00E02EF8" w:rsidRDefault="00E02EF8" w:rsidP="0009407D">
      <w:pPr>
        <w:spacing w:after="200" w:line="276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t xml:space="preserve">Сравним </w:t>
      </w:r>
      <w:r w:rsidR="004B0CE1">
        <w:rPr>
          <w:rFonts w:ascii="Times New Roman" w:eastAsia="Calibri" w:hAnsi="Times New Roman" w:cs="Times New Roman"/>
          <w:sz w:val="28"/>
        </w:rPr>
        <w:t>полученные</w:t>
      </w:r>
      <w:r>
        <w:rPr>
          <w:rFonts w:ascii="Times New Roman" w:eastAsia="Calibri" w:hAnsi="Times New Roman" w:cs="Times New Roman"/>
          <w:sz w:val="28"/>
        </w:rPr>
        <w:t xml:space="preserve"> значениями </w:t>
      </w:r>
      <w:r w:rsidR="004B0CE1">
        <w:rPr>
          <w:rFonts w:ascii="Times New Roman" w:eastAsia="Calibri" w:hAnsi="Times New Roman" w:cs="Times New Roman"/>
          <w:sz w:val="28"/>
        </w:rPr>
        <w:t xml:space="preserve">с </w:t>
      </w:r>
      <w:r w:rsidRPr="00E02EF8">
        <w:rPr>
          <w:rFonts w:ascii="Times New Roman" w:hAnsi="Times New Roman" w:cs="Times New Roman"/>
          <w:sz w:val="28"/>
          <w:szCs w:val="28"/>
        </w:rPr>
        <w:t>параметр</w:t>
      </w:r>
      <w:r w:rsidR="004B0CE1">
        <w:rPr>
          <w:rFonts w:ascii="Times New Roman" w:hAnsi="Times New Roman" w:cs="Times New Roman"/>
          <w:sz w:val="28"/>
          <w:szCs w:val="28"/>
        </w:rPr>
        <w:t>ами</w:t>
      </w:r>
      <w:r w:rsidR="0009407D">
        <w:rPr>
          <w:rFonts w:ascii="Times New Roman" w:hAnsi="Times New Roman" w:cs="Times New Roman"/>
          <w:sz w:val="28"/>
          <w:szCs w:val="28"/>
        </w:rPr>
        <w:t xml:space="preserve"> в архиве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6DF751" w14:textId="647EC60D" w:rsidR="00320B80" w:rsidRPr="0009407D" w:rsidRDefault="00320B80" w:rsidP="0009407D">
      <w:pPr>
        <w:spacing w:after="200" w:line="276" w:lineRule="auto"/>
        <w:ind w:left="-99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993" w:type="dxa"/>
        <w:tblLook w:val="04A0" w:firstRow="1" w:lastRow="0" w:firstColumn="1" w:lastColumn="0" w:noHBand="0" w:noVBand="1"/>
      </w:tblPr>
      <w:tblGrid>
        <w:gridCol w:w="2486"/>
        <w:gridCol w:w="2618"/>
        <w:gridCol w:w="2624"/>
        <w:gridCol w:w="2610"/>
      </w:tblGrid>
      <w:tr w:rsidR="00650A21" w14:paraId="7AF39516" w14:textId="46BCF6BC" w:rsidTr="00650A21">
        <w:tc>
          <w:tcPr>
            <w:tcW w:w="2486" w:type="dxa"/>
          </w:tcPr>
          <w:p w14:paraId="565506F2" w14:textId="77777777" w:rsidR="00650A21" w:rsidRPr="0009407D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618" w:type="dxa"/>
          </w:tcPr>
          <w:p w14:paraId="016FD1CB" w14:textId="36F168F4" w:rsidR="00650A21" w:rsidRPr="00E02EF8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Параметры в архиве</w:t>
            </w:r>
          </w:p>
        </w:tc>
        <w:tc>
          <w:tcPr>
            <w:tcW w:w="2624" w:type="dxa"/>
          </w:tcPr>
          <w:p w14:paraId="11F175B8" w14:textId="1ACD6CC3" w:rsidR="00650A21" w:rsidRPr="00E02EF8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Расчетные значения</w:t>
            </w:r>
          </w:p>
        </w:tc>
        <w:tc>
          <w:tcPr>
            <w:tcW w:w="2610" w:type="dxa"/>
          </w:tcPr>
          <w:p w14:paraId="5A5266E8" w14:textId="1E92E42B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Относительная погрешность</w:t>
            </w:r>
          </w:p>
        </w:tc>
      </w:tr>
      <w:tr w:rsidR="00650A21" w14:paraId="2C53BDAA" w14:textId="2642BF9B" w:rsidTr="00650A21">
        <w:tc>
          <w:tcPr>
            <w:tcW w:w="2486" w:type="dxa"/>
          </w:tcPr>
          <w:p w14:paraId="4D42CB03" w14:textId="1D4B8332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CJ0</w:t>
            </w:r>
          </w:p>
        </w:tc>
        <w:tc>
          <w:tcPr>
            <w:tcW w:w="2618" w:type="dxa"/>
          </w:tcPr>
          <w:p w14:paraId="6DAB725D" w14:textId="5AD7A6E0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220p</w:t>
            </w:r>
          </w:p>
        </w:tc>
        <w:tc>
          <w:tcPr>
            <w:tcW w:w="2624" w:type="dxa"/>
          </w:tcPr>
          <w:p w14:paraId="19A0B8A4" w14:textId="29ED1BFF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2.168*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-10</m:t>
                  </m:r>
                </m:sup>
              </m:sSup>
            </m:oMath>
          </w:p>
        </w:tc>
        <w:tc>
          <w:tcPr>
            <w:tcW w:w="2610" w:type="dxa"/>
          </w:tcPr>
          <w:p w14:paraId="69BD514E" w14:textId="609D1951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1,5%</w:t>
            </w:r>
          </w:p>
        </w:tc>
      </w:tr>
      <w:tr w:rsidR="00650A21" w14:paraId="3A191D0B" w14:textId="1EE51FCA" w:rsidTr="00650A21">
        <w:tc>
          <w:tcPr>
            <w:tcW w:w="2486" w:type="dxa"/>
          </w:tcPr>
          <w:p w14:paraId="557E0810" w14:textId="6BD738D3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VJ0</w:t>
            </w:r>
          </w:p>
        </w:tc>
        <w:tc>
          <w:tcPr>
            <w:tcW w:w="2618" w:type="dxa"/>
          </w:tcPr>
          <w:p w14:paraId="239FEB71" w14:textId="3956DCEC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0.75</w:t>
            </w:r>
          </w:p>
        </w:tc>
        <w:tc>
          <w:tcPr>
            <w:tcW w:w="2624" w:type="dxa"/>
          </w:tcPr>
          <w:p w14:paraId="1336FF34" w14:textId="3C6038E2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0.799</w:t>
            </w:r>
          </w:p>
        </w:tc>
        <w:tc>
          <w:tcPr>
            <w:tcW w:w="2610" w:type="dxa"/>
          </w:tcPr>
          <w:p w14:paraId="570144EC" w14:textId="5C7BD81E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6,5%</w:t>
            </w:r>
          </w:p>
        </w:tc>
      </w:tr>
      <w:tr w:rsidR="00650A21" w14:paraId="1B7D513A" w14:textId="66BE08F1" w:rsidTr="00650A21">
        <w:tc>
          <w:tcPr>
            <w:tcW w:w="2486" w:type="dxa"/>
          </w:tcPr>
          <w:p w14:paraId="5B1912F8" w14:textId="3AABE386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618" w:type="dxa"/>
          </w:tcPr>
          <w:p w14:paraId="707BF427" w14:textId="546614D0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0.5959</w:t>
            </w:r>
          </w:p>
        </w:tc>
        <w:tc>
          <w:tcPr>
            <w:tcW w:w="2624" w:type="dxa"/>
          </w:tcPr>
          <w:p w14:paraId="6F838FDE" w14:textId="52E9A38C" w:rsid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0.616</w:t>
            </w:r>
          </w:p>
        </w:tc>
        <w:tc>
          <w:tcPr>
            <w:tcW w:w="2610" w:type="dxa"/>
          </w:tcPr>
          <w:p w14:paraId="236A0561" w14:textId="3EFE6124" w:rsidR="00650A21" w:rsidRPr="00650A21" w:rsidRDefault="00650A21" w:rsidP="00E02EF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3,4%</w:t>
            </w:r>
          </w:p>
        </w:tc>
      </w:tr>
    </w:tbl>
    <w:p w14:paraId="5D03BD54" w14:textId="77777777" w:rsidR="001E562D" w:rsidRDefault="001E562D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7A7C5C" w14:textId="2DA0D09F" w:rsidR="00FA6BBB" w:rsidRPr="00320B80" w:rsidRDefault="00320B8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Погрешность составляет меньше 10%.</w:t>
      </w:r>
    </w:p>
    <w:sectPr w:rsidR="00FA6BBB" w:rsidRPr="0032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56119"/>
    <w:multiLevelType w:val="multilevel"/>
    <w:tmpl w:val="8870A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8F5DF4"/>
    <w:multiLevelType w:val="multilevel"/>
    <w:tmpl w:val="4C34C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1071D4"/>
    <w:multiLevelType w:val="hybridMultilevel"/>
    <w:tmpl w:val="264A5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B5C1A"/>
    <w:multiLevelType w:val="multilevel"/>
    <w:tmpl w:val="2A4C1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8C4F1B"/>
    <w:multiLevelType w:val="hybridMultilevel"/>
    <w:tmpl w:val="EE6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21231"/>
    <w:rsid w:val="000732B0"/>
    <w:rsid w:val="00084B27"/>
    <w:rsid w:val="0009407D"/>
    <w:rsid w:val="00103AAA"/>
    <w:rsid w:val="00114216"/>
    <w:rsid w:val="00196F3F"/>
    <w:rsid w:val="001A4F87"/>
    <w:rsid w:val="001E562D"/>
    <w:rsid w:val="00250131"/>
    <w:rsid w:val="00280063"/>
    <w:rsid w:val="002A6419"/>
    <w:rsid w:val="002B5125"/>
    <w:rsid w:val="002C4D72"/>
    <w:rsid w:val="003020DC"/>
    <w:rsid w:val="00320B80"/>
    <w:rsid w:val="0032272B"/>
    <w:rsid w:val="00382FAA"/>
    <w:rsid w:val="003933AA"/>
    <w:rsid w:val="0043582A"/>
    <w:rsid w:val="00473BCD"/>
    <w:rsid w:val="00485519"/>
    <w:rsid w:val="004B0CE1"/>
    <w:rsid w:val="004B37B3"/>
    <w:rsid w:val="00601A2F"/>
    <w:rsid w:val="00614D8F"/>
    <w:rsid w:val="00636B59"/>
    <w:rsid w:val="00640474"/>
    <w:rsid w:val="00650A21"/>
    <w:rsid w:val="006607C6"/>
    <w:rsid w:val="007C38E4"/>
    <w:rsid w:val="00816C38"/>
    <w:rsid w:val="008F431C"/>
    <w:rsid w:val="009E5F26"/>
    <w:rsid w:val="00B07257"/>
    <w:rsid w:val="00B271D7"/>
    <w:rsid w:val="00B420B7"/>
    <w:rsid w:val="00B73D2E"/>
    <w:rsid w:val="00BD39C6"/>
    <w:rsid w:val="00C06426"/>
    <w:rsid w:val="00C156B4"/>
    <w:rsid w:val="00C825BF"/>
    <w:rsid w:val="00CD272C"/>
    <w:rsid w:val="00CE1AE0"/>
    <w:rsid w:val="00D00D37"/>
    <w:rsid w:val="00D1444D"/>
    <w:rsid w:val="00D33034"/>
    <w:rsid w:val="00DD21A6"/>
    <w:rsid w:val="00DF529B"/>
    <w:rsid w:val="00E02EF8"/>
    <w:rsid w:val="00E2327F"/>
    <w:rsid w:val="00E73317"/>
    <w:rsid w:val="00E776E5"/>
    <w:rsid w:val="00EE0768"/>
    <w:rsid w:val="00F1309D"/>
    <w:rsid w:val="00F21876"/>
    <w:rsid w:val="00F755FA"/>
    <w:rsid w:val="00FA40C0"/>
    <w:rsid w:val="00FA6BB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BA25"/>
  <w15:docId w15:val="{1C6FDE00-CB34-4EB7-8257-9B1368E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12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529B"/>
    <w:pPr>
      <w:ind w:left="720"/>
      <w:contextualSpacing/>
    </w:pPr>
  </w:style>
  <w:style w:type="table" w:styleId="a4">
    <w:name w:val="Table Grid"/>
    <w:basedOn w:val="a1"/>
    <w:uiPriority w:val="39"/>
    <w:rsid w:val="00E0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2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Dishulka</dc:creator>
  <cp:lastModifiedBy>Dishulka</cp:lastModifiedBy>
  <cp:revision>8</cp:revision>
  <dcterms:created xsi:type="dcterms:W3CDTF">2021-03-02T10:41:00Z</dcterms:created>
  <dcterms:modified xsi:type="dcterms:W3CDTF">2021-03-02T11:24:00Z</dcterms:modified>
</cp:coreProperties>
</file>