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0E6A7179" w14:textId="77777777" w:rsidTr="004C7784">
        <w:tc>
          <w:tcPr>
            <w:tcW w:w="1276" w:type="dxa"/>
          </w:tcPr>
          <w:p w14:paraId="165E3BFC" w14:textId="3B29CB6F" w:rsidR="00030DFA" w:rsidRPr="00030DFA" w:rsidRDefault="00177E66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  <w:t>ё</w:t>
            </w:r>
            <w:r w:rsidR="00030DFA"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914C133" wp14:editId="2C44B48B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382FFCBA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23FF3EAB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213EA75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1165728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711A6C66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DBD8137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A12CDB6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248FE4D5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3F4A89DC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997858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4EA66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F61C021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41476C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201D5A0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139F0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8C98DC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7505C1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0E9A790" w14:textId="2518541D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D277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3ECE048C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914269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1801CF0E" w14:textId="77777777" w:rsidTr="00BF4A28">
        <w:tc>
          <w:tcPr>
            <w:tcW w:w="3544" w:type="dxa"/>
          </w:tcPr>
          <w:p w14:paraId="5FAD5790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1805099B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44E3988" w14:textId="56195745" w:rsidR="00431B34" w:rsidRPr="00CE3092" w:rsidRDefault="001E502D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A917A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>Брытков Кузьма Андреевич</w:t>
            </w:r>
          </w:p>
        </w:tc>
      </w:tr>
      <w:tr w:rsidR="00431B34" w14:paraId="189E1AAB" w14:textId="77777777" w:rsidTr="00BF4A28">
        <w:tc>
          <w:tcPr>
            <w:tcW w:w="3544" w:type="dxa"/>
          </w:tcPr>
          <w:p w14:paraId="18710BDA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43E073C6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4C65B02" w14:textId="7F75A3A8" w:rsidR="00431B34" w:rsidRDefault="00D277A3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РК6-56Б</w:t>
            </w:r>
          </w:p>
        </w:tc>
      </w:tr>
      <w:tr w:rsidR="00431B34" w14:paraId="281D5B9C" w14:textId="77777777" w:rsidTr="00BF4A28">
        <w:tc>
          <w:tcPr>
            <w:tcW w:w="3544" w:type="dxa"/>
          </w:tcPr>
          <w:p w14:paraId="0471DBC8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1F0929FA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3D9C16A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6ADF8B31" w14:textId="77777777" w:rsidTr="00BF4A28">
        <w:tc>
          <w:tcPr>
            <w:tcW w:w="3544" w:type="dxa"/>
          </w:tcPr>
          <w:p w14:paraId="095034D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65079BF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FF6D1E7" w14:textId="0D63CEBA" w:rsidR="00431B34" w:rsidRPr="00F55D6E" w:rsidRDefault="0095565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Спектральное и сингулярное разложения</w:t>
            </w:r>
          </w:p>
        </w:tc>
      </w:tr>
    </w:tbl>
    <w:p w14:paraId="1CEBD5CF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E76152E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3175B48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159D4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23F17D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8165CC" w14:textId="040F0BD6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1E502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Брытков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1E502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1E502D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</w:t>
      </w:r>
      <w:r w:rsidR="00CE309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3600AF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</w:p>
    <w:p w14:paraId="342B17C8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743C10D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F602436" w14:textId="717C0ADC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="00D277A3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Соколов А.П.  </w:t>
      </w:r>
      <w:r w:rsidR="007E7DF2"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665A065A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26B2A9A0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F222D6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D3581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AEEEA6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A061134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5CEA28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3DD61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4AB09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A650C8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19DD9F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93AF887" w14:textId="41473028" w:rsidR="00F55D6E" w:rsidRDefault="00DA07A9" w:rsidP="008A514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D277A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63E41D5C" w14:textId="5DAE46CB" w:rsidR="00030DFA" w:rsidRPr="00030DFA" w:rsidRDefault="00F55D6E" w:rsidP="00F55D6E">
      <w:pP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br w:type="page"/>
      </w:r>
    </w:p>
    <w:p w14:paraId="4BB44832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5E428EEA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97F4997" w14:textId="3F82AC86" w:rsidR="00FF539D" w:rsidRDefault="00845AC7">
          <w:pPr>
            <w:pStyle w:val="11"/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428921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_Toc88428921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3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53372023" w14:textId="5757BE40" w:rsidR="00FF539D" w:rsidRDefault="00930851">
          <w:pPr>
            <w:pStyle w:val="11"/>
            <w:rPr>
              <w:noProof/>
            </w:rPr>
          </w:pPr>
          <w:hyperlink w:anchor="_Toc88428922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_Toc88428922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4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04D8C957" w14:textId="645B3CB3" w:rsidR="00FF539D" w:rsidRDefault="00930851">
          <w:pPr>
            <w:pStyle w:val="11"/>
            <w:rPr>
              <w:noProof/>
            </w:rPr>
          </w:pPr>
          <w:hyperlink w:anchor="_Toc88428923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_Toc88428923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4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0BB0D44B" w14:textId="475E2AB3" w:rsidR="00FF539D" w:rsidRDefault="00930851">
          <w:pPr>
            <w:pStyle w:val="11"/>
            <w:tabs>
              <w:tab w:val="left" w:pos="440"/>
            </w:tabs>
            <w:rPr>
              <w:noProof/>
            </w:rPr>
          </w:pPr>
          <w:hyperlink w:anchor="_Toc88428924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FF539D">
              <w:rPr>
                <w:noProof/>
              </w:rPr>
              <w:tab/>
            </w:r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нахождения дискретной траектории с помощью метода Эйлера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_Toc88428924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5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19CCF1E1" w14:textId="3FF3CD9D" w:rsidR="00FF539D" w:rsidRDefault="00930851">
          <w:pPr>
            <w:pStyle w:val="11"/>
            <w:tabs>
              <w:tab w:val="left" w:pos="440"/>
            </w:tabs>
            <w:rPr>
              <w:noProof/>
            </w:rPr>
          </w:pPr>
          <w:hyperlink w:anchor="_Toc88428925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FF539D">
              <w:rPr>
                <w:noProof/>
              </w:rPr>
              <w:tab/>
            </w:r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нахождения дискретной траектории с помощью неявного метода Эйлера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_Toc88428925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5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6667F3CB" w14:textId="05C64AEA" w:rsidR="00FF539D" w:rsidRDefault="00930851">
          <w:pPr>
            <w:pStyle w:val="11"/>
            <w:tabs>
              <w:tab w:val="left" w:pos="440"/>
            </w:tabs>
            <w:rPr>
              <w:noProof/>
            </w:rPr>
          </w:pPr>
          <w:hyperlink w:anchor="_Toc88428926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FF539D">
              <w:rPr>
                <w:noProof/>
              </w:rPr>
              <w:tab/>
            </w:r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Разработана функция для нахождения дискретной траектории с помощью метода Рунге-Кутта 4-го порядка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_Toc88428926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6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3D008F48" w14:textId="37B27FE6" w:rsidR="00FF539D" w:rsidRDefault="00930851">
          <w:pPr>
            <w:pStyle w:val="11"/>
            <w:tabs>
              <w:tab w:val="left" w:pos="440"/>
            </w:tabs>
            <w:rPr>
              <w:noProof/>
            </w:rPr>
          </w:pPr>
          <w:hyperlink w:anchor="_Toc88428927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FF539D">
              <w:rPr>
                <w:noProof/>
              </w:rPr>
              <w:tab/>
            </w:r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Построен график зависимости потенциала мембраны от времени для каждого режима работы по трем методам: методу Эйлера, неявному методу Эйлера и методу Рунге-Кутта 4-го порядка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_Toc88428927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7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5985A382" w14:textId="4377CCAB" w:rsidR="00FF539D" w:rsidRDefault="00930851">
          <w:pPr>
            <w:pStyle w:val="11"/>
            <w:tabs>
              <w:tab w:val="left" w:pos="440"/>
            </w:tabs>
            <w:rPr>
              <w:noProof/>
            </w:rPr>
          </w:pPr>
          <w:hyperlink w:anchor="_Toc88428928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FF539D">
              <w:rPr>
                <w:noProof/>
              </w:rPr>
              <w:tab/>
            </w:r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Выведены импульсы всех нейронов, как функция времени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_Toc88428928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9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76DE90B5" w14:textId="4BF539BD" w:rsidR="00FF539D" w:rsidRDefault="00930851">
          <w:pPr>
            <w:pStyle w:val="11"/>
            <w:rPr>
              <w:noProof/>
            </w:rPr>
          </w:pPr>
          <w:hyperlink w:anchor="_Toc88428929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_Toc88428929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11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536271D4" w14:textId="4B7DDA32" w:rsidR="00FF539D" w:rsidRDefault="00930851">
          <w:pPr>
            <w:pStyle w:val="11"/>
            <w:rPr>
              <w:noProof/>
            </w:rPr>
          </w:pPr>
          <w:hyperlink w:anchor="_Toc88428930" w:history="1">
            <w:r w:rsidR="00FF539D" w:rsidRPr="00635AD9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FF539D">
              <w:rPr>
                <w:noProof/>
                <w:webHidden/>
              </w:rPr>
              <w:tab/>
            </w:r>
            <w:r w:rsidR="00FF539D">
              <w:rPr>
                <w:noProof/>
                <w:webHidden/>
              </w:rPr>
              <w:fldChar w:fldCharType="begin"/>
            </w:r>
            <w:r w:rsidR="00FF539D">
              <w:rPr>
                <w:noProof/>
                <w:webHidden/>
              </w:rPr>
              <w:instrText xml:space="preserve"> PAGEREF _Toc88428930 \h </w:instrText>
            </w:r>
            <w:r w:rsidR="00FF539D">
              <w:rPr>
                <w:noProof/>
                <w:webHidden/>
              </w:rPr>
            </w:r>
            <w:r w:rsidR="00FF539D">
              <w:rPr>
                <w:noProof/>
                <w:webHidden/>
              </w:rPr>
              <w:fldChar w:fldCharType="separate"/>
            </w:r>
            <w:r w:rsidR="00436BC4">
              <w:rPr>
                <w:noProof/>
                <w:webHidden/>
              </w:rPr>
              <w:t>11</w:t>
            </w:r>
            <w:r w:rsidR="00FF539D">
              <w:rPr>
                <w:noProof/>
                <w:webHidden/>
              </w:rPr>
              <w:fldChar w:fldCharType="end"/>
            </w:r>
          </w:hyperlink>
        </w:p>
        <w:p w14:paraId="616DCC75" w14:textId="02B5B872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49883C" w14:textId="77777777" w:rsidR="00CB7A75" w:rsidRPr="00297BF3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FC3692" w14:textId="5761A691" w:rsid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8428921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07EFB163" w14:textId="59752795" w:rsidR="003021F7" w:rsidRPr="003021F7" w:rsidRDefault="003021F7" w:rsidP="008E536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90819680"/>
      <w:r w:rsidRPr="003021F7">
        <w:rPr>
          <w:rFonts w:ascii="Times New Roman" w:eastAsia="Times New Roman" w:hAnsi="Times New Roman" w:cs="Times New Roman"/>
          <w:sz w:val="28"/>
          <w:szCs w:val="28"/>
        </w:rPr>
        <w:t>Спектральное разложение (разложение на собственные числа и вектора) и сингулярное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разложение, то есть обобщение первого на прямоугольные матрицы, играют</w:t>
      </w:r>
      <w:r w:rsidR="0060324F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настолько</w:t>
      </w:r>
      <w:r w:rsidR="0060324F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важную роль в прикладной линейной алгебре, что тяжело придумать область, где 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>одновременно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 xml:space="preserve"> используются матрицы и не используются указанные разложения в том или ином контексте. В базовой части лабораторной работы мы рассмотрим метод главных компонент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(англ. Principal Component Analysis, PCA), без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преувеличения самый популярный метод дл</w:t>
      </w:r>
      <w:r w:rsidR="008E536D" w:rsidRPr="002C2B38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данных, основой которого является сингулярное разложение.</w:t>
      </w:r>
    </w:p>
    <w:p w14:paraId="37641C19" w14:textId="7176BA8D" w:rsidR="003021F7" w:rsidRDefault="003021F7" w:rsidP="008E536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021F7">
        <w:rPr>
          <w:rFonts w:ascii="Times New Roman" w:eastAsia="Times New Roman" w:hAnsi="Times New Roman" w:cs="Times New Roman"/>
          <w:sz w:val="28"/>
          <w:szCs w:val="28"/>
        </w:rPr>
        <w:t>Требуется (базовая часть):</w:t>
      </w:r>
    </w:p>
    <w:p w14:paraId="68C0FA87" w14:textId="1B8C39FF" w:rsidR="003021F7" w:rsidRDefault="002C2B38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pca(A, принимающую на вход прямоугольную матрицу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и возвращающую список главных компонент и список соответствующих</w:t>
      </w:r>
      <w:r w:rsidRPr="002C2B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2C2B38">
        <w:rPr>
          <w:rFonts w:ascii="Times New Roman" w:eastAsia="Times New Roman" w:hAnsi="Times New Roman" w:cs="Times New Roman"/>
          <w:sz w:val="28"/>
          <w:szCs w:val="28"/>
        </w:rPr>
        <w:t>стандартных отклонений.</w:t>
      </w:r>
    </w:p>
    <w:p w14:paraId="2796B789" w14:textId="16AB2091" w:rsidR="00860317" w:rsidRPr="00E25B4F" w:rsidRDefault="002C2B38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Скачать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набор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данных</w:t>
      </w: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021F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Breast Cancer Wisconsin Dataset:</w:t>
      </w:r>
      <w:r w:rsidR="0086031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9" w:history="1">
        <w:r w:rsidR="00860317" w:rsidRPr="00E25B4F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https://archrk6.bmstu.ru/index.php/f/854843</w:t>
        </w:r>
      </w:hyperlink>
      <w:r w:rsidR="003021F7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7320801" w14:textId="7BA0A53F" w:rsidR="003021F7" w:rsidRDefault="003021F7" w:rsidP="00E25B4F">
      <w:pPr>
        <w:pStyle w:val="a7"/>
        <w:spacing w:after="0" w:line="240" w:lineRule="auto"/>
        <w:ind w:left="92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Указанный датасет хранит данные 569 пациентов с опухолью, которых обследовали на предмет наличия рака молочной железы. В каждом обследовании опухоль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проклассифицирована экспертами как доброкачественная (benign, 357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пациентов) или злокачественная (malignant, 212 пациентов) на основе детального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исследования снимков и анализов. Дополнительно на основе снимков был автоматически выявлен и задокументирован ряд характеристик опухолей: радиус, площадь,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фрактальная размерность и так далее (всего 30 характеристик). Постановку ди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гноза можно автоматизировать, если удастся создать алгоритм, классифицирущий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опухоли исключительно на основе этих автоматически получаемых характеристик.</w:t>
      </w:r>
      <w:r w:rsidR="00BC015C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Указанный файл является таблицей, где отдельная строка соответствует отдельному пациенту. Первый элемент в строке обозначает ID пациента, второй элемент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диагноз (M = malignant, B = benign), и оставшиеся 30 элемент соответствуют х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рактеристикам опухоли (их детальное описание находится в файле</w:t>
      </w:r>
      <w:r w:rsidR="00E25B4F" w:rsidRPr="00E25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history="1">
        <w:r w:rsidR="00E25B4F" w:rsidRPr="003021F7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https://archrk6.bmstu.ru/index.php/f/854842</w:t>
        </w:r>
      </w:hyperlink>
      <w:r w:rsidRPr="003021F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0EB4E5EB" w14:textId="564AE123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Найти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главные компоненты указанного набора данных, используя функцию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pca(A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>)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391C32" w14:textId="3A3E7F99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Вывести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на экран стандартные отклонения, </w:t>
      </w:r>
      <w:r w:rsidR="00531AE6" w:rsidRPr="004A243F">
        <w:rPr>
          <w:rFonts w:ascii="Times New Roman" w:eastAsia="Times New Roman" w:hAnsi="Times New Roman" w:cs="Times New Roman"/>
          <w:sz w:val="28"/>
          <w:szCs w:val="28"/>
        </w:rPr>
        <w:t>соответствующие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 xml:space="preserve"> номерам главных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компонент.</w:t>
      </w:r>
    </w:p>
    <w:p w14:paraId="312AEA2A" w14:textId="5074C140" w:rsidR="003021F7" w:rsidRPr="004A243F" w:rsidRDefault="00530265" w:rsidP="003021F7">
      <w:pPr>
        <w:pStyle w:val="a7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A243F">
        <w:rPr>
          <w:rFonts w:ascii="Times New Roman" w:eastAsia="Times New Roman" w:hAnsi="Times New Roman" w:cs="Times New Roman"/>
          <w:sz w:val="28"/>
          <w:szCs w:val="28"/>
        </w:rPr>
        <w:t>Продемонстрировать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, что проекций на первые две главные компоненты достаточно для того, чтобы произвести сепарацию типов опухолей (доброкачественная и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злокачественная) для подавляющего их большинства. Для этого необходимо вывест</w:t>
      </w:r>
      <w:r w:rsidRPr="004A243F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3021F7" w:rsidRPr="004A243F">
        <w:rPr>
          <w:rFonts w:ascii="Times New Roman" w:eastAsia="Times New Roman" w:hAnsi="Times New Roman" w:cs="Times New Roman"/>
          <w:sz w:val="28"/>
          <w:szCs w:val="28"/>
        </w:rPr>
        <w:t>на экран проекции каждой из точек на экран, используя scatter plot.</w:t>
      </w:r>
    </w:p>
    <w:bookmarkEnd w:id="1"/>
    <w:p w14:paraId="583FDC12" w14:textId="77777777" w:rsidR="0095565A" w:rsidRPr="0095565A" w:rsidRDefault="0095565A" w:rsidP="0095565A"/>
    <w:p w14:paraId="1C18E940" w14:textId="09A74689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88428922"/>
      <w:r w:rsidRPr="000C5417">
        <w:rPr>
          <w:rFonts w:ascii="Times New Roman" w:hAnsi="Times New Roman" w:cs="Times New Roman"/>
          <w:color w:val="auto"/>
          <w:sz w:val="32"/>
        </w:rPr>
        <w:lastRenderedPageBreak/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2"/>
    </w:p>
    <w:p w14:paraId="1012F33B" w14:textId="5DCB88BE" w:rsidR="008514F9" w:rsidRDefault="000C5417" w:rsidP="00170E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>–</w:t>
      </w:r>
      <w:r w:rsidR="00981F72">
        <w:rPr>
          <w:rFonts w:ascii="Times New Roman" w:hAnsi="Times New Roman" w:cs="Times New Roman"/>
          <w:sz w:val="28"/>
        </w:rPr>
        <w:t xml:space="preserve"> </w:t>
      </w:r>
      <w:r w:rsidR="005B6675">
        <w:rPr>
          <w:rFonts w:ascii="Times New Roman" w:hAnsi="Times New Roman" w:cs="Times New Roman"/>
          <w:sz w:val="28"/>
        </w:rPr>
        <w:t>изучение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27198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 xml:space="preserve"> главных компонент</w:t>
      </w:r>
      <w:r w:rsidR="00271987">
        <w:rPr>
          <w:rFonts w:ascii="Times New Roman" w:hAnsi="Times New Roman" w:cs="Times New Roman"/>
          <w:sz w:val="28"/>
        </w:rPr>
        <w:t xml:space="preserve"> для </w:t>
      </w:r>
      <w:r w:rsidR="00271987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 w:rsidR="005B6675">
        <w:rPr>
          <w:rFonts w:ascii="Times New Roman" w:hAnsi="Times New Roman" w:cs="Times New Roman"/>
          <w:sz w:val="28"/>
        </w:rPr>
        <w:t>.</w:t>
      </w:r>
      <w:r w:rsidR="004E2D46" w:rsidRPr="004E2D46">
        <w:rPr>
          <w:rFonts w:ascii="Times New Roman" w:hAnsi="Times New Roman" w:cs="Times New Roman"/>
          <w:sz w:val="28"/>
        </w:rPr>
        <w:t xml:space="preserve"> </w:t>
      </w:r>
      <w:r w:rsidR="007B0321">
        <w:rPr>
          <w:rFonts w:ascii="Times New Roman" w:hAnsi="Times New Roman" w:cs="Times New Roman"/>
          <w:sz w:val="28"/>
        </w:rPr>
        <w:t xml:space="preserve">Изучение </w:t>
      </w:r>
      <w:r w:rsidR="00C55A33">
        <w:rPr>
          <w:rFonts w:ascii="Times New Roman" w:eastAsia="Times New Roman" w:hAnsi="Times New Roman" w:cs="Times New Roman"/>
          <w:sz w:val="28"/>
          <w:szCs w:val="28"/>
        </w:rPr>
        <w:t>стандартного отклонения</w:t>
      </w:r>
      <w:r w:rsidRPr="000C5417">
        <w:rPr>
          <w:rFonts w:ascii="Times New Roman" w:hAnsi="Times New Roman" w:cs="Times New Roman"/>
          <w:sz w:val="28"/>
        </w:rPr>
        <w:t>.</w:t>
      </w:r>
    </w:p>
    <w:p w14:paraId="4209DC7A" w14:textId="77777777"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88428923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3"/>
    </w:p>
    <w:p w14:paraId="354FA062" w14:textId="5045C4D1" w:rsidR="004E2D46" w:rsidRPr="004E2D46" w:rsidRDefault="004E2D46" w:rsidP="004E2D46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Разработа</w:t>
      </w:r>
      <w:r w:rsidR="00CE3092">
        <w:rPr>
          <w:rFonts w:ascii="Times New Roman" w:hAnsi="Times New Roman" w:cs="Times New Roman"/>
          <w:sz w:val="28"/>
        </w:rPr>
        <w:t>н</w:t>
      </w:r>
      <w:r w:rsidR="009A75CC">
        <w:rPr>
          <w:rFonts w:ascii="Times New Roman" w:hAnsi="Times New Roman" w:cs="Times New Roman"/>
          <w:sz w:val="28"/>
        </w:rPr>
        <w:t xml:space="preserve"> </w:t>
      </w:r>
      <w:r w:rsidR="00107815">
        <w:rPr>
          <w:rFonts w:ascii="Times New Roman" w:hAnsi="Times New Roman" w:cs="Times New Roman"/>
          <w:sz w:val="28"/>
        </w:rPr>
        <w:t>функция</w:t>
      </w:r>
      <w:r w:rsidR="000C0561">
        <w:rPr>
          <w:rFonts w:ascii="Times New Roman" w:hAnsi="Times New Roman" w:cs="Times New Roman"/>
          <w:sz w:val="28"/>
        </w:rPr>
        <w:t xml:space="preserve"> для </w:t>
      </w:r>
      <w:bookmarkStart w:id="4" w:name="_Hlk90821259"/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3E3F6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 xml:space="preserve"> главных компонент</w:t>
      </w:r>
      <w:r w:rsidR="003E3F6B">
        <w:rPr>
          <w:rFonts w:ascii="Times New Roman" w:hAnsi="Times New Roman" w:cs="Times New Roman"/>
          <w:sz w:val="28"/>
        </w:rPr>
        <w:t xml:space="preserve"> </w:t>
      </w:r>
      <w:bookmarkEnd w:id="4"/>
      <w:r w:rsidR="003E3F6B">
        <w:rPr>
          <w:rFonts w:ascii="Times New Roman" w:hAnsi="Times New Roman" w:cs="Times New Roman"/>
          <w:sz w:val="28"/>
        </w:rPr>
        <w:t xml:space="preserve">для </w:t>
      </w:r>
      <w:r w:rsidR="003E3F6B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 w:rsidR="003E3F6B">
        <w:rPr>
          <w:rFonts w:ascii="Times New Roman" w:hAnsi="Times New Roman" w:cs="Times New Roman"/>
          <w:sz w:val="28"/>
        </w:rPr>
        <w:t>.</w:t>
      </w:r>
    </w:p>
    <w:p w14:paraId="46FF0C96" w14:textId="0F807B24" w:rsidR="00170EEF" w:rsidRDefault="004E2D46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4E2D46">
        <w:rPr>
          <w:rFonts w:ascii="Times New Roman" w:hAnsi="Times New Roman" w:cs="Times New Roman"/>
          <w:sz w:val="28"/>
        </w:rPr>
        <w:t>Постро</w:t>
      </w:r>
      <w:r w:rsidR="00CE3092">
        <w:rPr>
          <w:rFonts w:ascii="Times New Roman" w:hAnsi="Times New Roman" w:cs="Times New Roman"/>
          <w:sz w:val="28"/>
        </w:rPr>
        <w:t>ен</w:t>
      </w:r>
      <w:r w:rsidRPr="004E2D46">
        <w:rPr>
          <w:rFonts w:ascii="Times New Roman" w:hAnsi="Times New Roman" w:cs="Times New Roman"/>
          <w:sz w:val="28"/>
        </w:rPr>
        <w:t xml:space="preserve"> график зависимости </w:t>
      </w:r>
      <w:bookmarkStart w:id="5" w:name="_Hlk90821287"/>
      <w:r w:rsidR="002A5FF7">
        <w:rPr>
          <w:rFonts w:ascii="Times New Roman" w:hAnsi="Times New Roman" w:cs="Times New Roman"/>
          <w:sz w:val="28"/>
        </w:rPr>
        <w:t>стандартного отклонения</w:t>
      </w:r>
      <w:bookmarkEnd w:id="5"/>
      <w:r w:rsidR="0008616D">
        <w:rPr>
          <w:rFonts w:ascii="Times New Roman" w:hAnsi="Times New Roman" w:cs="Times New Roman"/>
          <w:sz w:val="28"/>
        </w:rPr>
        <w:t xml:space="preserve">, </w:t>
      </w:r>
      <w:r w:rsidR="00EC688C">
        <w:rPr>
          <w:rFonts w:ascii="Times New Roman" w:hAnsi="Times New Roman" w:cs="Times New Roman"/>
          <w:sz w:val="28"/>
        </w:rPr>
        <w:t>в соответствии с номерами</w:t>
      </w:r>
      <w:r w:rsidR="002A5FF7">
        <w:rPr>
          <w:rFonts w:ascii="Times New Roman" w:hAnsi="Times New Roman" w:cs="Times New Roman"/>
          <w:sz w:val="28"/>
        </w:rPr>
        <w:t xml:space="preserve"> главн</w:t>
      </w:r>
      <w:r w:rsidR="0008616D">
        <w:rPr>
          <w:rFonts w:ascii="Times New Roman" w:hAnsi="Times New Roman" w:cs="Times New Roman"/>
          <w:sz w:val="28"/>
        </w:rPr>
        <w:t>ых</w:t>
      </w:r>
      <w:r w:rsidR="002A5FF7">
        <w:rPr>
          <w:rFonts w:ascii="Times New Roman" w:hAnsi="Times New Roman" w:cs="Times New Roman"/>
          <w:sz w:val="28"/>
        </w:rPr>
        <w:t xml:space="preserve"> компонент</w:t>
      </w:r>
      <w:r w:rsidR="00A21FDB">
        <w:rPr>
          <w:rFonts w:ascii="Times New Roman" w:hAnsi="Times New Roman" w:cs="Times New Roman"/>
          <w:sz w:val="28"/>
        </w:rPr>
        <w:t>.</w:t>
      </w:r>
    </w:p>
    <w:p w14:paraId="22883A33" w14:textId="777F543A" w:rsidR="00E30008" w:rsidRPr="00AE24B5" w:rsidRDefault="0008616D" w:rsidP="00AE24B5">
      <w:pPr>
        <w:pStyle w:val="a7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Построены проекции на главные компоненты</w:t>
      </w:r>
      <w:r w:rsidR="00F649D2" w:rsidRPr="00AE24B5">
        <w:rPr>
          <w:rFonts w:ascii="Times New Roman" w:hAnsi="Times New Roman" w:cs="Times New Roman"/>
          <w:sz w:val="28"/>
        </w:rPr>
        <w:br w:type="page"/>
      </w:r>
    </w:p>
    <w:p w14:paraId="5F2D85CD" w14:textId="37891C20" w:rsidR="00592533" w:rsidRPr="008C630B" w:rsidRDefault="008C630B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Hlk83575657"/>
      <w:r w:rsidRPr="008C630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Разработана функция для 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метод</w:t>
      </w:r>
      <w:r w:rsidRPr="008C630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главных компонент</w:t>
      </w:r>
      <w:r w:rsidRPr="008C630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</w:t>
      </w:r>
      <w:r w:rsidRPr="003021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понижения размерности данных</w:t>
      </w:r>
    </w:p>
    <w:bookmarkEnd w:id="6"/>
    <w:p w14:paraId="127A4201" w14:textId="4AF6D8B7" w:rsidR="001E502D" w:rsidRPr="00EC688C" w:rsidRDefault="001E502D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Для нахождения главных компонент и стандартных отклонение основано на матрице центрированных данных. </w:t>
      </w:r>
    </w:p>
    <w:p w14:paraId="1DA9549E" w14:textId="6F940B0D" w:rsidR="007520C9" w:rsidRDefault="007520C9" w:rsidP="00521C3B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Поиск главных компонент и стандартных от</w:t>
      </w:r>
      <w:r w:rsidR="0085669C">
        <w:rPr>
          <w:rFonts w:ascii="Times New Roman" w:hAnsi="Times New Roman" w:cs="Times New Roman"/>
          <w:iCs/>
          <w:sz w:val="28"/>
        </w:rPr>
        <w:t>к</w:t>
      </w:r>
      <w:r>
        <w:rPr>
          <w:rFonts w:ascii="Times New Roman" w:hAnsi="Times New Roman" w:cs="Times New Roman"/>
          <w:iCs/>
          <w:sz w:val="28"/>
        </w:rPr>
        <w:t>лонений</w:t>
      </w:r>
      <w:r w:rsidR="0085669C">
        <w:rPr>
          <w:rFonts w:ascii="Times New Roman" w:hAnsi="Times New Roman" w:cs="Times New Roman"/>
          <w:iCs/>
          <w:sz w:val="28"/>
        </w:rPr>
        <w:t xml:space="preserve"> осуществляется </w:t>
      </w:r>
      <w:r w:rsidR="00392159">
        <w:rPr>
          <w:rFonts w:ascii="Times New Roman" w:hAnsi="Times New Roman" w:cs="Times New Roman"/>
          <w:iCs/>
          <w:sz w:val="28"/>
        </w:rPr>
        <w:t>через</w:t>
      </w:r>
      <w:r w:rsidR="0085669C">
        <w:rPr>
          <w:rFonts w:ascii="Times New Roman" w:hAnsi="Times New Roman" w:cs="Times New Roman"/>
          <w:iCs/>
          <w:sz w:val="28"/>
        </w:rPr>
        <w:t xml:space="preserve"> матриц</w:t>
      </w:r>
      <w:r w:rsidR="00392159">
        <w:rPr>
          <w:rFonts w:ascii="Times New Roman" w:hAnsi="Times New Roman" w:cs="Times New Roman"/>
          <w:iCs/>
          <w:sz w:val="28"/>
        </w:rPr>
        <w:t>у</w:t>
      </w:r>
      <w:r w:rsidR="0085669C">
        <w:rPr>
          <w:rFonts w:ascii="Times New Roman" w:hAnsi="Times New Roman" w:cs="Times New Roman"/>
          <w:iCs/>
          <w:sz w:val="28"/>
        </w:rPr>
        <w:t xml:space="preserve"> центрированных данных.</w:t>
      </w:r>
      <w:r w:rsidR="00177E66" w:rsidRPr="00177E66">
        <w:rPr>
          <w:rFonts w:ascii="Times New Roman" w:hAnsi="Times New Roman" w:cs="Times New Roman"/>
          <w:iCs/>
          <w:sz w:val="28"/>
        </w:rPr>
        <w:t xml:space="preserve"> </w:t>
      </w:r>
      <w:r w:rsidR="00BD4024">
        <w:rPr>
          <w:rFonts w:ascii="Times New Roman" w:hAnsi="Times New Roman" w:cs="Times New Roman"/>
          <w:iCs/>
          <w:sz w:val="28"/>
        </w:rPr>
        <w:t xml:space="preserve">Реализованная функция </w:t>
      </w:r>
      <w:r w:rsidR="00BD4024" w:rsidRPr="008521A0">
        <w:rPr>
          <w:rFonts w:ascii="Times New Roman" w:hAnsi="Times New Roman" w:cs="Times New Roman"/>
          <w:i/>
          <w:sz w:val="28"/>
          <w:lang w:val="en-US"/>
        </w:rPr>
        <w:t>normalize</w:t>
      </w:r>
      <w:r w:rsidR="00BD4024" w:rsidRPr="00531AE6">
        <w:rPr>
          <w:rFonts w:ascii="Times New Roman" w:hAnsi="Times New Roman" w:cs="Times New Roman"/>
          <w:i/>
          <w:sz w:val="28"/>
        </w:rPr>
        <w:t>(</w:t>
      </w:r>
      <w:r w:rsidR="00BD4024" w:rsidRPr="00531AE6">
        <w:rPr>
          <w:rFonts w:ascii="Times New Roman" w:hAnsi="Times New Roman" w:cs="Times New Roman"/>
          <w:i/>
          <w:sz w:val="28"/>
          <w:lang w:val="en-US"/>
        </w:rPr>
        <w:t>A</w:t>
      </w:r>
      <w:r w:rsidR="00BD4024">
        <w:rPr>
          <w:rFonts w:ascii="Times New Roman" w:hAnsi="Times New Roman" w:cs="Times New Roman"/>
          <w:i/>
          <w:sz w:val="28"/>
        </w:rPr>
        <w:t xml:space="preserve">) </w:t>
      </w:r>
      <w:r w:rsidR="00BD4024">
        <w:rPr>
          <w:rFonts w:ascii="Times New Roman" w:hAnsi="Times New Roman" w:cs="Times New Roman"/>
          <w:iCs/>
          <w:sz w:val="28"/>
        </w:rPr>
        <w:t>позволяет найти искомую матрицу</w:t>
      </w:r>
      <w:r w:rsidR="00815832">
        <w:rPr>
          <w:rFonts w:ascii="Times New Roman" w:hAnsi="Times New Roman" w:cs="Times New Roman"/>
          <w:iCs/>
          <w:sz w:val="28"/>
        </w:rPr>
        <w:t>. Из курса лекций известно</w:t>
      </w:r>
      <w:r w:rsidR="00BA1953">
        <w:rPr>
          <w:rFonts w:ascii="Times New Roman" w:hAnsi="Times New Roman" w:cs="Times New Roman"/>
          <w:iCs/>
          <w:sz w:val="28"/>
        </w:rPr>
        <w:t>:</w:t>
      </w:r>
    </w:p>
    <w:p w14:paraId="5E7E676B" w14:textId="541E8D06" w:rsidR="00BA1953" w:rsidRDefault="00930851" w:rsidP="00FD1CD4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center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E-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A</m:t>
        </m:r>
      </m:oMath>
      <w:r w:rsidR="00FD1CD4" w:rsidRPr="00FD1CD4">
        <w:rPr>
          <w:rFonts w:ascii="Times New Roman" w:hAnsi="Times New Roman" w:cs="Times New Roman"/>
          <w:i/>
          <w:iCs/>
          <w:sz w:val="28"/>
        </w:rPr>
        <w:t>,</w:t>
      </w:r>
    </w:p>
    <w:p w14:paraId="3314F7AC" w14:textId="46A361A2" w:rsidR="00FD1CD4" w:rsidRDefault="00FD1CD4" w:rsidP="00FD1CD4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</m:oMath>
      <w:r>
        <w:rPr>
          <w:rFonts w:ascii="Times New Roman" w:hAnsi="Times New Roman" w:cs="Times New Roman"/>
          <w:iCs/>
          <w:sz w:val="28"/>
        </w:rPr>
        <w:t xml:space="preserve"> – матрица единиц; </w:t>
      </w:r>
      <m:oMath>
        <m:r>
          <w:rPr>
            <w:rFonts w:ascii="Cambria Math" w:hAnsi="Cambria Math" w:cs="Times New Roman"/>
            <w:sz w:val="28"/>
          </w:rPr>
          <m:t>E</m:t>
        </m:r>
      </m:oMath>
      <w:r>
        <w:rPr>
          <w:rFonts w:ascii="Times New Roman" w:hAnsi="Times New Roman" w:cs="Times New Roman"/>
          <w:iCs/>
          <w:sz w:val="28"/>
        </w:rPr>
        <w:t xml:space="preserve"> – матрица</w:t>
      </w:r>
      <w:r w:rsidR="00452EDD">
        <w:rPr>
          <w:rFonts w:ascii="Times New Roman" w:hAnsi="Times New Roman" w:cs="Times New Roman"/>
          <w:iCs/>
          <w:sz w:val="28"/>
        </w:rPr>
        <w:t>,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452EDD">
        <w:rPr>
          <w:rFonts w:ascii="Times New Roman" w:hAnsi="Times New Roman" w:cs="Times New Roman"/>
          <w:iCs/>
          <w:sz w:val="28"/>
        </w:rPr>
        <w:t>у которой все элементы равны 0, а</w:t>
      </w:r>
      <w:r>
        <w:rPr>
          <w:rFonts w:ascii="Times New Roman" w:hAnsi="Times New Roman" w:cs="Times New Roman"/>
          <w:iCs/>
          <w:sz w:val="28"/>
        </w:rPr>
        <w:t xml:space="preserve"> на главной диагонали стоят 1</w:t>
      </w:r>
      <w:r w:rsidR="00452EDD">
        <w:rPr>
          <w:rFonts w:ascii="Times New Roman" w:hAnsi="Times New Roman" w:cs="Times New Roman"/>
          <w:iCs/>
          <w:sz w:val="28"/>
        </w:rPr>
        <w:t>;</w:t>
      </w:r>
      <w:r w:rsidR="002A1E44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2A1E44" w:rsidRPr="002A1E44">
        <w:rPr>
          <w:rFonts w:ascii="Times New Roman" w:hAnsi="Times New Roman" w:cs="Times New Roman"/>
          <w:iCs/>
          <w:sz w:val="28"/>
        </w:rPr>
        <w:t xml:space="preserve"> </w:t>
      </w:r>
      <w:r w:rsidR="002A1E44">
        <w:rPr>
          <w:rFonts w:ascii="Times New Roman" w:hAnsi="Times New Roman" w:cs="Times New Roman"/>
          <w:iCs/>
          <w:sz w:val="28"/>
        </w:rPr>
        <w:t xml:space="preserve">– изначальная матрица; </w:t>
      </w:r>
      <m:oMath>
        <m:r>
          <w:rPr>
            <w:rFonts w:ascii="Cambria Math" w:hAnsi="Cambria Math" w:cs="Times New Roman"/>
            <w:sz w:val="28"/>
          </w:rPr>
          <m:t>m</m:t>
        </m:r>
      </m:oMath>
      <w:r w:rsidR="009B5557" w:rsidRPr="009B5557">
        <w:rPr>
          <w:rFonts w:ascii="Times New Roman" w:hAnsi="Times New Roman" w:cs="Times New Roman"/>
          <w:iCs/>
          <w:sz w:val="28"/>
        </w:rPr>
        <w:t xml:space="preserve"> </w:t>
      </w:r>
      <w:r w:rsidR="009B5557">
        <w:rPr>
          <w:rFonts w:ascii="Times New Roman" w:hAnsi="Times New Roman" w:cs="Times New Roman"/>
          <w:iCs/>
          <w:sz w:val="28"/>
        </w:rPr>
        <w:t>–</w:t>
      </w:r>
      <w:r w:rsidR="009B5557" w:rsidRPr="009B5557">
        <w:rPr>
          <w:rFonts w:ascii="Times New Roman" w:hAnsi="Times New Roman" w:cs="Times New Roman"/>
          <w:iCs/>
          <w:sz w:val="28"/>
        </w:rPr>
        <w:t xml:space="preserve"> </w:t>
      </w:r>
      <w:r w:rsidR="009B5557">
        <w:rPr>
          <w:rFonts w:ascii="Times New Roman" w:hAnsi="Times New Roman" w:cs="Times New Roman"/>
          <w:iCs/>
          <w:sz w:val="28"/>
        </w:rPr>
        <w:t xml:space="preserve">количество столбцов в матрице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="00FC5DDB" w:rsidRPr="00FC5DDB">
        <w:rPr>
          <w:rFonts w:ascii="Times New Roman" w:hAnsi="Times New Roman" w:cs="Times New Roman"/>
          <w:iCs/>
          <w:sz w:val="28"/>
        </w:rPr>
        <w:t>.</w:t>
      </w:r>
    </w:p>
    <w:p w14:paraId="04E56078" w14:textId="3CB632D4" w:rsidR="00392159" w:rsidRDefault="00392159" w:rsidP="00FD1CD4">
      <w:pPr>
        <w:spacing w:after="0" w:line="360" w:lineRule="auto"/>
        <w:ind w:firstLine="567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D7924">
        <w:rPr>
          <w:rFonts w:ascii="Times New Roman" w:hAnsi="Times New Roman" w:cs="Times New Roman"/>
          <w:sz w:val="28"/>
          <w:szCs w:val="28"/>
        </w:rPr>
        <w:t>о теореме</w:t>
      </w:r>
      <w:r>
        <w:rPr>
          <w:rFonts w:ascii="Times New Roman" w:hAnsi="Times New Roman" w:cs="Times New Roman"/>
          <w:sz w:val="28"/>
          <w:szCs w:val="28"/>
        </w:rPr>
        <w:t xml:space="preserve"> о главных компонентах: главными компонентами матрицы центрированных данных </w:t>
      </w:r>
      <m:oMath>
        <m:r>
          <w:rPr>
            <w:rFonts w:ascii="Cambria Math" w:hAnsi="Cambria Math" w:cs="Times New Roman"/>
            <w:sz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являются её сингулярные вектора, при этом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750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ая главная компонента соответствует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750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ому сингулярному вектору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стандартному отклонению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ra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750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 сингулярным числом; </w:t>
      </w:r>
      <m:oMath>
        <m:r>
          <w:rPr>
            <w:rFonts w:ascii="Cambria Math" w:hAnsi="Cambria Math" w:cs="Times New Roman"/>
            <w:sz w:val="28"/>
            <w:szCs w:val="28"/>
          </w:rPr>
          <m:t>ν=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den>
        </m:f>
      </m:oMath>
      <w:r w:rsidR="00187E29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187E29">
        <w:rPr>
          <w:rFonts w:ascii="Times New Roman" w:hAnsi="Times New Roman" w:cs="Times New Roman"/>
          <w:sz w:val="28"/>
          <w:szCs w:val="28"/>
        </w:rPr>
        <w:t xml:space="preserve"> - </w:t>
      </w:r>
      <w:r w:rsidR="00187E29">
        <w:rPr>
          <w:rFonts w:ascii="Times New Roman" w:hAnsi="Times New Roman" w:cs="Times New Roman"/>
          <w:iCs/>
          <w:sz w:val="28"/>
        </w:rPr>
        <w:t>количество столбцов в матрице</w:t>
      </w:r>
      <w:r w:rsidR="00187E29">
        <w:rPr>
          <w:rFonts w:ascii="Times New Roman" w:hAnsi="Times New Roman" w:cs="Times New Roman"/>
          <w:iCs/>
          <w:sz w:val="28"/>
        </w:rPr>
        <w:t>.</w:t>
      </w:r>
    </w:p>
    <w:p w14:paraId="2DA8F003" w14:textId="1F5667F5" w:rsidR="00476F5D" w:rsidRDefault="00476F5D" w:rsidP="00476F5D">
      <w:pPr>
        <w:spacing w:after="0" w:line="360" w:lineRule="auto"/>
        <w:ind w:firstLine="567"/>
      </w:pPr>
      <w:r>
        <w:rPr>
          <w:rFonts w:ascii="Times New Roman" w:hAnsi="Times New Roman" w:cs="Times New Roman"/>
          <w:iCs/>
          <w:sz w:val="28"/>
        </w:rPr>
        <w:t xml:space="preserve">Для нахождения главных компонент и стандартных отклонений, воспользуемся функцией </w:t>
      </w:r>
      <w:r w:rsidRPr="006403D7">
        <w:rPr>
          <w:rFonts w:ascii="Times New Roman" w:hAnsi="Times New Roman" w:cs="Times New Roman"/>
          <w:i/>
          <w:iCs/>
          <w:sz w:val="28"/>
          <w:szCs w:val="28"/>
        </w:rPr>
        <w:t>numpy.linalg.eig</w:t>
      </w:r>
      <w:r w:rsidR="00187E2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87E29"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 w:rsidR="00187E29" w:rsidRPr="006403D7">
        <w:rPr>
          <w:rFonts w:ascii="Times New Roman" w:hAnsi="Times New Roman" w:cs="Times New Roman"/>
          <w:i/>
          <w:iCs/>
          <w:sz w:val="28"/>
          <w:szCs w:val="28"/>
        </w:rPr>
        <w:t>numpy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Функция возвращает </w:t>
      </w:r>
      <w:r w:rsidRPr="0035115B">
        <w:rPr>
          <w:rFonts w:ascii="Times New Roman" w:hAnsi="Times New Roman" w:cs="Times New Roman"/>
          <w:sz w:val="28"/>
          <w:szCs w:val="28"/>
        </w:rPr>
        <w:t xml:space="preserve">собственные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35115B">
        <w:rPr>
          <w:rFonts w:ascii="Times New Roman" w:hAnsi="Times New Roman" w:cs="Times New Roman"/>
          <w:sz w:val="28"/>
          <w:szCs w:val="28"/>
        </w:rPr>
        <w:t xml:space="preserve"> и собственные вектор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511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35115B">
        <w:rPr>
          <w:rFonts w:ascii="Times New Roman" w:hAnsi="Times New Roman" w:cs="Times New Roman"/>
          <w:sz w:val="28"/>
          <w:szCs w:val="28"/>
        </w:rPr>
        <w:t>.</w:t>
      </w:r>
      <w:r w:rsidRPr="007D4D1D">
        <w:t xml:space="preserve"> </w:t>
      </w:r>
    </w:p>
    <w:p w14:paraId="50DED8B3" w14:textId="299C6AA6" w:rsidR="00187E29" w:rsidRDefault="00187E29" w:rsidP="00476F5D">
      <w:pPr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ингулярное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5E2">
        <w:rPr>
          <w:rFonts w:ascii="Times New Roman" w:hAnsi="Times New Roman" w:cs="Times New Roman"/>
          <w:sz w:val="28"/>
          <w:szCs w:val="28"/>
        </w:rPr>
        <w:t>связано с собственным числом, а именно с</w:t>
      </w:r>
      <w:r w:rsidR="00CC15E2">
        <w:rPr>
          <w:rFonts w:ascii="Times New Roman" w:hAnsi="Times New Roman" w:cs="Times New Roman"/>
          <w:sz w:val="28"/>
          <w:szCs w:val="28"/>
        </w:rPr>
        <w:t>ингулярное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5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корень из соответствующего собственного числа.</w:t>
      </w:r>
    </w:p>
    <w:p w14:paraId="2BC1ED1C" w14:textId="49B84A31" w:rsidR="00D30550" w:rsidRDefault="00222A81" w:rsidP="001F2AB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Стандартные отклонения </w:t>
      </w:r>
      <w:r w:rsidR="00486FBA">
        <w:rPr>
          <w:rFonts w:ascii="Times New Roman" w:hAnsi="Times New Roman" w:cs="Times New Roman"/>
          <w:sz w:val="28"/>
          <w:szCs w:val="28"/>
        </w:rPr>
        <w:t>рассчитываются по формуле</w:t>
      </w:r>
      <w:r w:rsidR="002D633E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ra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486FBA">
        <w:rPr>
          <w:rFonts w:ascii="Times New Roman" w:hAnsi="Times New Roman" w:cs="Times New Roman"/>
          <w:sz w:val="28"/>
          <w:szCs w:val="28"/>
        </w:rPr>
        <w:t xml:space="preserve">, причем сингулярное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486FBA">
        <w:rPr>
          <w:rFonts w:ascii="Times New Roman" w:hAnsi="Times New Roman" w:cs="Times New Roman"/>
          <w:sz w:val="28"/>
          <w:szCs w:val="28"/>
        </w:rPr>
        <w:t xml:space="preserve"> </w:t>
      </w:r>
      <w:r w:rsidR="00D30550">
        <w:rPr>
          <w:rFonts w:ascii="Times New Roman" w:hAnsi="Times New Roman" w:cs="Times New Roman"/>
          <w:sz w:val="28"/>
          <w:szCs w:val="28"/>
        </w:rPr>
        <w:t>вычисляется как</w:t>
      </w:r>
      <w:r w:rsidR="00486FBA">
        <w:rPr>
          <w:rFonts w:ascii="Times New Roman" w:hAnsi="Times New Roman" w:cs="Times New Roman"/>
          <w:sz w:val="28"/>
          <w:szCs w:val="28"/>
        </w:rPr>
        <w:t xml:space="preserve"> корень из соответствующего собственного числа.</w:t>
      </w:r>
    </w:p>
    <w:p w14:paraId="7DAAC96D" w14:textId="77777777" w:rsidR="00476F5D" w:rsidRDefault="00476F5D" w:rsidP="001F2AB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B590400" w14:textId="77777777" w:rsidR="00C04877" w:rsidRPr="00D30550" w:rsidRDefault="00C04877" w:rsidP="001F2AB1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</w:p>
    <w:p w14:paraId="6A740060" w14:textId="22CAEA08" w:rsidR="00C04877" w:rsidRDefault="00D30550" w:rsidP="00C04877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3055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Построен график зависимости стандартного отклонения, соответствующего номерам главных компонент</w:t>
      </w:r>
    </w:p>
    <w:p w14:paraId="5D80EF33" w14:textId="77777777" w:rsidR="00C04877" w:rsidRPr="00C04877" w:rsidRDefault="00C04877" w:rsidP="00C04877"/>
    <w:p w14:paraId="5392F273" w14:textId="567590AC" w:rsidR="005612CE" w:rsidRDefault="00EA093B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EA093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73C0167" wp14:editId="622E2033">
            <wp:extent cx="5469147" cy="272180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926" cy="27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D76" w14:textId="4D4D89B6" w:rsidR="00520B70" w:rsidRPr="009C6EE8" w:rsidRDefault="00520B70" w:rsidP="00520B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520B70">
        <w:rPr>
          <w:rFonts w:ascii="Times New Roman" w:hAnsi="Times New Roman" w:cs="Times New Roman"/>
          <w:iCs/>
          <w:sz w:val="28"/>
        </w:rPr>
        <w:t>1</w:t>
      </w:r>
      <w:r w:rsidRPr="00BE0D16">
        <w:rPr>
          <w:rFonts w:ascii="Times New Roman" w:hAnsi="Times New Roman" w:cs="Times New Roman"/>
          <w:iCs/>
          <w:sz w:val="28"/>
        </w:rPr>
        <w:t xml:space="preserve"> </w:t>
      </w:r>
      <w:r w:rsidRPr="00C33A6E">
        <w:rPr>
          <w:rFonts w:ascii="Times New Roman" w:hAnsi="Times New Roman" w:cs="Times New Roman"/>
          <w:iCs/>
          <w:sz w:val="28"/>
        </w:rPr>
        <w:t xml:space="preserve">– </w:t>
      </w:r>
      <w:r w:rsidR="0055339C">
        <w:rPr>
          <w:rFonts w:ascii="Times New Roman" w:hAnsi="Times New Roman" w:cs="Times New Roman"/>
          <w:iCs/>
          <w:sz w:val="28"/>
        </w:rPr>
        <w:t xml:space="preserve">Стандартное отклонение, </w:t>
      </w:r>
      <w:r w:rsidR="00B0539B">
        <w:rPr>
          <w:rFonts w:ascii="Times New Roman" w:hAnsi="Times New Roman" w:cs="Times New Roman"/>
          <w:iCs/>
          <w:sz w:val="28"/>
        </w:rPr>
        <w:t>соответствующее номерам главных компонент</w:t>
      </w:r>
    </w:p>
    <w:p w14:paraId="729CA86D" w14:textId="678E4F54" w:rsidR="00520B70" w:rsidRDefault="00520B70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ABBA44" w14:textId="14D46E29" w:rsidR="00327169" w:rsidRDefault="00B0539B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По рис. 1 </w:t>
      </w:r>
      <w:r w:rsidR="00F57B63">
        <w:rPr>
          <w:rFonts w:ascii="Times New Roman" w:hAnsi="Times New Roman" w:cs="Times New Roman"/>
          <w:iCs/>
          <w:sz w:val="28"/>
        </w:rPr>
        <w:t>становится понятно</w:t>
      </w:r>
      <w:r>
        <w:rPr>
          <w:rFonts w:ascii="Times New Roman" w:hAnsi="Times New Roman" w:cs="Times New Roman"/>
          <w:iCs/>
          <w:sz w:val="28"/>
        </w:rPr>
        <w:t xml:space="preserve">, что для </w:t>
      </w:r>
      <w:r w:rsidR="005411CE">
        <w:rPr>
          <w:rFonts w:ascii="Times New Roman" w:hAnsi="Times New Roman" w:cs="Times New Roman"/>
          <w:iCs/>
          <w:sz w:val="28"/>
        </w:rPr>
        <w:t xml:space="preserve">самой </w:t>
      </w:r>
      <w:r>
        <w:rPr>
          <w:rFonts w:ascii="Times New Roman" w:hAnsi="Times New Roman" w:cs="Times New Roman"/>
          <w:iCs/>
          <w:sz w:val="28"/>
        </w:rPr>
        <w:t>первой компоненты наибольшее стандартное отклонение.</w:t>
      </w:r>
    </w:p>
    <w:p w14:paraId="0C1EA3F5" w14:textId="77777777" w:rsidR="00B0539B" w:rsidRPr="00327169" w:rsidRDefault="00B0539B" w:rsidP="000143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3137FA" w14:textId="0B324EDC" w:rsidR="007D06B8" w:rsidRDefault="00520B70" w:rsidP="007D06B8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20B70">
        <w:rPr>
          <w:rFonts w:ascii="Times New Roman" w:hAnsi="Times New Roman" w:cs="Times New Roman"/>
          <w:color w:val="000000" w:themeColor="text1"/>
          <w:sz w:val="32"/>
          <w:szCs w:val="32"/>
        </w:rPr>
        <w:t>Построены проекции на главные компоненты</w:t>
      </w:r>
      <w:r w:rsidR="009A4698" w:rsidRPr="00520B7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747DF38" w14:textId="63394BE3" w:rsidR="00BD705B" w:rsidRPr="00BD705B" w:rsidRDefault="00BB72F5" w:rsidP="00C65C9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</w:t>
      </w:r>
      <w:r w:rsidR="00D83C1F">
        <w:rPr>
          <w:rFonts w:ascii="Times New Roman" w:hAnsi="Times New Roman" w:cs="Times New Roman"/>
          <w:sz w:val="28"/>
          <w:szCs w:val="28"/>
        </w:rPr>
        <w:t xml:space="preserve">требуется произвести масштабирование показаний. </w:t>
      </w:r>
      <w:r w:rsidR="003825EA">
        <w:rPr>
          <w:rFonts w:ascii="Times New Roman" w:hAnsi="Times New Roman" w:cs="Times New Roman"/>
          <w:sz w:val="28"/>
          <w:szCs w:val="28"/>
        </w:rPr>
        <w:t>То есть все значения необходимо пересчитать по формул</w:t>
      </w:r>
      <w:r w:rsidR="00BD705B">
        <w:rPr>
          <w:rFonts w:ascii="Times New Roman" w:hAnsi="Times New Roman" w:cs="Times New Roman"/>
          <w:sz w:val="28"/>
          <w:szCs w:val="28"/>
        </w:rPr>
        <w:t xml:space="preserve">е: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bar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sigm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den>
        </m:f>
      </m:oMath>
      <w:r w:rsidR="00BD705B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bar</m:t>
            </m:r>
          </m:sub>
        </m:sSub>
      </m:oMath>
      <w:r w:rsidR="00BD705B">
        <w:rPr>
          <w:rFonts w:ascii="Times New Roman" w:hAnsi="Times New Roman" w:cs="Times New Roman"/>
          <w:sz w:val="28"/>
          <w:szCs w:val="28"/>
        </w:rPr>
        <w:t xml:space="preserve"> </w:t>
      </w:r>
      <w:r w:rsidR="00C65C95">
        <w:rPr>
          <w:rFonts w:ascii="Times New Roman" w:hAnsi="Times New Roman" w:cs="Times New Roman"/>
          <w:sz w:val="28"/>
          <w:szCs w:val="28"/>
        </w:rPr>
        <w:t>–</w:t>
      </w:r>
      <w:r w:rsidR="00BD705B">
        <w:rPr>
          <w:rFonts w:ascii="Times New Roman" w:hAnsi="Times New Roman" w:cs="Times New Roman"/>
          <w:sz w:val="28"/>
          <w:szCs w:val="28"/>
        </w:rPr>
        <w:t xml:space="preserve"> </w:t>
      </w:r>
      <w:r w:rsidR="00C65C95">
        <w:rPr>
          <w:rFonts w:ascii="Times New Roman" w:hAnsi="Times New Roman" w:cs="Times New Roman"/>
          <w:sz w:val="28"/>
          <w:szCs w:val="28"/>
        </w:rPr>
        <w:t xml:space="preserve">выборочное среднее значение по данному признаку, </w:t>
      </w:r>
      <m:oMath>
        <m:r>
          <w:rPr>
            <w:rFonts w:ascii="Cambria Math" w:hAnsi="Cambria Math" w:cs="Times New Roman"/>
            <w:sz w:val="28"/>
            <w:szCs w:val="28"/>
          </w:rPr>
          <m:t>sigm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C65C95">
        <w:rPr>
          <w:rFonts w:ascii="Times New Roman" w:hAnsi="Times New Roman" w:cs="Times New Roman"/>
          <w:sz w:val="28"/>
          <w:szCs w:val="28"/>
        </w:rPr>
        <w:t xml:space="preserve"> – выборочное стандартное отклонение.</w:t>
      </w:r>
    </w:p>
    <w:p w14:paraId="7D008D73" w14:textId="18FA16AA" w:rsidR="001C4065" w:rsidRDefault="00BB72F5" w:rsidP="008E0C6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B72F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D44240A" wp14:editId="7B28F85C">
            <wp:extent cx="5581290" cy="27666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246" cy="277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0349" w14:textId="25397E97" w:rsidR="00C04877" w:rsidRPr="00511F46" w:rsidRDefault="00C04877" w:rsidP="001C08D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C33A6E">
        <w:rPr>
          <w:rFonts w:ascii="Times New Roman" w:hAnsi="Times New Roman" w:cs="Times New Roman"/>
          <w:iCs/>
          <w:sz w:val="28"/>
        </w:rPr>
        <w:t xml:space="preserve">Рис. </w:t>
      </w:r>
      <w:r w:rsidRPr="00C04877">
        <w:rPr>
          <w:rFonts w:ascii="Times New Roman" w:hAnsi="Times New Roman" w:cs="Times New Roman"/>
          <w:iCs/>
          <w:sz w:val="28"/>
        </w:rPr>
        <w:t>2</w:t>
      </w:r>
      <w:r w:rsidRPr="00BE0D16">
        <w:rPr>
          <w:rFonts w:ascii="Times New Roman" w:hAnsi="Times New Roman" w:cs="Times New Roman"/>
          <w:iCs/>
          <w:sz w:val="28"/>
        </w:rPr>
        <w:t xml:space="preserve"> </w:t>
      </w:r>
      <w:r w:rsidRPr="00C33A6E">
        <w:rPr>
          <w:rFonts w:ascii="Times New Roman" w:hAnsi="Times New Roman" w:cs="Times New Roman"/>
          <w:iCs/>
          <w:sz w:val="28"/>
        </w:rPr>
        <w:t xml:space="preserve">– </w:t>
      </w:r>
      <w:r>
        <w:rPr>
          <w:rFonts w:ascii="Times New Roman" w:hAnsi="Times New Roman" w:cs="Times New Roman"/>
          <w:iCs/>
          <w:sz w:val="28"/>
        </w:rPr>
        <w:t>Проекци</w:t>
      </w:r>
      <w:r w:rsidR="001C08D0">
        <w:rPr>
          <w:rFonts w:ascii="Times New Roman" w:hAnsi="Times New Roman" w:cs="Times New Roman"/>
          <w:iCs/>
          <w:sz w:val="28"/>
        </w:rPr>
        <w:t>я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="001C08D0">
        <w:rPr>
          <w:rFonts w:ascii="Times New Roman" w:hAnsi="Times New Roman" w:cs="Times New Roman"/>
          <w:iCs/>
          <w:sz w:val="28"/>
        </w:rPr>
        <w:t>точ</w:t>
      </w:r>
      <w:r w:rsidR="00BB72F5">
        <w:rPr>
          <w:rFonts w:ascii="Times New Roman" w:hAnsi="Times New Roman" w:cs="Times New Roman"/>
          <w:iCs/>
          <w:sz w:val="28"/>
        </w:rPr>
        <w:t>ек</w:t>
      </w:r>
      <w:r w:rsidR="001C08D0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на главные компоненты</w:t>
      </w:r>
      <w:r w:rsidR="00511F46" w:rsidRPr="00511F46">
        <w:rPr>
          <w:rFonts w:ascii="Times New Roman" w:hAnsi="Times New Roman" w:cs="Times New Roman"/>
          <w:iCs/>
          <w:sz w:val="28"/>
        </w:rPr>
        <w:t xml:space="preserve">; </w:t>
      </w:r>
      <w:r w:rsidR="00511F46">
        <w:rPr>
          <w:rFonts w:ascii="Times New Roman" w:hAnsi="Times New Roman" w:cs="Times New Roman"/>
          <w:iCs/>
          <w:sz w:val="28"/>
        </w:rPr>
        <w:t xml:space="preserve">зелёные точки – доброкачественные опухоли, фиолетовые - </w:t>
      </w:r>
      <w:r w:rsidR="004F1E12">
        <w:rPr>
          <w:rFonts w:ascii="Times New Roman" w:hAnsi="Times New Roman" w:cs="Times New Roman"/>
          <w:iCs/>
          <w:sz w:val="28"/>
        </w:rPr>
        <w:t>злокачественные</w:t>
      </w:r>
    </w:p>
    <w:p w14:paraId="3DF89523" w14:textId="058AC2CA" w:rsidR="009074EF" w:rsidRDefault="009074EF" w:rsidP="00B502D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AFAABA6" w14:textId="77777777" w:rsidR="000C5417" w:rsidRPr="00C276DA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7" w:name="_Toc88428929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7"/>
    </w:p>
    <w:p w14:paraId="013BF4E6" w14:textId="31AF3CDA" w:rsidR="0083688D" w:rsidRPr="000D345F" w:rsidRDefault="006D242F" w:rsidP="00D306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</w:t>
      </w:r>
      <w:r w:rsidR="0025129A">
        <w:rPr>
          <w:rFonts w:ascii="Times New Roman" w:hAnsi="Times New Roman" w:cs="Times New Roman"/>
          <w:sz w:val="28"/>
        </w:rPr>
        <w:t xml:space="preserve"> </w:t>
      </w:r>
      <w:r w:rsidR="006C6976">
        <w:rPr>
          <w:rFonts w:ascii="Times New Roman" w:hAnsi="Times New Roman" w:cs="Times New Roman"/>
          <w:sz w:val="28"/>
        </w:rPr>
        <w:t xml:space="preserve">метод </w:t>
      </w:r>
      <w:r w:rsidR="00C45095" w:rsidRPr="003021F7">
        <w:rPr>
          <w:rFonts w:ascii="Times New Roman" w:eastAsia="Times New Roman" w:hAnsi="Times New Roman" w:cs="Times New Roman"/>
          <w:sz w:val="28"/>
          <w:szCs w:val="28"/>
        </w:rPr>
        <w:t>главных компонент</w:t>
      </w:r>
      <w:r w:rsidR="00C45095">
        <w:rPr>
          <w:rFonts w:ascii="Times New Roman" w:hAnsi="Times New Roman" w:cs="Times New Roman"/>
          <w:sz w:val="28"/>
        </w:rPr>
        <w:t xml:space="preserve"> для </w:t>
      </w:r>
      <w:r w:rsidR="00C45095" w:rsidRPr="003021F7">
        <w:rPr>
          <w:rFonts w:ascii="Times New Roman" w:eastAsia="Times New Roman" w:hAnsi="Times New Roman" w:cs="Times New Roman"/>
          <w:sz w:val="28"/>
          <w:szCs w:val="28"/>
        </w:rPr>
        <w:t>понижения размерности данных</w:t>
      </w:r>
      <w:r>
        <w:rPr>
          <w:rFonts w:ascii="Times New Roman" w:hAnsi="Times New Roman" w:cs="Times New Roman"/>
          <w:sz w:val="28"/>
        </w:rPr>
        <w:t xml:space="preserve">, </w:t>
      </w:r>
      <w:r w:rsidR="00A011B4">
        <w:rPr>
          <w:rFonts w:ascii="Times New Roman" w:hAnsi="Times New Roman" w:cs="Times New Roman"/>
          <w:sz w:val="28"/>
        </w:rPr>
        <w:t xml:space="preserve">график </w:t>
      </w:r>
      <w:r w:rsidR="00C45095">
        <w:rPr>
          <w:rFonts w:ascii="Times New Roman" w:hAnsi="Times New Roman" w:cs="Times New Roman"/>
          <w:sz w:val="28"/>
        </w:rPr>
        <w:t>зависимости стандартного отклонения от номера главн</w:t>
      </w:r>
      <w:r w:rsidR="00382537">
        <w:rPr>
          <w:rFonts w:ascii="Times New Roman" w:hAnsi="Times New Roman" w:cs="Times New Roman"/>
          <w:sz w:val="28"/>
        </w:rPr>
        <w:t>ой</w:t>
      </w:r>
      <w:r w:rsidR="00C45095">
        <w:rPr>
          <w:rFonts w:ascii="Times New Roman" w:hAnsi="Times New Roman" w:cs="Times New Roman"/>
          <w:sz w:val="28"/>
        </w:rPr>
        <w:t xml:space="preserve"> компонент</w:t>
      </w:r>
      <w:r w:rsidR="00382537">
        <w:rPr>
          <w:rFonts w:ascii="Times New Roman" w:hAnsi="Times New Roman" w:cs="Times New Roman"/>
          <w:sz w:val="28"/>
        </w:rPr>
        <w:t>ы и график</w:t>
      </w:r>
      <w:r w:rsidR="00273391">
        <w:rPr>
          <w:rFonts w:ascii="Times New Roman" w:hAnsi="Times New Roman" w:cs="Times New Roman"/>
          <w:sz w:val="28"/>
        </w:rPr>
        <w:t xml:space="preserve"> </w:t>
      </w:r>
      <w:r w:rsidR="00382537">
        <w:rPr>
          <w:rFonts w:ascii="Times New Roman" w:hAnsi="Times New Roman" w:cs="Times New Roman"/>
          <w:sz w:val="28"/>
        </w:rPr>
        <w:t>проекции точек на главные компоненты</w:t>
      </w:r>
      <w:r w:rsidR="00781942">
        <w:rPr>
          <w:rFonts w:ascii="Times New Roman" w:hAnsi="Times New Roman" w:cs="Times New Roman"/>
          <w:sz w:val="28"/>
        </w:rPr>
        <w:t>.</w:t>
      </w:r>
    </w:p>
    <w:p w14:paraId="5D90038A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88428930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8"/>
    </w:p>
    <w:p w14:paraId="78E4B586" w14:textId="21FD6AA8" w:rsidR="00F25CCA" w:rsidRPr="00746739" w:rsidRDefault="00746739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Першин</w:t>
      </w:r>
      <w:r w:rsidR="009B60DA" w:rsidRPr="00746739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>Ю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Лекции по курсу «Вычислительная математика</w:t>
      </w:r>
      <w:r w:rsidR="00BD612F" w:rsidRPr="00746739">
        <w:rPr>
          <w:rFonts w:ascii="Times New Roman" w:hAnsi="Times New Roman" w:cs="Times New Roman"/>
          <w:bCs/>
          <w:sz w:val="28"/>
        </w:rPr>
        <w:t>.</w:t>
      </w:r>
      <w:r w:rsidR="007D3A97">
        <w:rPr>
          <w:rFonts w:ascii="Times New Roman" w:hAnsi="Times New Roman" w:cs="Times New Roman"/>
          <w:bCs/>
          <w:sz w:val="28"/>
        </w:rPr>
        <w:t xml:space="preserve"> Москва</w:t>
      </w:r>
      <w:r w:rsidR="009B60DA" w:rsidRPr="00746739">
        <w:rPr>
          <w:rFonts w:ascii="Times New Roman" w:hAnsi="Times New Roman" w:cs="Times New Roman"/>
          <w:bCs/>
          <w:sz w:val="28"/>
        </w:rPr>
        <w:t>,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 </w:t>
      </w:r>
      <w:r w:rsidR="007D3A97">
        <w:rPr>
          <w:rFonts w:ascii="Times New Roman" w:hAnsi="Times New Roman" w:cs="Times New Roman"/>
          <w:bCs/>
          <w:sz w:val="28"/>
        </w:rPr>
        <w:t>2018-2021</w:t>
      </w:r>
      <w:r w:rsidR="00F25CCA" w:rsidRPr="00746739">
        <w:rPr>
          <w:rFonts w:ascii="Times New Roman" w:hAnsi="Times New Roman" w:cs="Times New Roman"/>
          <w:bCs/>
          <w:sz w:val="28"/>
        </w:rPr>
        <w:t xml:space="preserve">, </w:t>
      </w:r>
      <w:r w:rsidR="007D3A97">
        <w:rPr>
          <w:rFonts w:ascii="Times New Roman" w:hAnsi="Times New Roman" w:cs="Times New Roman"/>
          <w:bCs/>
          <w:sz w:val="28"/>
        </w:rPr>
        <w:t>С. 140</w:t>
      </w:r>
      <w:r w:rsidR="00F25CCA" w:rsidRPr="00746739">
        <w:rPr>
          <w:rFonts w:ascii="Times New Roman" w:hAnsi="Times New Roman" w:cs="Times New Roman"/>
          <w:bCs/>
          <w:sz w:val="28"/>
        </w:rPr>
        <w:t>.</w:t>
      </w:r>
    </w:p>
    <w:sectPr w:rsidR="00F25CCA" w:rsidRPr="00746739" w:rsidSect="00744C80">
      <w:footerReference w:type="default" r:id="rId13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ACEE" w14:textId="77777777" w:rsidR="00930851" w:rsidRDefault="00930851" w:rsidP="00835E26">
      <w:pPr>
        <w:spacing w:after="0" w:line="240" w:lineRule="auto"/>
      </w:pPr>
      <w:r>
        <w:separator/>
      </w:r>
    </w:p>
  </w:endnote>
  <w:endnote w:type="continuationSeparator" w:id="0">
    <w:p w14:paraId="396E23B8" w14:textId="77777777" w:rsidR="00930851" w:rsidRDefault="00930851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8264"/>
      <w:docPartObj>
        <w:docPartGallery w:val="Page Numbers (Bottom of Page)"/>
        <w:docPartUnique/>
      </w:docPartObj>
    </w:sdtPr>
    <w:sdtEndPr/>
    <w:sdtContent>
      <w:p w14:paraId="4492B356" w14:textId="74DC0D2E" w:rsidR="00ED4621" w:rsidRDefault="00ED462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E276A" w14:textId="77777777" w:rsidR="00ED4621" w:rsidRDefault="00ED462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19F7" w14:textId="77777777" w:rsidR="00930851" w:rsidRDefault="00930851" w:rsidP="00835E26">
      <w:pPr>
        <w:spacing w:after="0" w:line="240" w:lineRule="auto"/>
      </w:pPr>
      <w:r>
        <w:separator/>
      </w:r>
    </w:p>
  </w:footnote>
  <w:footnote w:type="continuationSeparator" w:id="0">
    <w:p w14:paraId="68E2EFA6" w14:textId="77777777" w:rsidR="00930851" w:rsidRDefault="00930851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A7E"/>
    <w:multiLevelType w:val="hybridMultilevel"/>
    <w:tmpl w:val="D758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3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27B19"/>
    <w:multiLevelType w:val="hybridMultilevel"/>
    <w:tmpl w:val="62AE3742"/>
    <w:lvl w:ilvl="0" w:tplc="0DEEC5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F75F0"/>
    <w:multiLevelType w:val="hybridMultilevel"/>
    <w:tmpl w:val="83E8D72E"/>
    <w:lvl w:ilvl="0" w:tplc="1346E2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64197"/>
    <w:multiLevelType w:val="hybridMultilevel"/>
    <w:tmpl w:val="09F8D2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33394E"/>
    <w:multiLevelType w:val="hybridMultilevel"/>
    <w:tmpl w:val="624C6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F93044F"/>
    <w:multiLevelType w:val="hybridMultilevel"/>
    <w:tmpl w:val="8BC2296E"/>
    <w:lvl w:ilvl="0" w:tplc="E55224CE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5022"/>
    <w:multiLevelType w:val="hybridMultilevel"/>
    <w:tmpl w:val="D3446F44"/>
    <w:lvl w:ilvl="0" w:tplc="0419000F">
      <w:start w:val="1"/>
      <w:numFmt w:val="decimal"/>
      <w:lvlText w:val="%1."/>
      <w:lvlJc w:val="left"/>
      <w:pPr>
        <w:ind w:left="1346" w:hanging="360"/>
      </w:pPr>
    </w:lvl>
    <w:lvl w:ilvl="1" w:tplc="04190019" w:tentative="1">
      <w:start w:val="1"/>
      <w:numFmt w:val="lowerLetter"/>
      <w:lvlText w:val="%2."/>
      <w:lvlJc w:val="left"/>
      <w:pPr>
        <w:ind w:left="2066" w:hanging="360"/>
      </w:pPr>
    </w:lvl>
    <w:lvl w:ilvl="2" w:tplc="0419001B" w:tentative="1">
      <w:start w:val="1"/>
      <w:numFmt w:val="lowerRoman"/>
      <w:lvlText w:val="%3."/>
      <w:lvlJc w:val="right"/>
      <w:pPr>
        <w:ind w:left="2786" w:hanging="180"/>
      </w:pPr>
    </w:lvl>
    <w:lvl w:ilvl="3" w:tplc="0419000F" w:tentative="1">
      <w:start w:val="1"/>
      <w:numFmt w:val="decimal"/>
      <w:lvlText w:val="%4."/>
      <w:lvlJc w:val="left"/>
      <w:pPr>
        <w:ind w:left="3506" w:hanging="360"/>
      </w:pPr>
    </w:lvl>
    <w:lvl w:ilvl="4" w:tplc="04190019" w:tentative="1">
      <w:start w:val="1"/>
      <w:numFmt w:val="lowerLetter"/>
      <w:lvlText w:val="%5."/>
      <w:lvlJc w:val="left"/>
      <w:pPr>
        <w:ind w:left="4226" w:hanging="360"/>
      </w:pPr>
    </w:lvl>
    <w:lvl w:ilvl="5" w:tplc="0419001B" w:tentative="1">
      <w:start w:val="1"/>
      <w:numFmt w:val="lowerRoman"/>
      <w:lvlText w:val="%6."/>
      <w:lvlJc w:val="right"/>
      <w:pPr>
        <w:ind w:left="4946" w:hanging="180"/>
      </w:pPr>
    </w:lvl>
    <w:lvl w:ilvl="6" w:tplc="0419000F" w:tentative="1">
      <w:start w:val="1"/>
      <w:numFmt w:val="decimal"/>
      <w:lvlText w:val="%7."/>
      <w:lvlJc w:val="left"/>
      <w:pPr>
        <w:ind w:left="5666" w:hanging="360"/>
      </w:pPr>
    </w:lvl>
    <w:lvl w:ilvl="7" w:tplc="04190019" w:tentative="1">
      <w:start w:val="1"/>
      <w:numFmt w:val="lowerLetter"/>
      <w:lvlText w:val="%8."/>
      <w:lvlJc w:val="left"/>
      <w:pPr>
        <w:ind w:left="6386" w:hanging="360"/>
      </w:pPr>
    </w:lvl>
    <w:lvl w:ilvl="8" w:tplc="041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15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604B4"/>
    <w:multiLevelType w:val="hybridMultilevel"/>
    <w:tmpl w:val="58DA069E"/>
    <w:lvl w:ilvl="0" w:tplc="3050F7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06697"/>
    <w:multiLevelType w:val="hybridMultilevel"/>
    <w:tmpl w:val="E3E4498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606E7"/>
    <w:multiLevelType w:val="hybridMultilevel"/>
    <w:tmpl w:val="B8E24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E2D74"/>
    <w:multiLevelType w:val="hybridMultilevel"/>
    <w:tmpl w:val="88CEB4AA"/>
    <w:lvl w:ilvl="0" w:tplc="6D720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F291498"/>
    <w:multiLevelType w:val="hybridMultilevel"/>
    <w:tmpl w:val="5D7A8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25"/>
  </w:num>
  <w:num w:numId="4">
    <w:abstractNumId w:val="30"/>
  </w:num>
  <w:num w:numId="5">
    <w:abstractNumId w:val="5"/>
  </w:num>
  <w:num w:numId="6">
    <w:abstractNumId w:val="13"/>
  </w:num>
  <w:num w:numId="7">
    <w:abstractNumId w:val="15"/>
  </w:num>
  <w:num w:numId="8">
    <w:abstractNumId w:val="24"/>
  </w:num>
  <w:num w:numId="9">
    <w:abstractNumId w:val="18"/>
  </w:num>
  <w:num w:numId="10">
    <w:abstractNumId w:val="17"/>
  </w:num>
  <w:num w:numId="11">
    <w:abstractNumId w:val="29"/>
  </w:num>
  <w:num w:numId="12">
    <w:abstractNumId w:val="31"/>
  </w:num>
  <w:num w:numId="13">
    <w:abstractNumId w:val="33"/>
  </w:num>
  <w:num w:numId="14">
    <w:abstractNumId w:val="7"/>
  </w:num>
  <w:num w:numId="15">
    <w:abstractNumId w:val="3"/>
  </w:num>
  <w:num w:numId="16">
    <w:abstractNumId w:val="28"/>
  </w:num>
  <w:num w:numId="17">
    <w:abstractNumId w:val="2"/>
  </w:num>
  <w:num w:numId="18">
    <w:abstractNumId w:val="16"/>
  </w:num>
  <w:num w:numId="19">
    <w:abstractNumId w:val="9"/>
  </w:num>
  <w:num w:numId="20">
    <w:abstractNumId w:val="22"/>
  </w:num>
  <w:num w:numId="21">
    <w:abstractNumId w:val="0"/>
  </w:num>
  <w:num w:numId="22">
    <w:abstractNumId w:val="27"/>
  </w:num>
  <w:num w:numId="23">
    <w:abstractNumId w:val="20"/>
  </w:num>
  <w:num w:numId="24">
    <w:abstractNumId w:val="26"/>
  </w:num>
  <w:num w:numId="25">
    <w:abstractNumId w:val="34"/>
  </w:num>
  <w:num w:numId="26">
    <w:abstractNumId w:val="1"/>
  </w:num>
  <w:num w:numId="27">
    <w:abstractNumId w:val="12"/>
  </w:num>
  <w:num w:numId="28">
    <w:abstractNumId w:val="14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21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9"/>
  </w:num>
  <w:num w:numId="39">
    <w:abstractNumId w:val="10"/>
  </w:num>
  <w:num w:numId="40">
    <w:abstractNumId w:val="23"/>
  </w:num>
  <w:num w:numId="41">
    <w:abstractNumId w:val="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0609C"/>
    <w:rsid w:val="000062DB"/>
    <w:rsid w:val="00007EAC"/>
    <w:rsid w:val="000143CC"/>
    <w:rsid w:val="00015309"/>
    <w:rsid w:val="00015A93"/>
    <w:rsid w:val="00030DFA"/>
    <w:rsid w:val="00033FA3"/>
    <w:rsid w:val="000411AD"/>
    <w:rsid w:val="00041359"/>
    <w:rsid w:val="000415B4"/>
    <w:rsid w:val="00046F68"/>
    <w:rsid w:val="0006309A"/>
    <w:rsid w:val="00071400"/>
    <w:rsid w:val="000720F2"/>
    <w:rsid w:val="000724D7"/>
    <w:rsid w:val="0008616D"/>
    <w:rsid w:val="0008676A"/>
    <w:rsid w:val="00092B1D"/>
    <w:rsid w:val="0009642B"/>
    <w:rsid w:val="000A01ED"/>
    <w:rsid w:val="000A06AD"/>
    <w:rsid w:val="000A1F1E"/>
    <w:rsid w:val="000A7C22"/>
    <w:rsid w:val="000B767F"/>
    <w:rsid w:val="000C0561"/>
    <w:rsid w:val="000C5417"/>
    <w:rsid w:val="000D08DE"/>
    <w:rsid w:val="000D0A43"/>
    <w:rsid w:val="000D119C"/>
    <w:rsid w:val="000D345F"/>
    <w:rsid w:val="000D6645"/>
    <w:rsid w:val="000E4426"/>
    <w:rsid w:val="000E6C07"/>
    <w:rsid w:val="000F276D"/>
    <w:rsid w:val="000F2C27"/>
    <w:rsid w:val="001043F2"/>
    <w:rsid w:val="00106311"/>
    <w:rsid w:val="00107815"/>
    <w:rsid w:val="001145C8"/>
    <w:rsid w:val="00115644"/>
    <w:rsid w:val="001207C8"/>
    <w:rsid w:val="001226B1"/>
    <w:rsid w:val="0012295D"/>
    <w:rsid w:val="0012459A"/>
    <w:rsid w:val="00137FD0"/>
    <w:rsid w:val="0014397E"/>
    <w:rsid w:val="0015393A"/>
    <w:rsid w:val="00155644"/>
    <w:rsid w:val="00155B81"/>
    <w:rsid w:val="00156BE6"/>
    <w:rsid w:val="00156EFD"/>
    <w:rsid w:val="00160378"/>
    <w:rsid w:val="0016105C"/>
    <w:rsid w:val="00164BF4"/>
    <w:rsid w:val="0016706D"/>
    <w:rsid w:val="00170EEF"/>
    <w:rsid w:val="0017262A"/>
    <w:rsid w:val="00175488"/>
    <w:rsid w:val="00177E66"/>
    <w:rsid w:val="001818DE"/>
    <w:rsid w:val="001839D0"/>
    <w:rsid w:val="00187E29"/>
    <w:rsid w:val="00195C7D"/>
    <w:rsid w:val="001A56FE"/>
    <w:rsid w:val="001A6049"/>
    <w:rsid w:val="001B5B19"/>
    <w:rsid w:val="001B60D0"/>
    <w:rsid w:val="001B6EEC"/>
    <w:rsid w:val="001C08D0"/>
    <w:rsid w:val="001C4065"/>
    <w:rsid w:val="001C6698"/>
    <w:rsid w:val="001E4CDC"/>
    <w:rsid w:val="001E502D"/>
    <w:rsid w:val="001F2AB1"/>
    <w:rsid w:val="001F406F"/>
    <w:rsid w:val="001F4DDB"/>
    <w:rsid w:val="00202965"/>
    <w:rsid w:val="002033C1"/>
    <w:rsid w:val="00207014"/>
    <w:rsid w:val="00207CAB"/>
    <w:rsid w:val="00221B54"/>
    <w:rsid w:val="00222A81"/>
    <w:rsid w:val="002348C8"/>
    <w:rsid w:val="0025002D"/>
    <w:rsid w:val="00250B9E"/>
    <w:rsid w:val="0025129A"/>
    <w:rsid w:val="002527B0"/>
    <w:rsid w:val="00253A24"/>
    <w:rsid w:val="00256395"/>
    <w:rsid w:val="002576C2"/>
    <w:rsid w:val="00257CBD"/>
    <w:rsid w:val="0026329A"/>
    <w:rsid w:val="00265C8A"/>
    <w:rsid w:val="002668FC"/>
    <w:rsid w:val="0027004A"/>
    <w:rsid w:val="00270916"/>
    <w:rsid w:val="00271987"/>
    <w:rsid w:val="00273002"/>
    <w:rsid w:val="00273391"/>
    <w:rsid w:val="00273BA3"/>
    <w:rsid w:val="00274939"/>
    <w:rsid w:val="00282EDB"/>
    <w:rsid w:val="00286326"/>
    <w:rsid w:val="002901B7"/>
    <w:rsid w:val="002906ED"/>
    <w:rsid w:val="00291267"/>
    <w:rsid w:val="00293CA1"/>
    <w:rsid w:val="00297401"/>
    <w:rsid w:val="00297BF3"/>
    <w:rsid w:val="002A1E44"/>
    <w:rsid w:val="002A5FF7"/>
    <w:rsid w:val="002A6796"/>
    <w:rsid w:val="002B4356"/>
    <w:rsid w:val="002C134B"/>
    <w:rsid w:val="002C2B38"/>
    <w:rsid w:val="002C3D7A"/>
    <w:rsid w:val="002C411D"/>
    <w:rsid w:val="002C6F12"/>
    <w:rsid w:val="002D633E"/>
    <w:rsid w:val="002D6757"/>
    <w:rsid w:val="002E14E9"/>
    <w:rsid w:val="002E1E89"/>
    <w:rsid w:val="002F2C53"/>
    <w:rsid w:val="002F60C4"/>
    <w:rsid w:val="003021F7"/>
    <w:rsid w:val="00303556"/>
    <w:rsid w:val="0030499B"/>
    <w:rsid w:val="00310840"/>
    <w:rsid w:val="003157B0"/>
    <w:rsid w:val="00316E74"/>
    <w:rsid w:val="00321AB8"/>
    <w:rsid w:val="00325736"/>
    <w:rsid w:val="00325F1C"/>
    <w:rsid w:val="00327169"/>
    <w:rsid w:val="0033077C"/>
    <w:rsid w:val="00330A38"/>
    <w:rsid w:val="0033461E"/>
    <w:rsid w:val="003363BD"/>
    <w:rsid w:val="0035115B"/>
    <w:rsid w:val="00351F15"/>
    <w:rsid w:val="003546C6"/>
    <w:rsid w:val="003600AF"/>
    <w:rsid w:val="003604DE"/>
    <w:rsid w:val="00360DE4"/>
    <w:rsid w:val="00361413"/>
    <w:rsid w:val="003637AD"/>
    <w:rsid w:val="00371760"/>
    <w:rsid w:val="003723A2"/>
    <w:rsid w:val="00382537"/>
    <w:rsid w:val="003825EA"/>
    <w:rsid w:val="00383117"/>
    <w:rsid w:val="003844FA"/>
    <w:rsid w:val="003912A7"/>
    <w:rsid w:val="00392159"/>
    <w:rsid w:val="00395B72"/>
    <w:rsid w:val="003A136B"/>
    <w:rsid w:val="003A2376"/>
    <w:rsid w:val="003A7523"/>
    <w:rsid w:val="003C3D3C"/>
    <w:rsid w:val="003E3F6B"/>
    <w:rsid w:val="003F061D"/>
    <w:rsid w:val="00412C49"/>
    <w:rsid w:val="00421EEA"/>
    <w:rsid w:val="0042617C"/>
    <w:rsid w:val="00431B34"/>
    <w:rsid w:val="004325CB"/>
    <w:rsid w:val="00432EB0"/>
    <w:rsid w:val="00436BC4"/>
    <w:rsid w:val="00436CBE"/>
    <w:rsid w:val="00437646"/>
    <w:rsid w:val="00440486"/>
    <w:rsid w:val="00441E50"/>
    <w:rsid w:val="004420EF"/>
    <w:rsid w:val="004436DA"/>
    <w:rsid w:val="00450C47"/>
    <w:rsid w:val="00452EDD"/>
    <w:rsid w:val="00460BF8"/>
    <w:rsid w:val="00473497"/>
    <w:rsid w:val="004756A0"/>
    <w:rsid w:val="00475B1C"/>
    <w:rsid w:val="00476F5D"/>
    <w:rsid w:val="0048653E"/>
    <w:rsid w:val="00486FBA"/>
    <w:rsid w:val="00492889"/>
    <w:rsid w:val="004A243F"/>
    <w:rsid w:val="004A52E8"/>
    <w:rsid w:val="004A6D0F"/>
    <w:rsid w:val="004A74CE"/>
    <w:rsid w:val="004B11AD"/>
    <w:rsid w:val="004C21F1"/>
    <w:rsid w:val="004C34F6"/>
    <w:rsid w:val="004C689A"/>
    <w:rsid w:val="004C7784"/>
    <w:rsid w:val="004D2BAE"/>
    <w:rsid w:val="004D7B0B"/>
    <w:rsid w:val="004E2D46"/>
    <w:rsid w:val="004E4172"/>
    <w:rsid w:val="004E65D0"/>
    <w:rsid w:val="004F0F43"/>
    <w:rsid w:val="004F1E12"/>
    <w:rsid w:val="004F1F1E"/>
    <w:rsid w:val="004F6E5E"/>
    <w:rsid w:val="004F7523"/>
    <w:rsid w:val="00500DF7"/>
    <w:rsid w:val="00503D13"/>
    <w:rsid w:val="00510200"/>
    <w:rsid w:val="00511F46"/>
    <w:rsid w:val="00515709"/>
    <w:rsid w:val="005162FD"/>
    <w:rsid w:val="00520B70"/>
    <w:rsid w:val="00521C3B"/>
    <w:rsid w:val="005225EB"/>
    <w:rsid w:val="00523722"/>
    <w:rsid w:val="00524AC2"/>
    <w:rsid w:val="005300C6"/>
    <w:rsid w:val="00530265"/>
    <w:rsid w:val="00531AE6"/>
    <w:rsid w:val="00535DD2"/>
    <w:rsid w:val="00535F85"/>
    <w:rsid w:val="005405C8"/>
    <w:rsid w:val="005411CE"/>
    <w:rsid w:val="00541535"/>
    <w:rsid w:val="00542F6D"/>
    <w:rsid w:val="0054685D"/>
    <w:rsid w:val="00551386"/>
    <w:rsid w:val="0055339C"/>
    <w:rsid w:val="00553C67"/>
    <w:rsid w:val="00553E61"/>
    <w:rsid w:val="00553EAD"/>
    <w:rsid w:val="005556D3"/>
    <w:rsid w:val="005612CE"/>
    <w:rsid w:val="00566176"/>
    <w:rsid w:val="005711D7"/>
    <w:rsid w:val="00572F21"/>
    <w:rsid w:val="00576D60"/>
    <w:rsid w:val="00576DA0"/>
    <w:rsid w:val="00592220"/>
    <w:rsid w:val="00592533"/>
    <w:rsid w:val="00593985"/>
    <w:rsid w:val="00596F40"/>
    <w:rsid w:val="00597BA6"/>
    <w:rsid w:val="005A0520"/>
    <w:rsid w:val="005A3054"/>
    <w:rsid w:val="005A3722"/>
    <w:rsid w:val="005B36D7"/>
    <w:rsid w:val="005B5272"/>
    <w:rsid w:val="005B6675"/>
    <w:rsid w:val="005D2379"/>
    <w:rsid w:val="005E296C"/>
    <w:rsid w:val="005E64F8"/>
    <w:rsid w:val="005E6988"/>
    <w:rsid w:val="005E69A1"/>
    <w:rsid w:val="005F45A0"/>
    <w:rsid w:val="005F72AD"/>
    <w:rsid w:val="006003EA"/>
    <w:rsid w:val="0060324F"/>
    <w:rsid w:val="00607007"/>
    <w:rsid w:val="00611BAC"/>
    <w:rsid w:val="00611C99"/>
    <w:rsid w:val="006128B3"/>
    <w:rsid w:val="00615CDD"/>
    <w:rsid w:val="00630DE3"/>
    <w:rsid w:val="00633173"/>
    <w:rsid w:val="006403D7"/>
    <w:rsid w:val="00652A52"/>
    <w:rsid w:val="00664329"/>
    <w:rsid w:val="006713D7"/>
    <w:rsid w:val="006735D3"/>
    <w:rsid w:val="00675620"/>
    <w:rsid w:val="0068430D"/>
    <w:rsid w:val="0068662B"/>
    <w:rsid w:val="00691114"/>
    <w:rsid w:val="00691DAD"/>
    <w:rsid w:val="006A2C2D"/>
    <w:rsid w:val="006A3E2E"/>
    <w:rsid w:val="006A5EF9"/>
    <w:rsid w:val="006A5FC8"/>
    <w:rsid w:val="006B4E5D"/>
    <w:rsid w:val="006B6437"/>
    <w:rsid w:val="006C01E5"/>
    <w:rsid w:val="006C2735"/>
    <w:rsid w:val="006C5706"/>
    <w:rsid w:val="006C6976"/>
    <w:rsid w:val="006C787B"/>
    <w:rsid w:val="006D147F"/>
    <w:rsid w:val="006D242F"/>
    <w:rsid w:val="006D5929"/>
    <w:rsid w:val="006E0026"/>
    <w:rsid w:val="006E3BE7"/>
    <w:rsid w:val="006E435F"/>
    <w:rsid w:val="006E4B7F"/>
    <w:rsid w:val="006E64E0"/>
    <w:rsid w:val="006E7BBF"/>
    <w:rsid w:val="006F368B"/>
    <w:rsid w:val="00703B99"/>
    <w:rsid w:val="00705083"/>
    <w:rsid w:val="00705FA1"/>
    <w:rsid w:val="007110E1"/>
    <w:rsid w:val="0071278D"/>
    <w:rsid w:val="00714227"/>
    <w:rsid w:val="007202EC"/>
    <w:rsid w:val="00723745"/>
    <w:rsid w:val="0072715F"/>
    <w:rsid w:val="007271B5"/>
    <w:rsid w:val="007330C2"/>
    <w:rsid w:val="00743DB5"/>
    <w:rsid w:val="00744C80"/>
    <w:rsid w:val="00746739"/>
    <w:rsid w:val="00750766"/>
    <w:rsid w:val="007520C9"/>
    <w:rsid w:val="00753FC7"/>
    <w:rsid w:val="007542C3"/>
    <w:rsid w:val="00761AD0"/>
    <w:rsid w:val="00771C00"/>
    <w:rsid w:val="007723C9"/>
    <w:rsid w:val="00772AEC"/>
    <w:rsid w:val="00774791"/>
    <w:rsid w:val="00777E64"/>
    <w:rsid w:val="00780E59"/>
    <w:rsid w:val="00781942"/>
    <w:rsid w:val="00783571"/>
    <w:rsid w:val="00786854"/>
    <w:rsid w:val="00790FEA"/>
    <w:rsid w:val="00797258"/>
    <w:rsid w:val="007A2C10"/>
    <w:rsid w:val="007A3065"/>
    <w:rsid w:val="007A7EF8"/>
    <w:rsid w:val="007B0321"/>
    <w:rsid w:val="007C61BC"/>
    <w:rsid w:val="007D06B8"/>
    <w:rsid w:val="007D2848"/>
    <w:rsid w:val="007D3A97"/>
    <w:rsid w:val="007D4D1D"/>
    <w:rsid w:val="007D5FBB"/>
    <w:rsid w:val="007D73B5"/>
    <w:rsid w:val="007E16A1"/>
    <w:rsid w:val="007E2467"/>
    <w:rsid w:val="007E5B71"/>
    <w:rsid w:val="007E7DF2"/>
    <w:rsid w:val="007F0279"/>
    <w:rsid w:val="00801AB5"/>
    <w:rsid w:val="00804A7B"/>
    <w:rsid w:val="0080661C"/>
    <w:rsid w:val="00807AA2"/>
    <w:rsid w:val="008105E3"/>
    <w:rsid w:val="00815832"/>
    <w:rsid w:val="008208F3"/>
    <w:rsid w:val="008301B4"/>
    <w:rsid w:val="008305DC"/>
    <w:rsid w:val="008349CA"/>
    <w:rsid w:val="00835E26"/>
    <w:rsid w:val="0083688D"/>
    <w:rsid w:val="0084383A"/>
    <w:rsid w:val="00844079"/>
    <w:rsid w:val="00845AC7"/>
    <w:rsid w:val="00850963"/>
    <w:rsid w:val="008514F9"/>
    <w:rsid w:val="00851909"/>
    <w:rsid w:val="008521A0"/>
    <w:rsid w:val="00852369"/>
    <w:rsid w:val="00852667"/>
    <w:rsid w:val="0085636A"/>
    <w:rsid w:val="0085669C"/>
    <w:rsid w:val="00857042"/>
    <w:rsid w:val="00857525"/>
    <w:rsid w:val="00860317"/>
    <w:rsid w:val="00861089"/>
    <w:rsid w:val="00863CEC"/>
    <w:rsid w:val="00864151"/>
    <w:rsid w:val="00864D28"/>
    <w:rsid w:val="008679BC"/>
    <w:rsid w:val="008711E6"/>
    <w:rsid w:val="008755FF"/>
    <w:rsid w:val="00876EB0"/>
    <w:rsid w:val="00880CCF"/>
    <w:rsid w:val="00887E72"/>
    <w:rsid w:val="00890691"/>
    <w:rsid w:val="00895A86"/>
    <w:rsid w:val="008A1550"/>
    <w:rsid w:val="008A514E"/>
    <w:rsid w:val="008B0164"/>
    <w:rsid w:val="008B0165"/>
    <w:rsid w:val="008C177F"/>
    <w:rsid w:val="008C630B"/>
    <w:rsid w:val="008D05C3"/>
    <w:rsid w:val="008D0812"/>
    <w:rsid w:val="008D3644"/>
    <w:rsid w:val="008E0983"/>
    <w:rsid w:val="008E0C62"/>
    <w:rsid w:val="008E0F50"/>
    <w:rsid w:val="008E536D"/>
    <w:rsid w:val="008E578D"/>
    <w:rsid w:val="008E72F8"/>
    <w:rsid w:val="008F4BEB"/>
    <w:rsid w:val="008F7D80"/>
    <w:rsid w:val="00903FF1"/>
    <w:rsid w:val="00907156"/>
    <w:rsid w:val="009074EF"/>
    <w:rsid w:val="00917FF7"/>
    <w:rsid w:val="00921769"/>
    <w:rsid w:val="00924967"/>
    <w:rsid w:val="009277F5"/>
    <w:rsid w:val="00927AF2"/>
    <w:rsid w:val="00930851"/>
    <w:rsid w:val="00930E0F"/>
    <w:rsid w:val="00931228"/>
    <w:rsid w:val="00942EA0"/>
    <w:rsid w:val="00945401"/>
    <w:rsid w:val="00947666"/>
    <w:rsid w:val="00952593"/>
    <w:rsid w:val="0095286F"/>
    <w:rsid w:val="0095565A"/>
    <w:rsid w:val="009559B7"/>
    <w:rsid w:val="00955D4B"/>
    <w:rsid w:val="00964308"/>
    <w:rsid w:val="00965A9A"/>
    <w:rsid w:val="009713A0"/>
    <w:rsid w:val="00972577"/>
    <w:rsid w:val="00972E72"/>
    <w:rsid w:val="00976E56"/>
    <w:rsid w:val="009809DD"/>
    <w:rsid w:val="00981F72"/>
    <w:rsid w:val="00984EF3"/>
    <w:rsid w:val="009926B5"/>
    <w:rsid w:val="00994362"/>
    <w:rsid w:val="009A1366"/>
    <w:rsid w:val="009A464B"/>
    <w:rsid w:val="009A4698"/>
    <w:rsid w:val="009A5B52"/>
    <w:rsid w:val="009A5E33"/>
    <w:rsid w:val="009A6846"/>
    <w:rsid w:val="009A7261"/>
    <w:rsid w:val="009A75CC"/>
    <w:rsid w:val="009B028E"/>
    <w:rsid w:val="009B2362"/>
    <w:rsid w:val="009B5557"/>
    <w:rsid w:val="009B60DA"/>
    <w:rsid w:val="009C6EE8"/>
    <w:rsid w:val="009D185C"/>
    <w:rsid w:val="009D2623"/>
    <w:rsid w:val="009D35F1"/>
    <w:rsid w:val="009D4F5B"/>
    <w:rsid w:val="009D6BCF"/>
    <w:rsid w:val="009D715D"/>
    <w:rsid w:val="009D7924"/>
    <w:rsid w:val="009E3CFE"/>
    <w:rsid w:val="009E5AB0"/>
    <w:rsid w:val="009F51D8"/>
    <w:rsid w:val="009F774A"/>
    <w:rsid w:val="00A011B4"/>
    <w:rsid w:val="00A014A1"/>
    <w:rsid w:val="00A04DB5"/>
    <w:rsid w:val="00A07DEE"/>
    <w:rsid w:val="00A121F1"/>
    <w:rsid w:val="00A12E71"/>
    <w:rsid w:val="00A21FDB"/>
    <w:rsid w:val="00A275AA"/>
    <w:rsid w:val="00A27824"/>
    <w:rsid w:val="00A30672"/>
    <w:rsid w:val="00A32258"/>
    <w:rsid w:val="00A3742A"/>
    <w:rsid w:val="00A37BFB"/>
    <w:rsid w:val="00A4158B"/>
    <w:rsid w:val="00A4238C"/>
    <w:rsid w:val="00A54EB6"/>
    <w:rsid w:val="00A56E46"/>
    <w:rsid w:val="00A56F09"/>
    <w:rsid w:val="00A617DA"/>
    <w:rsid w:val="00A635EC"/>
    <w:rsid w:val="00A71D2B"/>
    <w:rsid w:val="00A757DF"/>
    <w:rsid w:val="00A802E6"/>
    <w:rsid w:val="00A84356"/>
    <w:rsid w:val="00A93560"/>
    <w:rsid w:val="00A94702"/>
    <w:rsid w:val="00A948A7"/>
    <w:rsid w:val="00AA25F1"/>
    <w:rsid w:val="00AA6564"/>
    <w:rsid w:val="00AA729E"/>
    <w:rsid w:val="00AA7AFB"/>
    <w:rsid w:val="00AB1A1D"/>
    <w:rsid w:val="00AC0626"/>
    <w:rsid w:val="00AC1777"/>
    <w:rsid w:val="00AC20DA"/>
    <w:rsid w:val="00AC31BB"/>
    <w:rsid w:val="00AC453B"/>
    <w:rsid w:val="00AE040E"/>
    <w:rsid w:val="00AE17A3"/>
    <w:rsid w:val="00AE23CC"/>
    <w:rsid w:val="00AE24B5"/>
    <w:rsid w:val="00AE2A59"/>
    <w:rsid w:val="00AE4833"/>
    <w:rsid w:val="00AF27EE"/>
    <w:rsid w:val="00AF64A6"/>
    <w:rsid w:val="00B01CE4"/>
    <w:rsid w:val="00B04596"/>
    <w:rsid w:val="00B0539B"/>
    <w:rsid w:val="00B05808"/>
    <w:rsid w:val="00B05BA9"/>
    <w:rsid w:val="00B0640C"/>
    <w:rsid w:val="00B06F84"/>
    <w:rsid w:val="00B074B5"/>
    <w:rsid w:val="00B079DD"/>
    <w:rsid w:val="00B171D1"/>
    <w:rsid w:val="00B213E3"/>
    <w:rsid w:val="00B21B67"/>
    <w:rsid w:val="00B26C54"/>
    <w:rsid w:val="00B477F5"/>
    <w:rsid w:val="00B47C43"/>
    <w:rsid w:val="00B502D5"/>
    <w:rsid w:val="00B57915"/>
    <w:rsid w:val="00B646AB"/>
    <w:rsid w:val="00B74D40"/>
    <w:rsid w:val="00B82CE3"/>
    <w:rsid w:val="00B868C3"/>
    <w:rsid w:val="00B9546C"/>
    <w:rsid w:val="00B960BC"/>
    <w:rsid w:val="00BA1953"/>
    <w:rsid w:val="00BA2A15"/>
    <w:rsid w:val="00BA33F6"/>
    <w:rsid w:val="00BA5F5C"/>
    <w:rsid w:val="00BB41FB"/>
    <w:rsid w:val="00BB52EC"/>
    <w:rsid w:val="00BB72F5"/>
    <w:rsid w:val="00BC015C"/>
    <w:rsid w:val="00BC3241"/>
    <w:rsid w:val="00BC614F"/>
    <w:rsid w:val="00BC7F04"/>
    <w:rsid w:val="00BD4024"/>
    <w:rsid w:val="00BD612F"/>
    <w:rsid w:val="00BD705B"/>
    <w:rsid w:val="00BE0D16"/>
    <w:rsid w:val="00BF4A28"/>
    <w:rsid w:val="00C00CC6"/>
    <w:rsid w:val="00C03E42"/>
    <w:rsid w:val="00C04877"/>
    <w:rsid w:val="00C055FB"/>
    <w:rsid w:val="00C107CA"/>
    <w:rsid w:val="00C14CFC"/>
    <w:rsid w:val="00C157B1"/>
    <w:rsid w:val="00C21A0B"/>
    <w:rsid w:val="00C227D7"/>
    <w:rsid w:val="00C23027"/>
    <w:rsid w:val="00C270A3"/>
    <w:rsid w:val="00C276DA"/>
    <w:rsid w:val="00C31015"/>
    <w:rsid w:val="00C31DCD"/>
    <w:rsid w:val="00C33A6E"/>
    <w:rsid w:val="00C37B7A"/>
    <w:rsid w:val="00C44AC5"/>
    <w:rsid w:val="00C45095"/>
    <w:rsid w:val="00C46A07"/>
    <w:rsid w:val="00C50639"/>
    <w:rsid w:val="00C53BC2"/>
    <w:rsid w:val="00C55A33"/>
    <w:rsid w:val="00C55AD8"/>
    <w:rsid w:val="00C65C95"/>
    <w:rsid w:val="00C67F8C"/>
    <w:rsid w:val="00C77ED0"/>
    <w:rsid w:val="00C80DAA"/>
    <w:rsid w:val="00C81C70"/>
    <w:rsid w:val="00C81E75"/>
    <w:rsid w:val="00C8673E"/>
    <w:rsid w:val="00C9507F"/>
    <w:rsid w:val="00CA5F5B"/>
    <w:rsid w:val="00CA65FF"/>
    <w:rsid w:val="00CB2F1D"/>
    <w:rsid w:val="00CB5949"/>
    <w:rsid w:val="00CB64C9"/>
    <w:rsid w:val="00CB6DFE"/>
    <w:rsid w:val="00CB7A75"/>
    <w:rsid w:val="00CB7C3A"/>
    <w:rsid w:val="00CC06EC"/>
    <w:rsid w:val="00CC15E2"/>
    <w:rsid w:val="00CD75F0"/>
    <w:rsid w:val="00CE1B23"/>
    <w:rsid w:val="00CE3092"/>
    <w:rsid w:val="00CE4FFA"/>
    <w:rsid w:val="00CF0AB0"/>
    <w:rsid w:val="00CF0F81"/>
    <w:rsid w:val="00CF5D7E"/>
    <w:rsid w:val="00CF67D7"/>
    <w:rsid w:val="00D0644A"/>
    <w:rsid w:val="00D16FDB"/>
    <w:rsid w:val="00D20B1E"/>
    <w:rsid w:val="00D277A3"/>
    <w:rsid w:val="00D30550"/>
    <w:rsid w:val="00D30653"/>
    <w:rsid w:val="00D420DA"/>
    <w:rsid w:val="00D50AFE"/>
    <w:rsid w:val="00D53D9C"/>
    <w:rsid w:val="00D6115F"/>
    <w:rsid w:val="00D71265"/>
    <w:rsid w:val="00D8031E"/>
    <w:rsid w:val="00D804B2"/>
    <w:rsid w:val="00D83712"/>
    <w:rsid w:val="00D83C1F"/>
    <w:rsid w:val="00D874B8"/>
    <w:rsid w:val="00DA051E"/>
    <w:rsid w:val="00DA07A9"/>
    <w:rsid w:val="00DA30F7"/>
    <w:rsid w:val="00DA56BF"/>
    <w:rsid w:val="00DA7F1C"/>
    <w:rsid w:val="00DB1ECB"/>
    <w:rsid w:val="00DC6FB6"/>
    <w:rsid w:val="00DD616D"/>
    <w:rsid w:val="00DE7B1C"/>
    <w:rsid w:val="00DF2391"/>
    <w:rsid w:val="00DF326C"/>
    <w:rsid w:val="00E02E5A"/>
    <w:rsid w:val="00E13098"/>
    <w:rsid w:val="00E15A9F"/>
    <w:rsid w:val="00E25B4F"/>
    <w:rsid w:val="00E27941"/>
    <w:rsid w:val="00E30008"/>
    <w:rsid w:val="00E5773A"/>
    <w:rsid w:val="00E65DE1"/>
    <w:rsid w:val="00E70D86"/>
    <w:rsid w:val="00E72EE2"/>
    <w:rsid w:val="00E770E9"/>
    <w:rsid w:val="00E8334B"/>
    <w:rsid w:val="00E84D81"/>
    <w:rsid w:val="00E9219F"/>
    <w:rsid w:val="00E9732A"/>
    <w:rsid w:val="00EA093B"/>
    <w:rsid w:val="00EA6D76"/>
    <w:rsid w:val="00EB1A42"/>
    <w:rsid w:val="00EB1BED"/>
    <w:rsid w:val="00EB3BDA"/>
    <w:rsid w:val="00EB4096"/>
    <w:rsid w:val="00EB52D9"/>
    <w:rsid w:val="00EB6390"/>
    <w:rsid w:val="00EC14AF"/>
    <w:rsid w:val="00EC688C"/>
    <w:rsid w:val="00EC7DDF"/>
    <w:rsid w:val="00ED0D4D"/>
    <w:rsid w:val="00ED2259"/>
    <w:rsid w:val="00ED3401"/>
    <w:rsid w:val="00ED4621"/>
    <w:rsid w:val="00ED5EC9"/>
    <w:rsid w:val="00ED6A2F"/>
    <w:rsid w:val="00EE04B8"/>
    <w:rsid w:val="00EE426A"/>
    <w:rsid w:val="00EE5B64"/>
    <w:rsid w:val="00EF15E9"/>
    <w:rsid w:val="00EF5EE7"/>
    <w:rsid w:val="00EF5EF9"/>
    <w:rsid w:val="00F25CCA"/>
    <w:rsid w:val="00F26A9B"/>
    <w:rsid w:val="00F32484"/>
    <w:rsid w:val="00F33DDC"/>
    <w:rsid w:val="00F3443A"/>
    <w:rsid w:val="00F35D90"/>
    <w:rsid w:val="00F37C52"/>
    <w:rsid w:val="00F41490"/>
    <w:rsid w:val="00F531CA"/>
    <w:rsid w:val="00F55D6E"/>
    <w:rsid w:val="00F57B63"/>
    <w:rsid w:val="00F632D1"/>
    <w:rsid w:val="00F649D2"/>
    <w:rsid w:val="00F675AB"/>
    <w:rsid w:val="00F81B4C"/>
    <w:rsid w:val="00F81D86"/>
    <w:rsid w:val="00F82BA2"/>
    <w:rsid w:val="00F87646"/>
    <w:rsid w:val="00F910E7"/>
    <w:rsid w:val="00F91CA7"/>
    <w:rsid w:val="00F97EBB"/>
    <w:rsid w:val="00FA1A32"/>
    <w:rsid w:val="00FA2A47"/>
    <w:rsid w:val="00FA396D"/>
    <w:rsid w:val="00FA6D35"/>
    <w:rsid w:val="00FB27F2"/>
    <w:rsid w:val="00FB2B1D"/>
    <w:rsid w:val="00FB52AA"/>
    <w:rsid w:val="00FC1C49"/>
    <w:rsid w:val="00FC44E9"/>
    <w:rsid w:val="00FC568B"/>
    <w:rsid w:val="00FC5DDB"/>
    <w:rsid w:val="00FC6B4A"/>
    <w:rsid w:val="00FD1CD4"/>
    <w:rsid w:val="00FD2A3D"/>
    <w:rsid w:val="00FD5068"/>
    <w:rsid w:val="00FF0A65"/>
    <w:rsid w:val="00FF1593"/>
    <w:rsid w:val="00FF443F"/>
    <w:rsid w:val="00FF4AFB"/>
    <w:rsid w:val="00FF539D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0A318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D40"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66176"/>
    <w:pPr>
      <w:tabs>
        <w:tab w:val="right" w:leader="dot" w:pos="9627"/>
      </w:tabs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0720F2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395B72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2B4356"/>
    <w:rPr>
      <w:color w:val="800080" w:themeColor="followedHyperlink"/>
      <w:u w:val="single"/>
    </w:rPr>
  </w:style>
  <w:style w:type="paragraph" w:styleId="af6">
    <w:name w:val="caption"/>
    <w:basedOn w:val="a"/>
    <w:next w:val="a"/>
    <w:uiPriority w:val="35"/>
    <w:semiHidden/>
    <w:unhideWhenUsed/>
    <w:qFormat/>
    <w:rsid w:val="00B171D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2">
    <w:name w:val="Гиперссылка1"/>
    <w:basedOn w:val="a"/>
    <w:link w:val="13"/>
    <w:qFormat/>
    <w:rsid w:val="000D345F"/>
    <w:pPr>
      <w:spacing w:after="0" w:line="360" w:lineRule="auto"/>
      <w:ind w:firstLine="567"/>
      <w:jc w:val="both"/>
    </w:pPr>
    <w:rPr>
      <w:rFonts w:ascii="Times New Roman" w:hAnsi="Times New Roman" w:cs="Times New Roman"/>
      <w:color w:val="FF0000"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Гиперссылка1 Знак"/>
    <w:basedOn w:val="a0"/>
    <w:link w:val="12"/>
    <w:rsid w:val="000D345F"/>
    <w:rPr>
      <w:rFonts w:ascii="Times New Roman" w:hAnsi="Times New Roman" w:cs="Times New Roman"/>
      <w:color w:val="FF0000"/>
      <w:sz w:val="28"/>
      <w:szCs w:val="28"/>
    </w:rPr>
  </w:style>
  <w:style w:type="character" w:customStyle="1" w:styleId="af8">
    <w:name w:val="Верхний колонтитул Знак"/>
    <w:basedOn w:val="a0"/>
    <w:link w:val="af7"/>
    <w:uiPriority w:val="99"/>
    <w:rsid w:val="00ED4621"/>
  </w:style>
  <w:style w:type="paragraph" w:styleId="af9">
    <w:name w:val="footer"/>
    <w:basedOn w:val="a"/>
    <w:link w:val="afa"/>
    <w:uiPriority w:val="99"/>
    <w:unhideWhenUsed/>
    <w:rsid w:val="00ED4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D4621"/>
  </w:style>
  <w:style w:type="paragraph" w:customStyle="1" w:styleId="listing">
    <w:name w:val="listing"/>
    <w:basedOn w:val="a"/>
    <w:qFormat/>
    <w:rsid w:val="00964308"/>
    <w:pPr>
      <w:keepNext/>
      <w:keepLines/>
      <w:numPr>
        <w:numId w:val="2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chrk6.bmstu.ru/index.php/f/8548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rk6.bmstu.ru/index.php/f/8548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Diana Sergeeva</cp:lastModifiedBy>
  <cp:revision>136</cp:revision>
  <cp:lastPrinted>2021-11-21T20:17:00Z</cp:lastPrinted>
  <dcterms:created xsi:type="dcterms:W3CDTF">2017-09-17T13:01:00Z</dcterms:created>
  <dcterms:modified xsi:type="dcterms:W3CDTF">2021-12-19T17:49:00Z</dcterms:modified>
</cp:coreProperties>
</file>