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C47D1" w14:textId="77777777" w:rsidR="00FC5A9D" w:rsidRPr="00FC5A9D" w:rsidRDefault="00FC5A9D" w:rsidP="00FC5A9D">
      <w:pPr>
        <w:jc w:val="center"/>
        <w:rPr>
          <w:rFonts w:ascii="Times New Roman" w:hAnsi="Times New Roman" w:cs="Times New Roman"/>
          <w:b/>
          <w:bCs/>
          <w:lang w:val="en-CA"/>
        </w:rPr>
      </w:pPr>
      <w:r w:rsidRPr="00FC5A9D">
        <w:rPr>
          <w:rFonts w:ascii="Times New Roman" w:hAnsi="Times New Roman" w:cs="Times New Roman"/>
          <w:b/>
          <w:bCs/>
          <w:lang w:val="en-CA"/>
        </w:rPr>
        <w:t>Global Interceptor Assignment for Cooperative Multi-Target Tracking in Mobile WSNs</w:t>
      </w:r>
    </w:p>
    <w:p w14:paraId="26FD25A6" w14:textId="3F3E0CA9" w:rsidR="00066D84" w:rsidRPr="00C131D2" w:rsidRDefault="00AD6A1D" w:rsidP="00066D84">
      <w:pPr>
        <w:jc w:val="center"/>
        <w:rPr>
          <w:rFonts w:ascii="Times New Roman" w:hAnsi="Times New Roman" w:cs="Times New Roman"/>
          <w:sz w:val="20"/>
          <w:szCs w:val="20"/>
        </w:rPr>
      </w:pPr>
      <w:r w:rsidRPr="00C131D2">
        <w:rPr>
          <w:rFonts w:ascii="Times New Roman" w:hAnsi="Times New Roman" w:cs="Times New Roman" w:hint="eastAsia"/>
          <w:sz w:val="20"/>
          <w:szCs w:val="20"/>
        </w:rPr>
        <w:t xml:space="preserve">Yeqi </w:t>
      </w:r>
      <w:r w:rsidR="00066D84" w:rsidRPr="00C131D2">
        <w:rPr>
          <w:rFonts w:ascii="Times New Roman" w:hAnsi="Times New Roman" w:cs="Times New Roman" w:hint="eastAsia"/>
          <w:sz w:val="20"/>
          <w:szCs w:val="20"/>
        </w:rPr>
        <w:t>Sang</w:t>
      </w:r>
    </w:p>
    <w:p w14:paraId="2B4E02CA" w14:textId="038CBB97" w:rsidR="00066D84" w:rsidRDefault="00066D84" w:rsidP="00066D84">
      <w:pPr>
        <w:jc w:val="center"/>
        <w:rPr>
          <w:rFonts w:ascii="Times New Roman" w:hAnsi="Times New Roman" w:cs="Times New Roman"/>
          <w:sz w:val="20"/>
          <w:szCs w:val="20"/>
        </w:rPr>
      </w:pPr>
      <w:r>
        <w:rPr>
          <w:rFonts w:ascii="Times New Roman" w:hAnsi="Times New Roman" w:cs="Times New Roman" w:hint="eastAsia"/>
          <w:sz w:val="20"/>
          <w:szCs w:val="20"/>
        </w:rPr>
        <w:t>MIE8888 Final Report</w:t>
      </w:r>
    </w:p>
    <w:p w14:paraId="6B3F8DAB" w14:textId="77777777" w:rsidR="00066D84" w:rsidRDefault="00066D84" w:rsidP="00066D84">
      <w:pPr>
        <w:rPr>
          <w:rFonts w:ascii="Times New Roman" w:hAnsi="Times New Roman" w:cs="Times New Roman"/>
          <w:sz w:val="20"/>
          <w:szCs w:val="20"/>
        </w:rPr>
      </w:pPr>
    </w:p>
    <w:p w14:paraId="06E016E7" w14:textId="7DD5A053" w:rsidR="00066D84" w:rsidRPr="00066D84" w:rsidRDefault="00066D84" w:rsidP="00066D84">
      <w:pPr>
        <w:jc w:val="center"/>
        <w:rPr>
          <w:rFonts w:ascii="Times New Roman" w:hAnsi="Times New Roman" w:cs="Times New Roman"/>
          <w:b/>
          <w:bCs/>
          <w:sz w:val="20"/>
          <w:szCs w:val="20"/>
        </w:rPr>
      </w:pPr>
      <w:r w:rsidRPr="00066D84">
        <w:rPr>
          <w:rFonts w:ascii="Times New Roman" w:hAnsi="Times New Roman" w:cs="Times New Roman" w:hint="eastAsia"/>
          <w:b/>
          <w:bCs/>
          <w:sz w:val="20"/>
          <w:szCs w:val="20"/>
        </w:rPr>
        <w:t>Abstract</w:t>
      </w:r>
    </w:p>
    <w:p w14:paraId="27248D16" w14:textId="6B1570A7" w:rsidR="00FF5A96" w:rsidRDefault="00066D84">
      <w:pPr>
        <w:rPr>
          <w:rFonts w:ascii="Times New Roman" w:hAnsi="Times New Roman" w:cs="Times New Roman"/>
          <w:sz w:val="20"/>
          <w:szCs w:val="20"/>
        </w:rPr>
      </w:pPr>
      <w:r w:rsidRPr="00C13A9C">
        <w:rPr>
          <w:rFonts w:ascii="Times New Roman" w:hAnsi="Times New Roman" w:cs="Times New Roman" w:hint="eastAsia"/>
          <w:sz w:val="20"/>
          <w:szCs w:val="20"/>
        </w:rPr>
        <w:t xml:space="preserve">This </w:t>
      </w:r>
      <w:r w:rsidRPr="00C13A9C">
        <w:rPr>
          <w:rFonts w:ascii="Times New Roman" w:hAnsi="Times New Roman" w:cs="Times New Roman"/>
          <w:sz w:val="20"/>
          <w:szCs w:val="20"/>
        </w:rPr>
        <w:t>report</w:t>
      </w:r>
      <w:r w:rsidRPr="00C13A9C">
        <w:rPr>
          <w:rFonts w:ascii="Times New Roman" w:hAnsi="Times New Roman" w:cs="Times New Roman" w:hint="eastAsia"/>
          <w:sz w:val="20"/>
          <w:szCs w:val="20"/>
        </w:rPr>
        <w:t xml:space="preserve"> studies interceptor assignment in a mobile wireless sensor network (WSN) used for cooperative multi-target tracking. In the original simulation (V45), conflict resolution was based on a </w:t>
      </w:r>
      <w:r w:rsidR="00CF0C1C">
        <w:rPr>
          <w:rFonts w:ascii="Times New Roman" w:hAnsi="Times New Roman" w:cs="Times New Roman" w:hint="eastAsia"/>
          <w:sz w:val="20"/>
          <w:szCs w:val="20"/>
        </w:rPr>
        <w:t>MinMax</w:t>
      </w:r>
      <w:r w:rsidRPr="00C13A9C">
        <w:rPr>
          <w:rFonts w:ascii="Times New Roman" w:hAnsi="Times New Roman" w:cs="Times New Roman" w:hint="eastAsia"/>
          <w:sz w:val="20"/>
          <w:szCs w:val="20"/>
        </w:rPr>
        <w:t xml:space="preserve"> objective that </w:t>
      </w:r>
      <w:r w:rsidRPr="00C13A9C">
        <w:rPr>
          <w:rFonts w:ascii="Times New Roman" w:hAnsi="Times New Roman" w:cs="Times New Roman"/>
          <w:sz w:val="20"/>
          <w:szCs w:val="20"/>
        </w:rPr>
        <w:t>attem</w:t>
      </w:r>
      <w:r w:rsidRPr="00C13A9C">
        <w:rPr>
          <w:rFonts w:ascii="Times New Roman" w:hAnsi="Times New Roman" w:cs="Times New Roman" w:hint="eastAsia"/>
          <w:sz w:val="20"/>
          <w:szCs w:val="20"/>
        </w:rPr>
        <w:t xml:space="preserve">pts to minimize the worst team cost among the </w:t>
      </w:r>
      <w:r w:rsidRPr="00C13A9C">
        <w:rPr>
          <w:rFonts w:ascii="Times New Roman" w:hAnsi="Times New Roman" w:cs="Times New Roman"/>
          <w:sz w:val="20"/>
          <w:szCs w:val="20"/>
        </w:rPr>
        <w:t>requested</w:t>
      </w:r>
      <w:r w:rsidRPr="00C13A9C">
        <w:rPr>
          <w:rFonts w:ascii="Times New Roman" w:hAnsi="Times New Roman" w:cs="Times New Roman" w:hint="eastAsia"/>
          <w:sz w:val="20"/>
          <w:szCs w:val="20"/>
        </w:rPr>
        <w:t xml:space="preserve"> targets. This objective protects the weakest target assignment, but it does not directly optimize the total resource burden imposed on the sensor network. </w:t>
      </w:r>
      <w:r w:rsidR="00FF5A96">
        <w:rPr>
          <w:rFonts w:ascii="Times New Roman" w:hAnsi="Times New Roman" w:cs="Times New Roman" w:hint="eastAsia"/>
          <w:sz w:val="20"/>
          <w:szCs w:val="20"/>
        </w:rPr>
        <w:t xml:space="preserve">In the Discrete-Event System (DES), interceptor assignment proceeds through three event steps: broadcast, bidding and selection. </w:t>
      </w:r>
      <w:r w:rsidR="00FF5A96">
        <w:rPr>
          <w:rFonts w:ascii="Times New Roman" w:hAnsi="Times New Roman" w:cs="Times New Roman"/>
          <w:sz w:val="20"/>
          <w:szCs w:val="20"/>
        </w:rPr>
        <w:t>Because</w:t>
      </w:r>
      <w:r w:rsidR="00FF5A96">
        <w:rPr>
          <w:rFonts w:ascii="Times New Roman" w:hAnsi="Times New Roman" w:cs="Times New Roman" w:hint="eastAsia"/>
          <w:sz w:val="20"/>
          <w:szCs w:val="20"/>
        </w:rPr>
        <w:t xml:space="preserve"> different targets may enter this process at different times, a new request may begin while another target</w:t>
      </w:r>
      <w:r w:rsidR="00FF5A96">
        <w:rPr>
          <w:rFonts w:ascii="Times New Roman" w:hAnsi="Times New Roman" w:cs="Times New Roman"/>
          <w:sz w:val="20"/>
          <w:szCs w:val="20"/>
        </w:rPr>
        <w:t>’</w:t>
      </w:r>
      <w:r w:rsidR="00FF5A96">
        <w:rPr>
          <w:rFonts w:ascii="Times New Roman" w:hAnsi="Times New Roman" w:cs="Times New Roman" w:hint="eastAsia"/>
          <w:sz w:val="20"/>
          <w:szCs w:val="20"/>
        </w:rPr>
        <w:t>s assignment process is still ongoing or while its selected interceptors are already committed. If both requests compete for the same sensor, an interceptor assignment conflict occurs.</w:t>
      </w:r>
    </w:p>
    <w:p w14:paraId="5851283A" w14:textId="7074EC15" w:rsidR="00CE08D1" w:rsidRPr="00CE08D1" w:rsidRDefault="005729FF" w:rsidP="003471B3">
      <w:pPr>
        <w:rPr>
          <w:rFonts w:ascii="Times New Roman" w:hAnsi="Times New Roman" w:cs="Times New Roman"/>
          <w:sz w:val="20"/>
          <w:szCs w:val="20"/>
        </w:rPr>
      </w:pPr>
      <w:r>
        <w:rPr>
          <w:rFonts w:ascii="Times New Roman" w:hAnsi="Times New Roman" w:cs="Times New Roman" w:hint="eastAsia"/>
          <w:sz w:val="20"/>
          <w:szCs w:val="20"/>
        </w:rPr>
        <w:t>T</w:t>
      </w:r>
      <w:r w:rsidRPr="005729FF">
        <w:rPr>
          <w:rFonts w:ascii="Times New Roman" w:hAnsi="Times New Roman" w:cs="Times New Roman"/>
          <w:sz w:val="20"/>
          <w:szCs w:val="20"/>
        </w:rPr>
        <w:t>he proposed (V46) assignment reformulates the problem as a global assignment problem</w:t>
      </w:r>
      <w:r w:rsidR="00CE08D1">
        <w:rPr>
          <w:rFonts w:ascii="Times New Roman" w:hAnsi="Times New Roman" w:cs="Times New Roman" w:hint="eastAsia"/>
          <w:sz w:val="20"/>
          <w:szCs w:val="20"/>
        </w:rPr>
        <w:t xml:space="preserve"> </w:t>
      </w:r>
      <w:r w:rsidR="00CE08D1" w:rsidRPr="00CE08D1">
        <w:rPr>
          <w:rFonts w:ascii="Times New Roman" w:hAnsi="Times New Roman" w:cs="Times New Roman"/>
          <w:sz w:val="20"/>
          <w:szCs w:val="20"/>
        </w:rPr>
        <w:t xml:space="preserve">over all affected targets and all eligible candidate sensors considered in the current assignment process. It also introduces a joint reassignment mechanism for the DES case in which a later request competes with interceptors already committed to another target. </w:t>
      </w:r>
    </w:p>
    <w:p w14:paraId="18C60073" w14:textId="1074E75A" w:rsidR="0012513C" w:rsidRDefault="00066D84" w:rsidP="003471B3">
      <w:pPr>
        <w:rPr>
          <w:rFonts w:ascii="Times New Roman" w:hAnsi="Times New Roman" w:cs="Times New Roman"/>
          <w:sz w:val="20"/>
          <w:szCs w:val="20"/>
        </w:rPr>
      </w:pPr>
      <w:r w:rsidRPr="00C13A9C">
        <w:rPr>
          <w:rFonts w:ascii="Times New Roman" w:hAnsi="Times New Roman" w:cs="Times New Roman"/>
          <w:sz w:val="20"/>
          <w:szCs w:val="20"/>
        </w:rPr>
        <w:t xml:space="preserve">The report compares </w:t>
      </w:r>
      <w:r w:rsidR="00316766">
        <w:rPr>
          <w:rFonts w:ascii="Times New Roman" w:hAnsi="Times New Roman" w:cs="Times New Roman" w:hint="eastAsia"/>
          <w:sz w:val="20"/>
          <w:szCs w:val="20"/>
        </w:rPr>
        <w:t xml:space="preserve">the </w:t>
      </w:r>
      <w:r w:rsidR="00943EE2">
        <w:rPr>
          <w:rFonts w:ascii="Times New Roman" w:hAnsi="Times New Roman" w:cs="Times New Roman"/>
          <w:sz w:val="20"/>
          <w:szCs w:val="20"/>
        </w:rPr>
        <w:t>proposed</w:t>
      </w:r>
      <w:r w:rsidR="00316766">
        <w:rPr>
          <w:rFonts w:ascii="Times New Roman" w:hAnsi="Times New Roman" w:cs="Times New Roman" w:hint="eastAsia"/>
          <w:sz w:val="20"/>
          <w:szCs w:val="20"/>
        </w:rPr>
        <w:t xml:space="preserve"> method</w:t>
      </w:r>
      <w:r w:rsidRPr="00C13A9C">
        <w:rPr>
          <w:rFonts w:ascii="Times New Roman" w:hAnsi="Times New Roman" w:cs="Times New Roman"/>
          <w:sz w:val="20"/>
          <w:szCs w:val="20"/>
        </w:rPr>
        <w:t xml:space="preserve"> and the </w:t>
      </w:r>
      <w:r w:rsidR="000F76DF">
        <w:rPr>
          <w:rFonts w:ascii="Times New Roman" w:hAnsi="Times New Roman" w:cs="Times New Roman"/>
          <w:sz w:val="20"/>
          <w:szCs w:val="20"/>
        </w:rPr>
        <w:t>original MinMax</w:t>
      </w:r>
      <w:r w:rsidRPr="00C13A9C">
        <w:rPr>
          <w:rFonts w:ascii="Times New Roman" w:hAnsi="Times New Roman" w:cs="Times New Roman"/>
          <w:sz w:val="20"/>
          <w:szCs w:val="20"/>
        </w:rPr>
        <w:t xml:space="preserve"> method using the same </w:t>
      </w:r>
      <w:r w:rsidR="00943EE2">
        <w:rPr>
          <w:rFonts w:ascii="Times New Roman" w:hAnsi="Times New Roman" w:cs="Times New Roman"/>
          <w:sz w:val="20"/>
          <w:szCs w:val="20"/>
        </w:rPr>
        <w:t>affected target</w:t>
      </w:r>
      <w:r w:rsidR="000F76DF">
        <w:rPr>
          <w:rFonts w:ascii="Times New Roman" w:hAnsi="Times New Roman" w:cs="Times New Roman"/>
          <w:sz w:val="20"/>
          <w:szCs w:val="20"/>
        </w:rPr>
        <w:t>, sensor network configuration and cost matrices</w:t>
      </w:r>
      <w:r w:rsidR="0012513C">
        <w:rPr>
          <w:rFonts w:ascii="Times New Roman" w:hAnsi="Times New Roman" w:cs="Times New Roman" w:hint="eastAsia"/>
          <w:sz w:val="20"/>
          <w:szCs w:val="20"/>
        </w:rPr>
        <w:t xml:space="preserve"> under the same simulation communication assumptions</w:t>
      </w:r>
      <w:r w:rsidRPr="00C13A9C">
        <w:rPr>
          <w:rFonts w:ascii="Times New Roman" w:hAnsi="Times New Roman" w:cs="Times New Roman"/>
          <w:sz w:val="20"/>
          <w:szCs w:val="20"/>
        </w:rPr>
        <w:t>. A natural simulation conflict</w:t>
      </w:r>
      <w:r w:rsidR="002C4AA2">
        <w:rPr>
          <w:rFonts w:ascii="Times New Roman" w:hAnsi="Times New Roman" w:cs="Times New Roman" w:hint="eastAsia"/>
          <w:sz w:val="20"/>
          <w:szCs w:val="20"/>
        </w:rPr>
        <w:t xml:space="preserve"> </w:t>
      </w:r>
      <w:r w:rsidRPr="00C13A9C">
        <w:rPr>
          <w:rFonts w:ascii="Times New Roman" w:hAnsi="Times New Roman" w:cs="Times New Roman"/>
          <w:sz w:val="20"/>
          <w:szCs w:val="20"/>
        </w:rPr>
        <w:t xml:space="preserve">is used as the primary worked example. </w:t>
      </w:r>
      <w:r w:rsidR="0012513C" w:rsidRPr="0012513C">
        <w:rPr>
          <w:rFonts w:ascii="Times New Roman" w:hAnsi="Times New Roman" w:cs="Times New Roman"/>
          <w:sz w:val="20"/>
          <w:szCs w:val="20"/>
        </w:rPr>
        <w:t>In that event, the two methods produce different feasible assignments because they optimize different objectives: MinMax is fairness-oriented, whereas the proposed assignment method first seeks to assign as many interceptors as possible across the affected targets and then minimizes the total bidding cost. The results therefore support an algorithmic comparison between the two formulations and show how joint reassignment can prevent conflict-induced loss of previously committed interceptors, while the communication and deployment implications of global coordination are discussed explicitly as limitations for future hardware validation.</w:t>
      </w:r>
    </w:p>
    <w:p w14:paraId="5CE9BA0F" w14:textId="77777777" w:rsidR="0012513C" w:rsidRPr="00C13A9C" w:rsidRDefault="0012513C" w:rsidP="003471B3">
      <w:pPr>
        <w:rPr>
          <w:rFonts w:ascii="Times New Roman" w:hAnsi="Times New Roman" w:cs="Times New Roman"/>
          <w:b/>
          <w:bCs/>
          <w:sz w:val="20"/>
          <w:szCs w:val="20"/>
        </w:rPr>
      </w:pPr>
    </w:p>
    <w:p w14:paraId="45A4DE86" w14:textId="6E5663F2" w:rsidR="00066D84" w:rsidRPr="00C13A9C" w:rsidRDefault="00066D84" w:rsidP="00066D84">
      <w:pPr>
        <w:pStyle w:val="ListParagraph"/>
        <w:numPr>
          <w:ilvl w:val="0"/>
          <w:numId w:val="11"/>
        </w:numPr>
        <w:rPr>
          <w:rFonts w:ascii="Times New Roman" w:hAnsi="Times New Roman" w:cs="Times New Roman"/>
          <w:b/>
          <w:bCs/>
          <w:sz w:val="20"/>
          <w:szCs w:val="20"/>
        </w:rPr>
      </w:pPr>
      <w:r w:rsidRPr="00C13A9C">
        <w:rPr>
          <w:rFonts w:ascii="Times New Roman" w:hAnsi="Times New Roman" w:cs="Times New Roman"/>
          <w:b/>
          <w:bCs/>
          <w:sz w:val="20"/>
          <w:szCs w:val="20"/>
        </w:rPr>
        <w:t>Introduction</w:t>
      </w:r>
    </w:p>
    <w:p w14:paraId="7B2F838D" w14:textId="37E37739" w:rsidR="007B36AF" w:rsidRPr="00C13A9C" w:rsidRDefault="007B36AF" w:rsidP="00D30DC8">
      <w:pPr>
        <w:pStyle w:val="ListParagraph"/>
        <w:ind w:left="0"/>
        <w:rPr>
          <w:rFonts w:ascii="Times New Roman" w:hAnsi="Times New Roman" w:cs="Times New Roman"/>
          <w:sz w:val="20"/>
          <w:szCs w:val="20"/>
        </w:rPr>
      </w:pPr>
      <w:r w:rsidRPr="00C13A9C">
        <w:rPr>
          <w:rFonts w:ascii="Times New Roman" w:hAnsi="Times New Roman" w:cs="Times New Roman"/>
          <w:sz w:val="20"/>
          <w:szCs w:val="20"/>
        </w:rPr>
        <w:t>Mobile wireless sensor networks are useful for cooperative multi-target tracking because mobile sensors can reposition themselves as targets move through the sensing field. In this project, the WSN tracks up to three moving targets, and each target is intended to maintain</w:t>
      </w:r>
      <w:r w:rsidRPr="00C13A9C">
        <w:rPr>
          <w:rFonts w:ascii="Times New Roman" w:hAnsi="Times New Roman" w:cs="Times New Roman" w:hint="eastAsia"/>
          <w:sz w:val="20"/>
          <w:szCs w:val="20"/>
        </w:rPr>
        <w:t xml:space="preserve"> at most</w:t>
      </w:r>
      <w:r w:rsidRPr="00C13A9C">
        <w:rPr>
          <w:rFonts w:ascii="Times New Roman" w:hAnsi="Times New Roman" w:cs="Times New Roman"/>
          <w:sz w:val="20"/>
          <w:szCs w:val="20"/>
        </w:rPr>
        <w:t xml:space="preserve"> two active trackers to preserve tracking continuity during handover.</w:t>
      </w:r>
    </w:p>
    <w:p w14:paraId="1170B3B5" w14:textId="77777777" w:rsidR="007B36AF" w:rsidRPr="00C13A9C" w:rsidRDefault="007B36AF" w:rsidP="00D30DC8">
      <w:pPr>
        <w:pStyle w:val="ListParagraph"/>
        <w:ind w:left="0"/>
        <w:rPr>
          <w:rFonts w:ascii="Times New Roman" w:hAnsi="Times New Roman" w:cs="Times New Roman"/>
          <w:sz w:val="20"/>
          <w:szCs w:val="20"/>
        </w:rPr>
      </w:pPr>
    </w:p>
    <w:p w14:paraId="1D4946FB" w14:textId="7B875A0A" w:rsidR="00D175AF" w:rsidRPr="00C13A9C" w:rsidRDefault="00066D84" w:rsidP="00D30DC8">
      <w:pPr>
        <w:pStyle w:val="ListParagraph"/>
        <w:ind w:left="0"/>
        <w:rPr>
          <w:rFonts w:ascii="Times New Roman" w:hAnsi="Times New Roman" w:cs="Times New Roman"/>
          <w:sz w:val="20"/>
          <w:szCs w:val="20"/>
        </w:rPr>
      </w:pPr>
      <w:r w:rsidRPr="00C13A9C">
        <w:rPr>
          <w:rFonts w:ascii="Times New Roman" w:hAnsi="Times New Roman" w:cs="Times New Roman" w:hint="eastAsia"/>
          <w:sz w:val="20"/>
          <w:szCs w:val="20"/>
        </w:rPr>
        <w:t xml:space="preserve">The central problem addressed in this report is interceptor assignment during proactive handover. When an active tracker predicts that it will lose a target, </w:t>
      </w:r>
      <w:r w:rsidRPr="003D5906">
        <w:rPr>
          <w:rFonts w:ascii="Times New Roman" w:hAnsi="Times New Roman" w:cs="Times New Roman" w:hint="eastAsia"/>
          <w:sz w:val="20"/>
          <w:szCs w:val="20"/>
        </w:rPr>
        <w:t>idle or non-tracking sensors are dispatched toward a predicted interception point before the target is lost</w:t>
      </w:r>
      <w:r w:rsidRPr="00D718D4">
        <w:rPr>
          <w:rFonts w:ascii="Times New Roman" w:hAnsi="Times New Roman" w:cs="Times New Roman" w:hint="eastAsia"/>
          <w:sz w:val="20"/>
          <w:szCs w:val="20"/>
          <w:highlight w:val="yellow"/>
        </w:rPr>
        <w:t xml:space="preserve">. </w:t>
      </w:r>
      <w:r w:rsidR="000D508A" w:rsidRPr="00D718D4">
        <w:rPr>
          <w:rFonts w:ascii="Times New Roman" w:hAnsi="Times New Roman" w:cs="Times New Roman" w:hint="eastAsia"/>
          <w:sz w:val="20"/>
          <w:szCs w:val="20"/>
          <w:highlight w:val="yellow"/>
        </w:rPr>
        <w:t>In the DES, this interceptor assignment process consists of broadcast, bidding and selection</w:t>
      </w:r>
      <w:r w:rsidR="00FE5D38" w:rsidRPr="00D718D4">
        <w:rPr>
          <w:rFonts w:ascii="Times New Roman" w:hAnsi="Times New Roman" w:cs="Times New Roman" w:hint="eastAsia"/>
          <w:sz w:val="20"/>
          <w:szCs w:val="20"/>
          <w:highlight w:val="yellow"/>
        </w:rPr>
        <w:t>; therefore</w:t>
      </w:r>
      <w:r w:rsidR="000D508A" w:rsidRPr="00D718D4">
        <w:rPr>
          <w:rFonts w:ascii="Times New Roman" w:hAnsi="Times New Roman" w:cs="Times New Roman" w:hint="eastAsia"/>
          <w:sz w:val="20"/>
          <w:szCs w:val="20"/>
          <w:highlight w:val="yellow"/>
        </w:rPr>
        <w:t xml:space="preserve">, the system has </w:t>
      </w:r>
      <w:r w:rsidR="00FE5D38" w:rsidRPr="00D718D4">
        <w:rPr>
          <w:rFonts w:ascii="Times New Roman" w:hAnsi="Times New Roman" w:cs="Times New Roman" w:hint="eastAsia"/>
          <w:sz w:val="20"/>
          <w:szCs w:val="20"/>
          <w:highlight w:val="yellow"/>
        </w:rPr>
        <w:t xml:space="preserve">the </w:t>
      </w:r>
      <w:r w:rsidR="000D508A" w:rsidRPr="00D718D4">
        <w:rPr>
          <w:rFonts w:ascii="Times New Roman" w:hAnsi="Times New Roman" w:cs="Times New Roman" w:hint="eastAsia"/>
          <w:sz w:val="20"/>
          <w:szCs w:val="20"/>
          <w:highlight w:val="yellow"/>
        </w:rPr>
        <w:t>state</w:t>
      </w:r>
      <w:r w:rsidR="00FE5D38" w:rsidRPr="00D718D4">
        <w:rPr>
          <w:rFonts w:ascii="Times New Roman" w:hAnsi="Times New Roman" w:cs="Times New Roman" w:hint="eastAsia"/>
          <w:sz w:val="20"/>
          <w:szCs w:val="20"/>
          <w:highlight w:val="yellow"/>
        </w:rPr>
        <w:t>s</w:t>
      </w:r>
      <w:r w:rsidR="000D508A" w:rsidRPr="00D718D4">
        <w:rPr>
          <w:rFonts w:ascii="Times New Roman" w:hAnsi="Times New Roman" w:cs="Times New Roman" w:hint="eastAsia"/>
          <w:sz w:val="20"/>
          <w:szCs w:val="20"/>
          <w:highlight w:val="yellow"/>
        </w:rPr>
        <w:t xml:space="preserve">: PENDING_BROADCAST, PENDING_BIDDING and PENDING_SELECTION. Because different targets may enter this process at different </w:t>
      </w:r>
      <w:r w:rsidR="000D508A" w:rsidRPr="00D718D4">
        <w:rPr>
          <w:rFonts w:ascii="Times New Roman" w:hAnsi="Times New Roman" w:cs="Times New Roman"/>
          <w:sz w:val="20"/>
          <w:szCs w:val="20"/>
          <w:highlight w:val="yellow"/>
        </w:rPr>
        <w:t>times</w:t>
      </w:r>
      <w:r w:rsidR="000D508A" w:rsidRPr="00D718D4">
        <w:rPr>
          <w:rFonts w:ascii="Times New Roman" w:hAnsi="Times New Roman" w:cs="Times New Roman" w:hint="eastAsia"/>
          <w:sz w:val="20"/>
          <w:szCs w:val="20"/>
          <w:highlight w:val="yellow"/>
        </w:rPr>
        <w:t xml:space="preserve">, one target may start a new request while </w:t>
      </w:r>
      <w:r w:rsidR="00FE5D38" w:rsidRPr="00D718D4">
        <w:rPr>
          <w:rFonts w:ascii="Times New Roman" w:hAnsi="Times New Roman" w:cs="Times New Roman" w:hint="eastAsia"/>
          <w:sz w:val="20"/>
          <w:szCs w:val="20"/>
          <w:highlight w:val="yellow"/>
        </w:rPr>
        <w:t>another target</w:t>
      </w:r>
      <w:r w:rsidR="00FE5D38" w:rsidRPr="00D718D4">
        <w:rPr>
          <w:rFonts w:ascii="Times New Roman" w:hAnsi="Times New Roman" w:cs="Times New Roman"/>
          <w:sz w:val="20"/>
          <w:szCs w:val="20"/>
          <w:highlight w:val="yellow"/>
        </w:rPr>
        <w:t>’</w:t>
      </w:r>
      <w:r w:rsidR="00FE5D38" w:rsidRPr="00D718D4">
        <w:rPr>
          <w:rFonts w:ascii="Times New Roman" w:hAnsi="Times New Roman" w:cs="Times New Roman" w:hint="eastAsia"/>
          <w:sz w:val="20"/>
          <w:szCs w:val="20"/>
          <w:highlight w:val="yellow"/>
        </w:rPr>
        <w:t xml:space="preserve">s selected interceptors are already executing an interception </w:t>
      </w:r>
      <w:r w:rsidR="00FE5D38" w:rsidRPr="00D718D4">
        <w:rPr>
          <w:rFonts w:ascii="Times New Roman" w:hAnsi="Times New Roman" w:cs="Times New Roman"/>
          <w:sz w:val="20"/>
          <w:szCs w:val="20"/>
          <w:highlight w:val="yellow"/>
        </w:rPr>
        <w:t>task.</w:t>
      </w:r>
      <w:r w:rsidR="000D508A" w:rsidRPr="00D718D4">
        <w:rPr>
          <w:rFonts w:ascii="Times New Roman" w:hAnsi="Times New Roman" w:cs="Times New Roman" w:hint="eastAsia"/>
          <w:sz w:val="20"/>
          <w:szCs w:val="20"/>
          <w:highlight w:val="yellow"/>
        </w:rPr>
        <w:t xml:space="preserve"> If those requests compete for the same sensors, </w:t>
      </w:r>
      <w:r w:rsidRPr="00D718D4">
        <w:rPr>
          <w:rFonts w:ascii="Times New Roman" w:hAnsi="Times New Roman" w:cs="Times New Roman" w:hint="eastAsia"/>
          <w:sz w:val="20"/>
          <w:szCs w:val="20"/>
          <w:highlight w:val="yellow"/>
        </w:rPr>
        <w:t>independent target-by-target bidding can create conflicts, duplicate assignments, or unnecessary reassignment of sensors.</w:t>
      </w:r>
      <w:r w:rsidRPr="00C13A9C">
        <w:rPr>
          <w:sz w:val="20"/>
          <w:szCs w:val="20"/>
        </w:rPr>
        <w:t xml:space="preserve"> </w:t>
      </w:r>
      <w:r w:rsidRPr="00C13A9C">
        <w:rPr>
          <w:rFonts w:ascii="Times New Roman" w:hAnsi="Times New Roman" w:cs="Times New Roman"/>
          <w:sz w:val="20"/>
          <w:szCs w:val="20"/>
        </w:rPr>
        <w:t>Moreover, due to limited sensor availability and feasibility constraints, some targets may receive fewer than the desired maximum number of interceptors.</w:t>
      </w:r>
    </w:p>
    <w:p w14:paraId="27883588" w14:textId="77777777" w:rsidR="00D175AF" w:rsidRPr="00C13A9C" w:rsidRDefault="00D175AF" w:rsidP="00D30DC8">
      <w:pPr>
        <w:pStyle w:val="ListParagraph"/>
        <w:ind w:left="0"/>
        <w:rPr>
          <w:rFonts w:ascii="Times New Roman" w:hAnsi="Times New Roman" w:cs="Times New Roman"/>
          <w:sz w:val="20"/>
          <w:szCs w:val="20"/>
        </w:rPr>
      </w:pPr>
    </w:p>
    <w:p w14:paraId="39DE0EAC" w14:textId="409689ED" w:rsidR="00A513AB" w:rsidRPr="00214037" w:rsidRDefault="00D175AF" w:rsidP="00D30DC8">
      <w:pPr>
        <w:pStyle w:val="ListParagraph"/>
        <w:ind w:left="0"/>
        <w:rPr>
          <w:rFonts w:ascii="Times New Roman" w:hAnsi="Times New Roman" w:cs="Times New Roman"/>
          <w:sz w:val="20"/>
          <w:szCs w:val="20"/>
        </w:rPr>
      </w:pPr>
      <w:r w:rsidRPr="00C13A9C">
        <w:rPr>
          <w:rFonts w:ascii="Times New Roman" w:hAnsi="Times New Roman" w:cs="Times New Roman"/>
          <w:sz w:val="20"/>
          <w:szCs w:val="20"/>
        </w:rPr>
        <w:lastRenderedPageBreak/>
        <w:t xml:space="preserve">The original conflict-resolution method used a minimax objective. </w:t>
      </w:r>
      <w:r w:rsidR="000D508A">
        <w:rPr>
          <w:rFonts w:ascii="Times New Roman" w:hAnsi="Times New Roman" w:cs="Times New Roman" w:hint="eastAsia"/>
          <w:sz w:val="20"/>
          <w:szCs w:val="20"/>
        </w:rPr>
        <w:t>When affected targets compete for the same candidate sensors</w:t>
      </w:r>
      <w:r w:rsidRPr="00C13A9C">
        <w:rPr>
          <w:rFonts w:ascii="Times New Roman" w:hAnsi="Times New Roman" w:cs="Times New Roman"/>
          <w:sz w:val="20"/>
          <w:szCs w:val="20"/>
        </w:rPr>
        <w:t>, the minimax method attempted to select teams such that the worst target team cost was minimized. This is a fairness-oriented objective: no target should receive a very poor team if a more balanced solution is available.</w:t>
      </w:r>
      <w:r w:rsidR="000D508A">
        <w:rPr>
          <w:rFonts w:ascii="Times New Roman" w:hAnsi="Times New Roman" w:cs="Times New Roman" w:hint="eastAsia"/>
          <w:sz w:val="20"/>
          <w:szCs w:val="20"/>
        </w:rPr>
        <w:t xml:space="preserve"> However</w:t>
      </w:r>
      <w:r w:rsidR="00214037">
        <w:rPr>
          <w:rFonts w:ascii="Times New Roman" w:hAnsi="Times New Roman" w:cs="Times New Roman" w:hint="eastAsia"/>
          <w:sz w:val="20"/>
          <w:szCs w:val="20"/>
        </w:rPr>
        <w:t xml:space="preserve">, conflict is not limited to </w:t>
      </w:r>
      <w:r w:rsidR="00AE4541">
        <w:rPr>
          <w:rFonts w:ascii="Times New Roman" w:hAnsi="Times New Roman" w:cs="Times New Roman" w:hint="eastAsia"/>
          <w:sz w:val="20"/>
          <w:szCs w:val="20"/>
        </w:rPr>
        <w:t>requests handled within the same assignment procedure</w:t>
      </w:r>
      <w:r w:rsidR="00214037">
        <w:rPr>
          <w:rFonts w:ascii="Times New Roman" w:hAnsi="Times New Roman" w:cs="Times New Roman" w:hint="eastAsia"/>
          <w:sz w:val="20"/>
          <w:szCs w:val="20"/>
        </w:rPr>
        <w:t xml:space="preserve">. </w:t>
      </w:r>
      <w:r w:rsidR="005729FF">
        <w:rPr>
          <w:rFonts w:ascii="Times New Roman" w:hAnsi="Times New Roman" w:cs="Times New Roman" w:hint="eastAsia"/>
          <w:sz w:val="20"/>
          <w:szCs w:val="20"/>
        </w:rPr>
        <w:t xml:space="preserve">A conflict also occurs when a new </w:t>
      </w:r>
      <w:r w:rsidR="005729FF">
        <w:rPr>
          <w:rFonts w:ascii="Times New Roman" w:hAnsi="Times New Roman" w:cs="Times New Roman"/>
          <w:sz w:val="20"/>
          <w:szCs w:val="20"/>
        </w:rPr>
        <w:t>request</w:t>
      </w:r>
      <w:r w:rsidR="005729FF">
        <w:rPr>
          <w:rFonts w:ascii="Times New Roman" w:hAnsi="Times New Roman" w:cs="Times New Roman" w:hint="eastAsia"/>
          <w:sz w:val="20"/>
          <w:szCs w:val="20"/>
        </w:rPr>
        <w:t xml:space="preserve"> competes with interceptors already committed to </w:t>
      </w:r>
      <w:r w:rsidR="005729FF">
        <w:rPr>
          <w:rFonts w:ascii="Times New Roman" w:hAnsi="Times New Roman" w:cs="Times New Roman"/>
          <w:sz w:val="20"/>
          <w:szCs w:val="20"/>
        </w:rPr>
        <w:t>another</w:t>
      </w:r>
      <w:r w:rsidR="005729FF">
        <w:rPr>
          <w:rFonts w:ascii="Times New Roman" w:hAnsi="Times New Roman" w:cs="Times New Roman" w:hint="eastAsia"/>
          <w:sz w:val="20"/>
          <w:szCs w:val="20"/>
        </w:rPr>
        <w:t xml:space="preserve"> target</w:t>
      </w:r>
      <w:r w:rsidR="00214037">
        <w:rPr>
          <w:rFonts w:ascii="Times New Roman" w:hAnsi="Times New Roman" w:cs="Times New Roman" w:hint="eastAsia"/>
          <w:sz w:val="20"/>
          <w:szCs w:val="20"/>
        </w:rPr>
        <w:t>.</w:t>
      </w:r>
      <w:r w:rsidR="005729FF" w:rsidRPr="005729FF">
        <w:rPr>
          <w:color w:val="000000"/>
          <w:sz w:val="27"/>
          <w:szCs w:val="27"/>
        </w:rPr>
        <w:t xml:space="preserve"> </w:t>
      </w:r>
      <w:r w:rsidR="005729FF" w:rsidRPr="005729FF">
        <w:rPr>
          <w:rFonts w:ascii="Times New Roman" w:hAnsi="Times New Roman" w:cs="Times New Roman"/>
          <w:sz w:val="20"/>
          <w:szCs w:val="20"/>
          <w:highlight w:val="yellow"/>
        </w:rPr>
        <w:t>In V45, the conflict-handling logic is only enforced within the current assignment procedure, so a later request may still select interceptors that have already been committed to another tar</w:t>
      </w:r>
      <w:r w:rsidR="005729FF" w:rsidRPr="005729FF">
        <w:rPr>
          <w:rFonts w:ascii="Times New Roman" w:hAnsi="Times New Roman" w:cs="Times New Roman"/>
          <w:sz w:val="20"/>
          <w:szCs w:val="20"/>
        </w:rPr>
        <w:t>get. </w:t>
      </w:r>
      <w:r w:rsidR="00214037">
        <w:rPr>
          <w:rFonts w:ascii="Times New Roman" w:hAnsi="Times New Roman" w:cs="Times New Roman" w:hint="eastAsia"/>
          <w:sz w:val="20"/>
          <w:szCs w:val="20"/>
        </w:rPr>
        <w:t xml:space="preserve"> In V46, the interceptor assignment problem is formulated as a global optimization problem and solved with a joint reassignment mechanism. The method groups the affected targets into one assignment problem, first maximizes the number of fulfilled interceptor requests across all affected targets, and then minimizes the total assignment cost. </w:t>
      </w:r>
      <w:r w:rsidRPr="00214037">
        <w:rPr>
          <w:rFonts w:ascii="Times New Roman" w:hAnsi="Times New Roman" w:cs="Times New Roman"/>
          <w:sz w:val="20"/>
          <w:szCs w:val="20"/>
        </w:rPr>
        <w:t xml:space="preserve">This replaces the fairness-oriented </w:t>
      </w:r>
      <w:r w:rsidR="00CF0C1C" w:rsidRPr="00214037">
        <w:rPr>
          <w:rFonts w:ascii="Times New Roman" w:hAnsi="Times New Roman" w:cs="Times New Roman" w:hint="eastAsia"/>
          <w:sz w:val="20"/>
          <w:szCs w:val="20"/>
        </w:rPr>
        <w:t xml:space="preserve">MinMax </w:t>
      </w:r>
      <w:r w:rsidRPr="00214037">
        <w:rPr>
          <w:rFonts w:ascii="Times New Roman" w:hAnsi="Times New Roman" w:cs="Times New Roman"/>
          <w:sz w:val="20"/>
          <w:szCs w:val="20"/>
        </w:rPr>
        <w:t xml:space="preserve">objective with a joint assignment objective defined over all </w:t>
      </w:r>
      <w:r w:rsidR="00214037" w:rsidRPr="00214037">
        <w:rPr>
          <w:rFonts w:ascii="Times New Roman" w:hAnsi="Times New Roman" w:cs="Times New Roman" w:hint="eastAsia"/>
          <w:sz w:val="20"/>
          <w:szCs w:val="20"/>
        </w:rPr>
        <w:t>affected</w:t>
      </w:r>
      <w:r w:rsidRPr="00214037">
        <w:rPr>
          <w:rFonts w:ascii="Times New Roman" w:hAnsi="Times New Roman" w:cs="Times New Roman"/>
          <w:sz w:val="20"/>
          <w:szCs w:val="20"/>
        </w:rPr>
        <w:t xml:space="preserve"> targets.</w:t>
      </w:r>
    </w:p>
    <w:p w14:paraId="01B94C0F" w14:textId="655062E5" w:rsidR="00A513AB" w:rsidRPr="00C13A9C" w:rsidRDefault="00A513AB" w:rsidP="00A513AB">
      <w:pPr>
        <w:pStyle w:val="ListParagraph"/>
        <w:numPr>
          <w:ilvl w:val="0"/>
          <w:numId w:val="16"/>
        </w:numPr>
        <w:rPr>
          <w:rFonts w:ascii="Times New Roman" w:hAnsi="Times New Roman" w:cs="Times New Roman"/>
          <w:sz w:val="20"/>
          <w:szCs w:val="20"/>
        </w:rPr>
      </w:pPr>
      <w:r w:rsidRPr="00C13A9C">
        <w:rPr>
          <w:rFonts w:ascii="Times New Roman" w:hAnsi="Times New Roman" w:cs="Times New Roman" w:hint="eastAsia"/>
          <w:sz w:val="20"/>
          <w:szCs w:val="20"/>
        </w:rPr>
        <w:t>It reformulate</w:t>
      </w:r>
      <w:r w:rsidR="00D175AF" w:rsidRPr="00C13A9C">
        <w:rPr>
          <w:rFonts w:ascii="Times New Roman" w:hAnsi="Times New Roman" w:cs="Times New Roman" w:hint="eastAsia"/>
          <w:sz w:val="20"/>
          <w:szCs w:val="20"/>
        </w:rPr>
        <w:t>s</w:t>
      </w:r>
      <w:r w:rsidRPr="00C13A9C">
        <w:rPr>
          <w:rFonts w:ascii="Times New Roman" w:hAnsi="Times New Roman" w:cs="Times New Roman" w:hint="eastAsia"/>
          <w:sz w:val="20"/>
          <w:szCs w:val="20"/>
        </w:rPr>
        <w:t xml:space="preserve"> interceptor selection as a global assignment problem between candidate sensors and target </w:t>
      </w:r>
      <w:r w:rsidR="007B36AF" w:rsidRPr="00C13A9C">
        <w:rPr>
          <w:rFonts w:ascii="Times New Roman" w:hAnsi="Times New Roman" w:cs="Times New Roman"/>
          <w:sz w:val="20"/>
          <w:szCs w:val="20"/>
        </w:rPr>
        <w:t>interceptor</w:t>
      </w:r>
      <w:r w:rsidRPr="00C13A9C">
        <w:rPr>
          <w:rFonts w:ascii="Times New Roman" w:hAnsi="Times New Roman" w:cs="Times New Roman" w:hint="eastAsia"/>
          <w:sz w:val="20"/>
          <w:szCs w:val="20"/>
        </w:rPr>
        <w:t xml:space="preserve"> assignment.</w:t>
      </w:r>
    </w:p>
    <w:p w14:paraId="1E04328D" w14:textId="07B7DDE2" w:rsidR="00A513AB" w:rsidRPr="00C13A9C" w:rsidRDefault="00A513AB" w:rsidP="00A513AB">
      <w:pPr>
        <w:pStyle w:val="ListParagraph"/>
        <w:numPr>
          <w:ilvl w:val="0"/>
          <w:numId w:val="16"/>
        </w:numPr>
        <w:rPr>
          <w:rFonts w:ascii="Times New Roman" w:hAnsi="Times New Roman" w:cs="Times New Roman"/>
          <w:sz w:val="20"/>
          <w:szCs w:val="20"/>
        </w:rPr>
      </w:pPr>
      <w:r w:rsidRPr="00C13A9C">
        <w:rPr>
          <w:rFonts w:ascii="Times New Roman" w:hAnsi="Times New Roman" w:cs="Times New Roman" w:hint="eastAsia"/>
          <w:sz w:val="20"/>
          <w:szCs w:val="20"/>
        </w:rPr>
        <w:t xml:space="preserve">It compares </w:t>
      </w:r>
      <w:r w:rsidR="000D508A">
        <w:rPr>
          <w:rFonts w:ascii="Times New Roman" w:hAnsi="Times New Roman" w:cs="Times New Roman" w:hint="eastAsia"/>
          <w:sz w:val="20"/>
          <w:szCs w:val="20"/>
        </w:rPr>
        <w:t>global assignment framework</w:t>
      </w:r>
      <w:r w:rsidRPr="00C13A9C">
        <w:rPr>
          <w:rFonts w:ascii="Times New Roman" w:hAnsi="Times New Roman" w:cs="Times New Roman" w:hint="eastAsia"/>
          <w:sz w:val="20"/>
          <w:szCs w:val="20"/>
        </w:rPr>
        <w:t xml:space="preserve"> and </w:t>
      </w:r>
      <w:r w:rsidR="00CF0C1C">
        <w:rPr>
          <w:rFonts w:ascii="Times New Roman" w:hAnsi="Times New Roman" w:cs="Times New Roman" w:hint="eastAsia"/>
          <w:sz w:val="20"/>
          <w:szCs w:val="20"/>
        </w:rPr>
        <w:t>MinMax</w:t>
      </w:r>
      <w:r w:rsidR="00CF0C1C" w:rsidRPr="00C13A9C">
        <w:rPr>
          <w:rFonts w:ascii="Times New Roman" w:hAnsi="Times New Roman" w:cs="Times New Roman" w:hint="eastAsia"/>
          <w:sz w:val="20"/>
          <w:szCs w:val="20"/>
        </w:rPr>
        <w:t xml:space="preserve"> </w:t>
      </w:r>
      <w:r w:rsidRPr="00C13A9C">
        <w:rPr>
          <w:rFonts w:ascii="Times New Roman" w:hAnsi="Times New Roman" w:cs="Times New Roman" w:hint="eastAsia"/>
          <w:sz w:val="20"/>
          <w:szCs w:val="20"/>
        </w:rPr>
        <w:t xml:space="preserve">assignment using </w:t>
      </w:r>
      <w:r w:rsidRPr="00C13A9C">
        <w:rPr>
          <w:rFonts w:ascii="Times New Roman" w:hAnsi="Times New Roman" w:cs="Times New Roman"/>
          <w:sz w:val="20"/>
          <w:szCs w:val="20"/>
        </w:rPr>
        <w:t>the</w:t>
      </w:r>
      <w:r w:rsidRPr="00C13A9C">
        <w:rPr>
          <w:rFonts w:ascii="Times New Roman" w:hAnsi="Times New Roman" w:cs="Times New Roman" w:hint="eastAsia"/>
          <w:sz w:val="20"/>
          <w:szCs w:val="20"/>
        </w:rPr>
        <w:t xml:space="preserve"> same candidate sensors and cost matrices.</w:t>
      </w:r>
    </w:p>
    <w:p w14:paraId="6175EBBE" w14:textId="5176FF03" w:rsidR="00A513AB" w:rsidRPr="00C13A9C" w:rsidRDefault="00A513AB" w:rsidP="00A513AB">
      <w:pPr>
        <w:pStyle w:val="ListParagraph"/>
        <w:numPr>
          <w:ilvl w:val="0"/>
          <w:numId w:val="16"/>
        </w:numPr>
        <w:rPr>
          <w:rFonts w:ascii="Times New Roman" w:hAnsi="Times New Roman" w:cs="Times New Roman"/>
          <w:sz w:val="20"/>
          <w:szCs w:val="20"/>
        </w:rPr>
      </w:pPr>
      <w:r w:rsidRPr="00C13A9C">
        <w:rPr>
          <w:rFonts w:ascii="Times New Roman" w:hAnsi="Times New Roman" w:cs="Times New Roman" w:hint="eastAsia"/>
          <w:sz w:val="20"/>
          <w:szCs w:val="20"/>
        </w:rPr>
        <w:t>It uses natural simulation evidence to show how the two objectives can make different decisions.</w:t>
      </w:r>
    </w:p>
    <w:p w14:paraId="2B6FF38D" w14:textId="26CC47CF" w:rsidR="00066D84" w:rsidRPr="00C13A9C" w:rsidRDefault="00A513AB" w:rsidP="00066D84">
      <w:pPr>
        <w:pStyle w:val="ListParagraph"/>
        <w:numPr>
          <w:ilvl w:val="0"/>
          <w:numId w:val="16"/>
        </w:numPr>
        <w:rPr>
          <w:rFonts w:ascii="Times New Roman" w:hAnsi="Times New Roman" w:cs="Times New Roman"/>
          <w:sz w:val="20"/>
          <w:szCs w:val="20"/>
        </w:rPr>
      </w:pPr>
      <w:r w:rsidRPr="00C13A9C">
        <w:rPr>
          <w:rFonts w:ascii="Times New Roman" w:hAnsi="Times New Roman" w:cs="Times New Roman" w:hint="eastAsia"/>
          <w:sz w:val="20"/>
          <w:szCs w:val="20"/>
        </w:rPr>
        <w:t xml:space="preserve">It analyzes feasibility and communication </w:t>
      </w:r>
      <w:r w:rsidRPr="00C13A9C">
        <w:rPr>
          <w:rFonts w:ascii="Times New Roman" w:hAnsi="Times New Roman" w:cs="Times New Roman"/>
          <w:sz w:val="20"/>
          <w:szCs w:val="20"/>
        </w:rPr>
        <w:t>limitations</w:t>
      </w:r>
      <w:r w:rsidRPr="00C13A9C">
        <w:rPr>
          <w:rFonts w:ascii="Times New Roman" w:hAnsi="Times New Roman" w:cs="Times New Roman" w:hint="eastAsia"/>
          <w:sz w:val="20"/>
          <w:szCs w:val="20"/>
        </w:rPr>
        <w:t xml:space="preserve"> for </w:t>
      </w:r>
      <w:r w:rsidR="00D175AF" w:rsidRPr="00C13A9C">
        <w:rPr>
          <w:rFonts w:ascii="Times New Roman" w:hAnsi="Times New Roman" w:cs="Times New Roman"/>
          <w:sz w:val="20"/>
          <w:szCs w:val="20"/>
        </w:rPr>
        <w:t>Crazyfile</w:t>
      </w:r>
      <w:r w:rsidRPr="00C13A9C">
        <w:rPr>
          <w:rFonts w:ascii="Times New Roman" w:hAnsi="Times New Roman" w:cs="Times New Roman" w:hint="eastAsia"/>
          <w:sz w:val="20"/>
          <w:szCs w:val="20"/>
        </w:rPr>
        <w:t xml:space="preserve"> 2.0 deployment.</w:t>
      </w:r>
    </w:p>
    <w:p w14:paraId="3A4391B2" w14:textId="77777777" w:rsidR="000C314B" w:rsidRPr="00C13A9C" w:rsidRDefault="000C314B" w:rsidP="005E126B">
      <w:pPr>
        <w:pStyle w:val="ListParagraph"/>
        <w:ind w:left="1004"/>
        <w:rPr>
          <w:rFonts w:ascii="Times New Roman" w:hAnsi="Times New Roman" w:cs="Times New Roman"/>
          <w:sz w:val="20"/>
          <w:szCs w:val="20"/>
        </w:rPr>
      </w:pPr>
    </w:p>
    <w:p w14:paraId="38F718BA" w14:textId="62FC60BE" w:rsidR="00066D84" w:rsidRPr="00C13A9C" w:rsidRDefault="00AD6A1D" w:rsidP="00066D84">
      <w:pPr>
        <w:pStyle w:val="ListParagraph"/>
        <w:numPr>
          <w:ilvl w:val="0"/>
          <w:numId w:val="11"/>
        </w:numPr>
        <w:rPr>
          <w:rFonts w:ascii="Times New Roman" w:hAnsi="Times New Roman" w:cs="Times New Roman"/>
          <w:b/>
          <w:bCs/>
          <w:sz w:val="20"/>
          <w:szCs w:val="20"/>
        </w:rPr>
      </w:pPr>
      <w:r>
        <w:rPr>
          <w:rFonts w:ascii="Times New Roman" w:hAnsi="Times New Roman" w:cs="Times New Roman" w:hint="eastAsia"/>
          <w:b/>
          <w:bCs/>
          <w:sz w:val="20"/>
          <w:szCs w:val="20"/>
        </w:rPr>
        <w:t>Related Work</w:t>
      </w:r>
    </w:p>
    <w:p w14:paraId="6411A8A1" w14:textId="50727665" w:rsidR="00CB3A0C" w:rsidRPr="003D5906" w:rsidRDefault="00CB3A0C" w:rsidP="00CB3A0C">
      <w:pPr>
        <w:rPr>
          <w:rFonts w:ascii="Times New Roman" w:hAnsi="Times New Roman" w:cs="Times New Roman"/>
          <w:sz w:val="20"/>
          <w:szCs w:val="20"/>
        </w:rPr>
      </w:pPr>
      <w:r w:rsidRPr="003D5906">
        <w:rPr>
          <w:rFonts w:ascii="Times New Roman" w:hAnsi="Times New Roman" w:cs="Times New Roman"/>
          <w:sz w:val="20"/>
          <w:szCs w:val="20"/>
        </w:rPr>
        <w:t>Multi-target tracking in wireless sensor networks (WSNs) has evolved from reactive detection-based strategies to predictive and coordinated frameworks. Early approaches primarily relied on passive tracking, where sensors detect targets within range and reacquire them after loss through opportunistic encounters. While simple, such methods often suffer from frequent tracking interruptions, especially in scenarios with high target velocity or sparse sensor coverage.</w:t>
      </w:r>
    </w:p>
    <w:p w14:paraId="017FB3B4" w14:textId="00BE7D37" w:rsidR="002328F8" w:rsidRDefault="002328F8" w:rsidP="00CB3A0C">
      <w:pPr>
        <w:rPr>
          <w:rFonts w:ascii="Times New Roman" w:hAnsi="Times New Roman" w:cs="Times New Roman"/>
          <w:sz w:val="20"/>
          <w:szCs w:val="20"/>
        </w:rPr>
      </w:pPr>
      <w:r w:rsidRPr="002328F8">
        <w:rPr>
          <w:rFonts w:ascii="Times New Roman" w:hAnsi="Times New Roman" w:cs="Times New Roman"/>
          <w:sz w:val="20"/>
          <w:szCs w:val="20"/>
        </w:rPr>
        <w:t>To address these limitations, predictive tracking frameworks have been developed to anticipate tracking loss and enable proactive coordination. The DES-based coordination framework proposed in [1] integrates Extended Kalman Filter (EKF) based loss prediction, guidance-based sensor repositioning, and distributed multi-objective bidding for sensor allocation. In this framework, sensors operate using a finite-state-machine architecture and transition between tracking and repositioning roles, enabling proactive handover before target loss occurs.</w:t>
      </w:r>
    </w:p>
    <w:p w14:paraId="2F23E426" w14:textId="098F7E37" w:rsidR="00CB3A0C" w:rsidRPr="002328F8" w:rsidRDefault="00CB3A0C" w:rsidP="00CB3A0C">
      <w:pPr>
        <w:rPr>
          <w:rFonts w:ascii="Times New Roman" w:hAnsi="Times New Roman" w:cs="Times New Roman"/>
          <w:sz w:val="20"/>
          <w:szCs w:val="20"/>
        </w:rPr>
      </w:pPr>
      <w:r w:rsidRPr="002328F8">
        <w:rPr>
          <w:rFonts w:ascii="Times New Roman" w:hAnsi="Times New Roman" w:cs="Times New Roman"/>
          <w:sz w:val="20"/>
          <w:szCs w:val="20"/>
        </w:rPr>
        <w:t xml:space="preserve">Task allocation in multi-robot and sensor networks has also been widely studied. Distributed auction-based mechanisms are commonly used due to their scalability and robustness under communication constraints. These approaches typically assign tasks based on local cost </w:t>
      </w:r>
      <w:r w:rsidR="002328F8" w:rsidRPr="002328F8">
        <w:rPr>
          <w:rFonts w:ascii="Times New Roman" w:hAnsi="Times New Roman" w:cs="Times New Roman"/>
          <w:sz w:val="20"/>
          <w:szCs w:val="20"/>
        </w:rPr>
        <w:t>evaluations but</w:t>
      </w:r>
      <w:r w:rsidRPr="002328F8">
        <w:rPr>
          <w:rFonts w:ascii="Times New Roman" w:hAnsi="Times New Roman" w:cs="Times New Roman"/>
          <w:sz w:val="20"/>
          <w:szCs w:val="20"/>
        </w:rPr>
        <w:t xml:space="preserve"> may lead to suboptimal global allocations when multiple agents compete for shared resources. Conflict resolution mechanisms, including min-max optimization and consensus-based strategies, have been proposed to ensure fairness and prevent resource contention.</w:t>
      </w:r>
    </w:p>
    <w:p w14:paraId="4BDB9E98" w14:textId="61A1DE71" w:rsidR="00CB3A0C" w:rsidRPr="002328F8" w:rsidRDefault="00CB3A0C" w:rsidP="00CB3A0C">
      <w:pPr>
        <w:rPr>
          <w:rFonts w:ascii="Times New Roman" w:hAnsi="Times New Roman" w:cs="Times New Roman"/>
          <w:sz w:val="20"/>
          <w:szCs w:val="20"/>
        </w:rPr>
      </w:pPr>
      <w:r w:rsidRPr="002328F8">
        <w:rPr>
          <w:rFonts w:ascii="Times New Roman" w:hAnsi="Times New Roman" w:cs="Times New Roman"/>
          <w:sz w:val="20"/>
          <w:szCs w:val="20"/>
        </w:rPr>
        <w:t xml:space="preserve">In the DES framework </w:t>
      </w:r>
      <w:r w:rsidR="002328F8" w:rsidRPr="002328F8">
        <w:rPr>
          <w:rFonts w:ascii="Times New Roman" w:hAnsi="Times New Roman" w:cs="Times New Roman"/>
          <w:sz w:val="20"/>
          <w:szCs w:val="20"/>
        </w:rPr>
        <w:t>of [</w:t>
      </w:r>
      <w:r w:rsidR="002328F8" w:rsidRPr="002328F8">
        <w:rPr>
          <w:rFonts w:ascii="Times New Roman" w:hAnsi="Times New Roman" w:cs="Times New Roman" w:hint="eastAsia"/>
          <w:sz w:val="20"/>
          <w:szCs w:val="20"/>
        </w:rPr>
        <w:t xml:space="preserve">1], </w:t>
      </w:r>
      <w:r w:rsidRPr="002328F8">
        <w:rPr>
          <w:rFonts w:ascii="Times New Roman" w:hAnsi="Times New Roman" w:cs="Times New Roman"/>
          <w:sz w:val="20"/>
          <w:szCs w:val="20"/>
        </w:rPr>
        <w:t xml:space="preserve">conflict resolution is handled using a min-max objective when multiple targets simultaneously request auxiliary sensors. This formulation prioritizes fairness by minimizing the worst-case team cost across targets. However, the approach </w:t>
      </w:r>
      <w:r w:rsidR="00271513">
        <w:rPr>
          <w:rFonts w:ascii="Times New Roman" w:hAnsi="Times New Roman" w:cs="Times New Roman" w:hint="eastAsia"/>
          <w:sz w:val="20"/>
          <w:szCs w:val="20"/>
        </w:rPr>
        <w:t>mainly treats conflict as an event handled within one assignment procedure and does not explicitly describe the more general DES condition in which a new request competes with interceptors already committed to another target.</w:t>
      </w:r>
    </w:p>
    <w:p w14:paraId="6E32DD76" w14:textId="1BB30FB8" w:rsidR="002328F8" w:rsidRPr="00CB3A0C" w:rsidRDefault="00CB3A0C" w:rsidP="00CB3A0C">
      <w:pPr>
        <w:rPr>
          <w:rFonts w:ascii="Times New Roman" w:hAnsi="Times New Roman" w:cs="Times New Roman"/>
          <w:sz w:val="20"/>
          <w:szCs w:val="20"/>
        </w:rPr>
      </w:pPr>
      <w:r w:rsidRPr="002328F8">
        <w:rPr>
          <w:rFonts w:ascii="Times New Roman" w:hAnsi="Times New Roman" w:cs="Times New Roman"/>
          <w:sz w:val="20"/>
          <w:szCs w:val="20"/>
        </w:rPr>
        <w:t xml:space="preserve">This report builds upon that framework and focuses specifically on the interceptor assignment </w:t>
      </w:r>
      <w:r w:rsidR="00993D6A">
        <w:rPr>
          <w:rFonts w:ascii="Times New Roman" w:hAnsi="Times New Roman" w:cs="Times New Roman" w:hint="eastAsia"/>
          <w:sz w:val="20"/>
          <w:szCs w:val="20"/>
        </w:rPr>
        <w:t>conflicts</w:t>
      </w:r>
      <w:r w:rsidRPr="002328F8">
        <w:rPr>
          <w:rFonts w:ascii="Times New Roman" w:hAnsi="Times New Roman" w:cs="Times New Roman"/>
          <w:sz w:val="20"/>
          <w:szCs w:val="20"/>
        </w:rPr>
        <w:t xml:space="preserve">. </w:t>
      </w:r>
      <w:r w:rsidR="002328F8" w:rsidRPr="002328F8">
        <w:rPr>
          <w:rFonts w:ascii="Times New Roman" w:hAnsi="Times New Roman" w:cs="Times New Roman"/>
          <w:sz w:val="20"/>
          <w:szCs w:val="20"/>
        </w:rPr>
        <w:t>It</w:t>
      </w:r>
      <w:r w:rsidRPr="002328F8">
        <w:rPr>
          <w:rFonts w:ascii="Times New Roman" w:hAnsi="Times New Roman" w:cs="Times New Roman"/>
          <w:sz w:val="20"/>
          <w:szCs w:val="20"/>
        </w:rPr>
        <w:t xml:space="preserve"> introduces a global assignment formulation </w:t>
      </w:r>
      <w:r w:rsidR="00993D6A">
        <w:rPr>
          <w:rFonts w:ascii="Times New Roman" w:hAnsi="Times New Roman" w:cs="Times New Roman" w:hint="eastAsia"/>
          <w:sz w:val="20"/>
          <w:szCs w:val="20"/>
        </w:rPr>
        <w:t>that groups affected targets into one</w:t>
      </w:r>
      <w:r w:rsidRPr="002328F8">
        <w:rPr>
          <w:rFonts w:ascii="Times New Roman" w:hAnsi="Times New Roman" w:cs="Times New Roman"/>
          <w:sz w:val="20"/>
          <w:szCs w:val="20"/>
        </w:rPr>
        <w:t xml:space="preserve"> joint </w:t>
      </w:r>
      <w:r w:rsidR="002328F8">
        <w:rPr>
          <w:rFonts w:ascii="Times New Roman" w:hAnsi="Times New Roman" w:cs="Times New Roman" w:hint="eastAsia"/>
          <w:sz w:val="20"/>
          <w:szCs w:val="20"/>
        </w:rPr>
        <w:t>assignment</w:t>
      </w:r>
      <w:r w:rsidR="00993D6A">
        <w:rPr>
          <w:rFonts w:ascii="Times New Roman" w:hAnsi="Times New Roman" w:cs="Times New Roman" w:hint="eastAsia"/>
          <w:sz w:val="20"/>
          <w:szCs w:val="20"/>
        </w:rPr>
        <w:t xml:space="preserve"> problem whenever they compete for the same candidate sensors. </w:t>
      </w:r>
      <w:r w:rsidRPr="002328F8">
        <w:rPr>
          <w:rFonts w:ascii="Times New Roman" w:hAnsi="Times New Roman" w:cs="Times New Roman"/>
          <w:sz w:val="20"/>
          <w:szCs w:val="20"/>
        </w:rPr>
        <w:t>Unlike the original min-max method, which balances the worst-case cost, the proposed approach minimizes total assignment cost while ensuring feasibility constraints, providing an alternative objective for system-level resource allocation.</w:t>
      </w:r>
    </w:p>
    <w:p w14:paraId="1B7B5251" w14:textId="0F6833AA" w:rsidR="00062BAB" w:rsidRPr="00C13A9C" w:rsidRDefault="00066D84" w:rsidP="00B604B6">
      <w:pPr>
        <w:pStyle w:val="ListParagraph"/>
        <w:numPr>
          <w:ilvl w:val="0"/>
          <w:numId w:val="11"/>
        </w:numPr>
        <w:rPr>
          <w:rFonts w:ascii="Times New Roman" w:hAnsi="Times New Roman" w:cs="Times New Roman"/>
          <w:b/>
          <w:bCs/>
          <w:sz w:val="20"/>
          <w:szCs w:val="20"/>
        </w:rPr>
      </w:pPr>
      <w:r w:rsidRPr="00C13A9C">
        <w:rPr>
          <w:rFonts w:ascii="Times New Roman" w:hAnsi="Times New Roman" w:cs="Times New Roman"/>
          <w:b/>
          <w:bCs/>
          <w:sz w:val="20"/>
          <w:szCs w:val="20"/>
        </w:rPr>
        <w:lastRenderedPageBreak/>
        <w:t>System Model and Problem Formulation</w:t>
      </w:r>
    </w:p>
    <w:p w14:paraId="43DA11B7" w14:textId="4C3188AB" w:rsidR="00674FBF" w:rsidRPr="00C13A9C" w:rsidRDefault="00674FBF" w:rsidP="00062BAB">
      <w:pPr>
        <w:rPr>
          <w:rFonts w:ascii="Times New Roman" w:hAnsi="Times New Roman" w:cs="Times New Roman"/>
          <w:i/>
          <w:iCs/>
          <w:sz w:val="20"/>
          <w:szCs w:val="20"/>
        </w:rPr>
      </w:pPr>
      <w:r w:rsidRPr="00C13A9C">
        <w:rPr>
          <w:rFonts w:ascii="Times New Roman" w:hAnsi="Times New Roman" w:cs="Times New Roman" w:hint="eastAsia"/>
          <w:i/>
          <w:iCs/>
          <w:sz w:val="20"/>
          <w:szCs w:val="20"/>
        </w:rPr>
        <w:t>3.1 System Model</w:t>
      </w:r>
      <w:r w:rsidR="00062BAB" w:rsidRPr="00C13A9C">
        <w:rPr>
          <w:rFonts w:ascii="Times New Roman" w:hAnsi="Times New Roman" w:cs="Times New Roman" w:hint="eastAsia"/>
          <w:i/>
          <w:iCs/>
          <w:sz w:val="20"/>
          <w:szCs w:val="20"/>
        </w:rPr>
        <w:t xml:space="preserve"> and Assumptions</w:t>
      </w:r>
    </w:p>
    <w:p w14:paraId="47AD4FBB" w14:textId="5FDE577D" w:rsidR="00674FBF" w:rsidRPr="00C13A9C" w:rsidRDefault="00674FBF" w:rsidP="00062BAB">
      <w:pPr>
        <w:rPr>
          <w:rFonts w:ascii="Times New Roman" w:hAnsi="Times New Roman" w:cs="Times New Roman"/>
          <w:sz w:val="20"/>
          <w:szCs w:val="20"/>
        </w:rPr>
      </w:pPr>
      <w:r w:rsidRPr="00C13A9C">
        <w:rPr>
          <w:rFonts w:ascii="Times New Roman" w:hAnsi="Times New Roman" w:cs="Times New Roman" w:hint="eastAsia"/>
          <w:sz w:val="20"/>
          <w:szCs w:val="20"/>
        </w:rPr>
        <w:t>Th</w:t>
      </w:r>
      <w:r w:rsidR="00062BAB" w:rsidRPr="00C13A9C">
        <w:rPr>
          <w:rFonts w:ascii="Times New Roman" w:hAnsi="Times New Roman" w:cs="Times New Roman" w:hint="eastAsia"/>
          <w:sz w:val="20"/>
          <w:szCs w:val="20"/>
        </w:rPr>
        <w:t xml:space="preserve">is section models the interceptor assignment problem. Consider a WSN with N mobile sensors that cooperatively track up to K targets. </w:t>
      </w:r>
      <w:r w:rsidR="00692D70" w:rsidRPr="00C13A9C">
        <w:rPr>
          <w:rFonts w:ascii="Times New Roman" w:hAnsi="Times New Roman" w:cs="Times New Roman"/>
          <w:sz w:val="20"/>
          <w:szCs w:val="20"/>
        </w:rPr>
        <w:t xml:space="preserve">Each target can be assigned up to two active tracking sensors, and up to </w:t>
      </w:r>
      <m:oMath>
        <m:r>
          <w:rPr>
            <w:rFonts w:ascii="Cambria Math" w:hAnsi="Cambria Math" w:cs="Times New Roman" w:hint="eastAsia"/>
            <w:sz w:val="20"/>
            <w:szCs w:val="20"/>
          </w:rPr>
          <m:t>m</m:t>
        </m:r>
      </m:oMath>
      <w:r w:rsidR="00692D70" w:rsidRPr="00C13A9C">
        <w:rPr>
          <w:rFonts w:ascii="Times New Roman" w:hAnsi="Times New Roman" w:cs="Times New Roman"/>
          <w:sz w:val="20"/>
          <w:szCs w:val="20"/>
        </w:rPr>
        <w:t xml:space="preserve"> interceptor sensors when a potential loss is predicted.</w:t>
      </w:r>
    </w:p>
    <w:p w14:paraId="66CBDEFE" w14:textId="0DB1F0E8" w:rsidR="00062BAB" w:rsidRPr="00C13A9C" w:rsidRDefault="00062BAB" w:rsidP="00062BAB">
      <w:pPr>
        <w:rPr>
          <w:rFonts w:ascii="Times New Roman" w:hAnsi="Times New Roman" w:cs="Times New Roman"/>
          <w:sz w:val="20"/>
          <w:szCs w:val="20"/>
        </w:rPr>
      </w:pPr>
      <w:r w:rsidRPr="00C13A9C">
        <w:rPr>
          <w:rFonts w:ascii="Times New Roman" w:hAnsi="Times New Roman" w:cs="Times New Roman" w:hint="eastAsia"/>
          <w:sz w:val="20"/>
          <w:szCs w:val="20"/>
        </w:rPr>
        <w:t>Each sensor,</w:t>
      </w:r>
      <m:oMath>
        <m:r>
          <w:rPr>
            <w:rFonts w:ascii="Cambria Math" w:hAnsi="Cambria Math" w:cs="Times New Roman"/>
            <w:sz w:val="20"/>
            <w:szCs w:val="20"/>
          </w:rPr>
          <m:t>i</m:t>
        </m:r>
        <m:r>
          <m:rPr>
            <m:sty m:val="p"/>
          </m:rPr>
          <w:rPr>
            <w:rFonts w:ascii="Cambria Math" w:hAnsi="Cambria Math" w:cs="Times New Roman"/>
            <w:sz w:val="20"/>
            <w:szCs w:val="20"/>
          </w:rPr>
          <m:t>=1…</m:t>
        </m:r>
        <m:r>
          <w:rPr>
            <w:rFonts w:ascii="Cambria Math" w:hAnsi="Cambria Math" w:cs="Times New Roman"/>
            <w:sz w:val="20"/>
            <w:szCs w:val="20"/>
          </w:rPr>
          <m:t>N</m:t>
        </m:r>
      </m:oMath>
      <w:r w:rsidRPr="00C13A9C">
        <w:rPr>
          <w:rFonts w:ascii="Times New Roman" w:hAnsi="Times New Roman" w:cs="Times New Roman"/>
          <w:sz w:val="20"/>
          <w:szCs w:val="20"/>
        </w:rPr>
        <w:t>, has a home position</w:t>
      </w:r>
      <w:r w:rsidR="00321197" w:rsidRPr="00C13A9C">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i</m:t>
            </m:r>
          </m:sub>
        </m:sSub>
        <m:r>
          <m:rPr>
            <m:sty m:val="p"/>
          </m:rPr>
          <w:rPr>
            <w:rFonts w:ascii="Cambria Math" w:hAnsi="Cambria Math" w:cs="Times New Roman"/>
            <w:sz w:val="20"/>
            <w:szCs w:val="20"/>
          </w:rPr>
          <m:t>ϵ</m:t>
        </m:r>
        <m:sSup>
          <m:sSupPr>
            <m:ctrlPr>
              <w:rPr>
                <w:rFonts w:ascii="Cambria Math" w:hAnsi="Cambria Math" w:cs="Times New Roman"/>
                <w:sz w:val="20"/>
                <w:szCs w:val="20"/>
              </w:rPr>
            </m:ctrlPr>
          </m:sSupPr>
          <m:e>
            <m:r>
              <w:rPr>
                <w:rFonts w:ascii="Cambria Math" w:hAnsi="Cambria Math" w:cs="Times New Roman"/>
                <w:sz w:val="20"/>
                <w:szCs w:val="20"/>
              </w:rPr>
              <m:t>R</m:t>
            </m:r>
          </m:e>
          <m:sup>
            <m:r>
              <m:rPr>
                <m:sty m:val="p"/>
              </m:rPr>
              <w:rPr>
                <w:rFonts w:ascii="Cambria Math" w:hAnsi="Cambria Math" w:cs="Times New Roman"/>
                <w:sz w:val="20"/>
                <w:szCs w:val="20"/>
              </w:rPr>
              <m:t>2</m:t>
            </m:r>
          </m:sup>
        </m:sSup>
      </m:oMath>
      <w:r w:rsidR="00321197" w:rsidRPr="00C13A9C">
        <w:rPr>
          <w:rFonts w:ascii="Times New Roman" w:hAnsi="Times New Roman" w:cs="Times New Roman"/>
          <w:sz w:val="20"/>
          <w:szCs w:val="20"/>
        </w:rPr>
        <w:t xml:space="preserve"> and a current position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ϵ</m:t>
        </m:r>
        <m:sSup>
          <m:sSupPr>
            <m:ctrlPr>
              <w:rPr>
                <w:rFonts w:ascii="Cambria Math" w:hAnsi="Cambria Math" w:cs="Times New Roman"/>
                <w:sz w:val="20"/>
                <w:szCs w:val="20"/>
              </w:rPr>
            </m:ctrlPr>
          </m:sSupPr>
          <m:e>
            <m:r>
              <w:rPr>
                <w:rFonts w:ascii="Cambria Math" w:hAnsi="Cambria Math" w:cs="Times New Roman"/>
                <w:sz w:val="20"/>
                <w:szCs w:val="20"/>
              </w:rPr>
              <m:t>R</m:t>
            </m:r>
          </m:e>
          <m:sup>
            <m:r>
              <m:rPr>
                <m:sty m:val="p"/>
              </m:rPr>
              <w:rPr>
                <w:rFonts w:ascii="Cambria Math" w:hAnsi="Cambria Math" w:cs="Times New Roman"/>
                <w:sz w:val="20"/>
                <w:szCs w:val="20"/>
              </w:rPr>
              <m:t>2</m:t>
            </m:r>
          </m:sup>
        </m:sSup>
      </m:oMath>
      <w:r w:rsidR="00321197" w:rsidRPr="00C13A9C">
        <w:rPr>
          <w:rFonts w:ascii="Times New Roman" w:hAnsi="Times New Roman" w:cs="Times New Roman"/>
          <w:sz w:val="20"/>
          <w:szCs w:val="20"/>
        </w:rPr>
        <w:t>. Each target</w:t>
      </w:r>
      <w:r w:rsidR="00C13A9C">
        <w:rPr>
          <w:rFonts w:ascii="Times New Roman" w:hAnsi="Times New Roman" w:cs="Times New Roman" w:hint="eastAsia"/>
          <w:sz w:val="20"/>
          <w:szCs w:val="20"/>
        </w:rPr>
        <w:t xml:space="preserve">, k = </w:t>
      </w:r>
      <m:oMath>
        <m:r>
          <w:rPr>
            <w:rFonts w:ascii="Cambria Math" w:hAnsi="Cambria Math" w:cs="Times New Roman" w:hint="eastAsia"/>
            <w:sz w:val="20"/>
            <w:szCs w:val="20"/>
          </w:rPr>
          <m:t>1</m:t>
        </m:r>
        <m:r>
          <w:rPr>
            <w:rFonts w:ascii="Cambria Math" w:hAnsi="Cambria Math" w:cs="Times New Roman"/>
            <w:sz w:val="20"/>
            <w:szCs w:val="20"/>
          </w:rPr>
          <m:t>…</m:t>
        </m:r>
        <m:r>
          <w:rPr>
            <w:rFonts w:ascii="Cambria Math" w:hAnsi="Cambria Math" w:cs="Times New Roman" w:hint="eastAsia"/>
            <w:sz w:val="20"/>
            <w:szCs w:val="20"/>
          </w:rPr>
          <m:t>K</m:t>
        </m:r>
      </m:oMath>
      <w:r w:rsidR="00C13A9C">
        <w:rPr>
          <w:rFonts w:ascii="Times New Roman" w:hAnsi="Times New Roman" w:cs="Times New Roman" w:hint="eastAsia"/>
          <w:sz w:val="20"/>
          <w:szCs w:val="20"/>
        </w:rPr>
        <w:t>,</w:t>
      </w:r>
      <w:r w:rsidR="00321197" w:rsidRPr="00C13A9C">
        <w:rPr>
          <w:rFonts w:ascii="Times New Roman" w:hAnsi="Times New Roman" w:cs="Times New Roman"/>
          <w:sz w:val="20"/>
          <w:szCs w:val="20"/>
        </w:rPr>
        <w:t xml:space="preserve"> has state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oMath>
      <w:r w:rsidR="00321197" w:rsidRPr="00C13A9C">
        <w:rPr>
          <w:rFonts w:ascii="Times New Roman" w:hAnsi="Times New Roman" w:cs="Times New Roman"/>
          <w:sz w:val="20"/>
          <w:szCs w:val="20"/>
        </w:rPr>
        <w:t xml:space="preserve">, where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00321197" w:rsidRPr="00C13A9C">
        <w:rPr>
          <w:rFonts w:ascii="Times New Roman" w:hAnsi="Times New Roman" w:cs="Times New Roman"/>
          <w:sz w:val="20"/>
          <w:szCs w:val="20"/>
        </w:rPr>
        <w:t xml:space="preserve"> is target position and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00321197" w:rsidRPr="00C13A9C">
        <w:rPr>
          <w:rFonts w:ascii="Times New Roman" w:hAnsi="Times New Roman" w:cs="Times New Roman"/>
          <w:sz w:val="20"/>
          <w:szCs w:val="20"/>
        </w:rPr>
        <w:t xml:space="preserve"> is the target velocity. Sensors possess identical capabilities: detection radius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oMath>
      <w:r w:rsidR="00321197" w:rsidRPr="00C13A9C">
        <w:rPr>
          <w:rFonts w:ascii="Times New Roman" w:hAnsi="Times New Roman" w:cs="Times New Roman"/>
          <w:sz w:val="20"/>
          <w:szCs w:val="20"/>
        </w:rPr>
        <w:t xml:space="preserve">, maximum velocity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s</m:t>
            </m:r>
          </m:sub>
        </m:sSub>
      </m:oMath>
      <w:r w:rsidR="00321197" w:rsidRPr="00C13A9C">
        <w:rPr>
          <w:rFonts w:ascii="Times New Roman" w:hAnsi="Times New Roman" w:cs="Times New Roman"/>
          <w:sz w:val="20"/>
          <w:szCs w:val="20"/>
        </w:rPr>
        <w:t xml:space="preserve"> and communication range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c</m:t>
            </m:r>
          </m:sub>
        </m:sSub>
      </m:oMath>
      <w:r w:rsidR="00321197" w:rsidRPr="00C13A9C">
        <w:rPr>
          <w:rFonts w:ascii="Times New Roman" w:hAnsi="Times New Roman" w:cs="Times New Roman"/>
          <w:sz w:val="20"/>
          <w:szCs w:val="20"/>
        </w:rPr>
        <w:t xml:space="preserve">. </w:t>
      </w:r>
    </w:p>
    <w:p w14:paraId="5ABF5154" w14:textId="04B394DB" w:rsidR="00692D70" w:rsidRPr="00C13A9C" w:rsidRDefault="00692D70" w:rsidP="00062BAB">
      <w:pPr>
        <w:rPr>
          <w:rFonts w:ascii="Times New Roman" w:hAnsi="Times New Roman" w:cs="Times New Roman"/>
          <w:sz w:val="20"/>
          <w:szCs w:val="20"/>
        </w:rPr>
      </w:pPr>
      <w:r w:rsidRPr="00C13A9C">
        <w:rPr>
          <w:rFonts w:ascii="Times New Roman" w:hAnsi="Times New Roman" w:cs="Times New Roman"/>
          <w:sz w:val="20"/>
          <w:szCs w:val="20"/>
        </w:rPr>
        <w:t xml:space="preserve">Target detection occurs when </w:t>
      </w:r>
      <m:oMath>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oMath>
      <w:r w:rsidRPr="00C13A9C">
        <w:rPr>
          <w:rFonts w:ascii="Times New Roman" w:hAnsi="Times New Roman" w:cs="Times New Roman"/>
          <w:sz w:val="20"/>
          <w:szCs w:val="20"/>
        </w:rPr>
        <w:t xml:space="preserve">. Upon detection, sensor </w:t>
      </w:r>
      <m:oMath>
        <m:r>
          <w:rPr>
            <w:rFonts w:ascii="Cambria Math" w:hAnsi="Cambria Math" w:cs="Times New Roman"/>
            <w:sz w:val="20"/>
            <w:szCs w:val="20"/>
          </w:rPr>
          <m:t>i</m:t>
        </m:r>
      </m:oMath>
      <w:r w:rsidRPr="00C13A9C">
        <w:rPr>
          <w:rFonts w:ascii="Times New Roman" w:hAnsi="Times New Roman" w:cs="Times New Roman"/>
          <w:sz w:val="20"/>
          <w:szCs w:val="20"/>
        </w:rPr>
        <w:t xml:space="preserve"> obtains a noisy position measure of target </w:t>
      </w:r>
      <m:oMath>
        <m:r>
          <w:rPr>
            <w:rFonts w:ascii="Cambria Math" w:hAnsi="Cambria Math" w:cs="Times New Roman"/>
            <w:sz w:val="20"/>
            <w:szCs w:val="20"/>
          </w:rPr>
          <m:t>k</m:t>
        </m:r>
      </m:oMath>
      <w:r w:rsidRPr="00C13A9C">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oMath>
      <w:r w:rsidRPr="00C13A9C">
        <w:rPr>
          <w:rFonts w:ascii="Times New Roman" w:hAnsi="Times New Roman" w:cs="Times New Roman"/>
          <w:sz w:val="20"/>
          <w:szCs w:val="20"/>
        </w:rPr>
        <w:t xml:space="preserve"> where </w:t>
      </w:r>
      <m:oMath>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oMath>
      <w:r w:rsidRPr="00C13A9C">
        <w:rPr>
          <w:rFonts w:ascii="Times New Roman" w:hAnsi="Times New Roman" w:cs="Times New Roman"/>
          <w:sz w:val="20"/>
          <w:szCs w:val="20"/>
        </w:rPr>
        <w:t xml:space="preserve"> is zero-mean measurement noise with covariance </w:t>
      </w:r>
      <m:oMath>
        <m:r>
          <w:rPr>
            <w:rFonts w:ascii="Cambria Math" w:hAnsi="Cambria Math" w:cs="Times New Roman"/>
            <w:sz w:val="20"/>
            <w:szCs w:val="20"/>
          </w:rPr>
          <m:t>R</m:t>
        </m:r>
      </m:oMath>
      <w:r w:rsidRPr="00C13A9C">
        <w:rPr>
          <w:rFonts w:ascii="Times New Roman" w:hAnsi="Times New Roman" w:cs="Times New Roman"/>
          <w:sz w:val="20"/>
          <w:szCs w:val="20"/>
        </w:rPr>
        <w:t>. Throughout the report, calling targets are targets that have reached PENDING_SELECTION and are requesting new interceptors. Candidate sensors are eligible sensors to bid for those targets. Active trackers are the sensors currently assigned to track a target and are excluded from interceptor bidding. A predicted interception point is the point to which a selected interceptor is dispatched, and an interceptor assignment is the event-level pairing between a candidate sensor and a calling target.</w:t>
      </w:r>
    </w:p>
    <w:p w14:paraId="69C1B386" w14:textId="4F65CF79" w:rsidR="00D718D4" w:rsidRPr="00D718D4" w:rsidRDefault="00692D70" w:rsidP="00062BAB">
      <w:pPr>
        <w:rPr>
          <w:rFonts w:ascii="Times New Roman" w:hAnsi="Times New Roman" w:cs="Times New Roman"/>
          <w:sz w:val="20"/>
          <w:szCs w:val="20"/>
        </w:rPr>
      </w:pPr>
      <w:r w:rsidRPr="00C13A9C">
        <w:rPr>
          <w:rFonts w:ascii="Times New Roman" w:hAnsi="Times New Roman" w:cs="Times New Roman"/>
          <w:sz w:val="20"/>
          <w:szCs w:val="20"/>
        </w:rPr>
        <w:t xml:space="preserve">The system assumptions used in the remainder of the report are as follows: the workspace is planar; sensors are homogeneous; assignment is event-triggered when a target </w:t>
      </w:r>
      <w:r w:rsidR="00D718D4">
        <w:rPr>
          <w:rFonts w:ascii="Times New Roman" w:hAnsi="Times New Roman" w:cs="Times New Roman" w:hint="eastAsia"/>
          <w:sz w:val="20"/>
          <w:szCs w:val="20"/>
        </w:rPr>
        <w:t xml:space="preserve">enters the interceptor assignment process; and active trackers are excluded from candidate bidding during the current event. </w:t>
      </w:r>
      <w:r w:rsidR="00D718D4" w:rsidRPr="00D718D4">
        <w:rPr>
          <w:rFonts w:ascii="Times New Roman" w:hAnsi="Times New Roman" w:cs="Times New Roman" w:hint="eastAsia"/>
          <w:sz w:val="20"/>
          <w:szCs w:val="20"/>
        </w:rPr>
        <w:t xml:space="preserve">Each interceptor assignment event follows three steps: broadcast, bidding and selection, corresponding to the states PENDING_BROADCAST, PENDING_BIDDING and PENDING_SELECTION. Since different targets may enter this process at different times, a </w:t>
      </w:r>
      <w:r w:rsidR="00D718D4" w:rsidRPr="00D718D4">
        <w:rPr>
          <w:rFonts w:ascii="Times New Roman" w:hAnsi="Times New Roman" w:cs="Times New Roman"/>
          <w:sz w:val="20"/>
          <w:szCs w:val="20"/>
        </w:rPr>
        <w:t>new request</w:t>
      </w:r>
      <w:r w:rsidR="00D718D4" w:rsidRPr="00D718D4">
        <w:rPr>
          <w:rFonts w:ascii="Times New Roman" w:hAnsi="Times New Roman" w:cs="Times New Roman" w:hint="eastAsia"/>
          <w:sz w:val="20"/>
          <w:szCs w:val="20"/>
        </w:rPr>
        <w:t xml:space="preserve"> may compete with interceptors </w:t>
      </w:r>
      <w:r w:rsidR="00D718D4" w:rsidRPr="00D718D4">
        <w:rPr>
          <w:rFonts w:ascii="Times New Roman" w:hAnsi="Times New Roman" w:cs="Times New Roman"/>
          <w:sz w:val="20"/>
          <w:szCs w:val="20"/>
        </w:rPr>
        <w:t>already</w:t>
      </w:r>
      <w:r w:rsidR="00D718D4" w:rsidRPr="00D718D4">
        <w:rPr>
          <w:rFonts w:ascii="Times New Roman" w:hAnsi="Times New Roman" w:cs="Times New Roman" w:hint="eastAsia"/>
          <w:sz w:val="20"/>
          <w:szCs w:val="20"/>
        </w:rPr>
        <w:t xml:space="preserve"> committed to another target. If the requests share one or more candidate sensors, the system treats this as one interceptor </w:t>
      </w:r>
      <w:r w:rsidR="00D718D4" w:rsidRPr="00D718D4">
        <w:rPr>
          <w:rFonts w:ascii="Times New Roman" w:hAnsi="Times New Roman" w:cs="Times New Roman"/>
          <w:sz w:val="20"/>
          <w:szCs w:val="20"/>
        </w:rPr>
        <w:t>assignment</w:t>
      </w:r>
      <w:r w:rsidR="00D718D4" w:rsidRPr="00D718D4">
        <w:rPr>
          <w:rFonts w:ascii="Times New Roman" w:hAnsi="Times New Roman" w:cs="Times New Roman" w:hint="eastAsia"/>
          <w:sz w:val="20"/>
          <w:szCs w:val="20"/>
        </w:rPr>
        <w:t xml:space="preserve"> conflict and resolves it through a joint global assignment over the affected targets.</w:t>
      </w:r>
    </w:p>
    <w:p w14:paraId="32D10372" w14:textId="77777777" w:rsidR="00C13A9C" w:rsidRDefault="00C13A9C" w:rsidP="00062BAB">
      <w:pPr>
        <w:rPr>
          <w:rFonts w:ascii="Times New Roman" w:hAnsi="Times New Roman" w:cs="Times New Roman"/>
          <w:i/>
          <w:iCs/>
          <w:sz w:val="20"/>
          <w:szCs w:val="20"/>
        </w:rPr>
      </w:pPr>
    </w:p>
    <w:p w14:paraId="2DE7A7AD" w14:textId="3A29F84E" w:rsidR="00674FBF" w:rsidRPr="00C13A9C" w:rsidRDefault="00674FBF" w:rsidP="00062BAB">
      <w:pPr>
        <w:rPr>
          <w:rFonts w:ascii="Times New Roman" w:hAnsi="Times New Roman" w:cs="Times New Roman"/>
          <w:i/>
          <w:iCs/>
          <w:sz w:val="20"/>
          <w:szCs w:val="20"/>
        </w:rPr>
      </w:pPr>
      <w:r w:rsidRPr="00C13A9C">
        <w:rPr>
          <w:rFonts w:ascii="Times New Roman" w:hAnsi="Times New Roman" w:cs="Times New Roman" w:hint="eastAsia"/>
          <w:i/>
          <w:iCs/>
          <w:sz w:val="20"/>
          <w:szCs w:val="20"/>
        </w:rPr>
        <w:t>3.2 Problem</w:t>
      </w:r>
      <w:r w:rsidR="00A3233B">
        <w:rPr>
          <w:rFonts w:ascii="Times New Roman" w:hAnsi="Times New Roman" w:cs="Times New Roman" w:hint="eastAsia"/>
          <w:i/>
          <w:iCs/>
          <w:sz w:val="20"/>
          <w:szCs w:val="20"/>
        </w:rPr>
        <w:t xml:space="preserve"> Formulation</w:t>
      </w:r>
      <w:r w:rsidRPr="00C13A9C">
        <w:rPr>
          <w:rFonts w:ascii="Times New Roman" w:hAnsi="Times New Roman" w:cs="Times New Roman" w:hint="eastAsia"/>
          <w:i/>
          <w:iCs/>
          <w:sz w:val="20"/>
          <w:szCs w:val="20"/>
        </w:rPr>
        <w:t xml:space="preserve"> </w:t>
      </w:r>
      <w:r w:rsidR="00C13A9C" w:rsidRPr="00C13A9C">
        <w:rPr>
          <w:rFonts w:ascii="Times New Roman" w:hAnsi="Times New Roman" w:cs="Times New Roman" w:hint="eastAsia"/>
          <w:i/>
          <w:iCs/>
          <w:sz w:val="20"/>
          <w:szCs w:val="20"/>
        </w:rPr>
        <w:t>and Bidding Cost</w:t>
      </w:r>
      <w:r w:rsidR="00AD6A1D">
        <w:rPr>
          <w:rFonts w:ascii="Times New Roman" w:hAnsi="Times New Roman" w:cs="Times New Roman" w:hint="eastAsia"/>
          <w:i/>
          <w:iCs/>
          <w:sz w:val="20"/>
          <w:szCs w:val="20"/>
        </w:rPr>
        <w:t xml:space="preserve"> Function</w:t>
      </w:r>
    </w:p>
    <w:p w14:paraId="2930A62E" w14:textId="3F2947D9" w:rsidR="00C13A9C" w:rsidRDefault="00C13A9C" w:rsidP="00C13A9C">
      <w:pPr>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When one or more targets enter PENDING_SELECTION, the system defines a set of calling targets and a set of candidate sensors. For each calling target, the system first predicts an </w:t>
      </w:r>
      <w:r>
        <w:rPr>
          <w:rFonts w:ascii="Times New Roman" w:hAnsi="Times New Roman" w:cs="Times New Roman"/>
          <w:sz w:val="20"/>
          <w:szCs w:val="20"/>
          <w:lang w:val="en-CA"/>
        </w:rPr>
        <w:t>interception</w:t>
      </w:r>
      <w:r>
        <w:rPr>
          <w:rFonts w:ascii="Times New Roman" w:hAnsi="Times New Roman" w:cs="Times New Roman" w:hint="eastAsia"/>
          <w:sz w:val="20"/>
          <w:szCs w:val="20"/>
          <w:lang w:val="en-CA"/>
        </w:rPr>
        <w:t xml:space="preserve"> point based on the current EKF target estimate and the predicted tracker-loss point. Then for each available candidate sensor, the system calculates a bidding cost to that target. The cost represents how suitable the sensor is for that target. A lower cost means the sensor is a better candidate. </w:t>
      </w:r>
      <w:r w:rsidR="00A74B9B" w:rsidRPr="00A74B9B">
        <w:rPr>
          <w:rFonts w:ascii="Times New Roman" w:hAnsi="Times New Roman" w:cs="Times New Roman"/>
          <w:sz w:val="20"/>
          <w:szCs w:val="20"/>
        </w:rPr>
        <w:t xml:space="preserve">In this report, each target can be assigned at most </w:t>
      </w:r>
      <m:oMath>
        <m:r>
          <w:rPr>
            <w:rFonts w:ascii="Cambria Math" w:hAnsi="Cambria Math" w:cs="Times New Roman"/>
            <w:sz w:val="20"/>
            <w:szCs w:val="20"/>
          </w:rPr>
          <m:t>m=2</m:t>
        </m:r>
      </m:oMath>
      <w:r w:rsidR="00843007" w:rsidRPr="00A74B9B">
        <w:rPr>
          <w:rFonts w:ascii="Times New Roman" w:hAnsi="Times New Roman" w:cs="Times New Roman"/>
          <w:sz w:val="20"/>
          <w:szCs w:val="20"/>
        </w:rPr>
        <w:t>interceptors and</w:t>
      </w:r>
      <w:r w:rsidR="00A74B9B" w:rsidRPr="00A74B9B">
        <w:rPr>
          <w:rFonts w:ascii="Times New Roman" w:hAnsi="Times New Roman" w:cs="Times New Roman"/>
          <w:sz w:val="20"/>
          <w:szCs w:val="20"/>
        </w:rPr>
        <w:t xml:space="preserve"> is therefore modeled as having </w:t>
      </w:r>
      <m:oMath>
        <m:r>
          <w:rPr>
            <w:rFonts w:ascii="Cambria Math" w:hAnsi="Cambria Math" w:cs="Times New Roman"/>
            <w:sz w:val="20"/>
            <w:szCs w:val="20"/>
          </w:rPr>
          <m:t>m</m:t>
        </m:r>
      </m:oMath>
      <w:r w:rsidR="00A74B9B">
        <w:rPr>
          <w:rFonts w:ascii="Times New Roman" w:hAnsi="Times New Roman" w:cs="Times New Roman" w:hint="eastAsia"/>
          <w:sz w:val="20"/>
          <w:szCs w:val="20"/>
        </w:rPr>
        <w:t xml:space="preserve"> </w:t>
      </w:r>
      <w:r w:rsidR="00A74B9B" w:rsidRPr="00A74B9B">
        <w:rPr>
          <w:rFonts w:ascii="Times New Roman" w:hAnsi="Times New Roman" w:cs="Times New Roman"/>
          <w:sz w:val="20"/>
          <w:szCs w:val="20"/>
        </w:rPr>
        <w:t>interceptor slots to be filled.</w:t>
      </w:r>
    </w:p>
    <w:p w14:paraId="7F60AF95" w14:textId="41B8A614" w:rsidR="00C13A9C" w:rsidRPr="00BB5B84" w:rsidRDefault="00C13A9C" w:rsidP="00C13A9C">
      <w:pPr>
        <w:rPr>
          <w:rFonts w:ascii="Times New Roman" w:hAnsi="Times New Roman" w:cs="Times New Roman"/>
          <w:sz w:val="20"/>
          <w:szCs w:val="20"/>
        </w:rPr>
      </w:pPr>
      <w:r>
        <w:rPr>
          <w:rFonts w:ascii="Times New Roman" w:hAnsi="Times New Roman" w:cs="Times New Roman" w:hint="eastAsia"/>
          <w:sz w:val="20"/>
          <w:szCs w:val="20"/>
        </w:rPr>
        <w:t xml:space="preserve">Let </w:t>
      </w:r>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 k</m:t>
            </m:r>
          </m:e>
        </m:d>
      </m:oMath>
      <w:r>
        <w:rPr>
          <w:rFonts w:ascii="Times New Roman" w:hAnsi="Times New Roman" w:cs="Times New Roman" w:hint="eastAsia"/>
          <w:sz w:val="20"/>
          <w:szCs w:val="20"/>
        </w:rPr>
        <w:t xml:space="preserve"> represents if sensor </w:t>
      </w:r>
      <m:oMath>
        <m:r>
          <w:rPr>
            <w:rFonts w:ascii="Cambria Math" w:hAnsi="Cambria Math" w:cs="Times New Roman"/>
            <w:sz w:val="20"/>
            <w:szCs w:val="20"/>
          </w:rPr>
          <m:t>i</m:t>
        </m:r>
      </m:oMath>
      <w:r>
        <w:rPr>
          <w:rFonts w:ascii="Times New Roman" w:hAnsi="Times New Roman" w:cs="Times New Roman" w:hint="eastAsia"/>
          <w:sz w:val="20"/>
          <w:szCs w:val="20"/>
        </w:rPr>
        <w:t xml:space="preserve"> is assigned to target </w:t>
      </w:r>
      <w:r>
        <w:rPr>
          <w:rFonts w:ascii="Times New Roman" w:hAnsi="Times New Roman" w:cs="Times New Roman" w:hint="eastAsia"/>
          <w:i/>
          <w:iCs/>
          <w:sz w:val="20"/>
          <w:szCs w:val="20"/>
        </w:rPr>
        <w:t>k</w:t>
      </w:r>
      <w:r>
        <w:rPr>
          <w:rFonts w:ascii="Times New Roman" w:hAnsi="Times New Roman" w:cs="Times New Roman" w:hint="eastAsia"/>
          <w:sz w:val="20"/>
          <w:szCs w:val="20"/>
        </w:rPr>
        <w:t>, then we can have:</w:t>
      </w:r>
    </w:p>
    <w:p w14:paraId="3A902E2A" w14:textId="6293E689" w:rsidR="00C13A9C" w:rsidRPr="00C13A9C" w:rsidRDefault="00C13A9C" w:rsidP="00C13A9C">
      <w:pPr>
        <w:rPr>
          <w:rFonts w:ascii="Times New Roman" w:hAnsi="Times New Roman" w:cs="Times New Roman"/>
          <w:sz w:val="20"/>
          <w:szCs w:val="20"/>
        </w:rPr>
      </w:pPr>
      <m:oMathPara>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 xml:space="preserve">= </m:t>
          </m:r>
          <m:d>
            <m:dPr>
              <m:begChr m:val="{"/>
              <m:endChr m:val=""/>
              <m:ctrlPr>
                <w:rPr>
                  <w:rFonts w:ascii="Cambria Math" w:hAnsi="Cambria Math" w:cs="Times New Roman"/>
                  <w:i/>
                  <w:sz w:val="20"/>
                  <w:szCs w:val="20"/>
                </w:rPr>
              </m:ctrlPr>
            </m:dPr>
            <m:e>
              <m:eqArr>
                <m:eqArrPr>
                  <m:ctrlPr>
                    <w:rPr>
                      <w:rFonts w:ascii="Cambria Math" w:hAnsi="Cambria Math" w:cs="Times New Roman"/>
                      <w:i/>
                      <w:sz w:val="20"/>
                      <w:szCs w:val="20"/>
                    </w:rPr>
                  </m:ctrlPr>
                </m:eqArrPr>
                <m:e>
                  <m:r>
                    <w:rPr>
                      <w:rFonts w:ascii="Cambria Math" w:hAnsi="Cambria Math" w:cs="Times New Roman"/>
                      <w:sz w:val="20"/>
                      <w:szCs w:val="20"/>
                    </w:rPr>
                    <m:t>1,            if sensor is assigned to target k</m:t>
                  </m:r>
                </m:e>
                <m:e>
                  <m:r>
                    <w:rPr>
                      <w:rFonts w:ascii="Cambria Math" w:hAnsi="Cambria Math" w:cs="Times New Roman"/>
                      <w:sz w:val="20"/>
                      <w:szCs w:val="20"/>
                    </w:rPr>
                    <m:t>0,                                                         otherwise</m:t>
                  </m:r>
                </m:e>
              </m:eqArr>
            </m:e>
          </m:d>
        </m:oMath>
      </m:oMathPara>
    </w:p>
    <w:p w14:paraId="3BD815FD" w14:textId="77777777" w:rsidR="00C13A9C" w:rsidRDefault="00C13A9C" w:rsidP="00C13A9C">
      <w:pPr>
        <w:rPr>
          <w:rFonts w:ascii="Times New Roman" w:hAnsi="Times New Roman" w:cs="Times New Roman"/>
          <w:sz w:val="20"/>
          <w:szCs w:val="20"/>
          <w:lang w:val="en-CA"/>
        </w:rPr>
      </w:pPr>
      <w:r>
        <w:rPr>
          <w:rFonts w:ascii="Times New Roman" w:hAnsi="Times New Roman" w:cs="Times New Roman" w:hint="eastAsia"/>
          <w:sz w:val="20"/>
          <w:szCs w:val="20"/>
          <w:lang w:val="en-CA"/>
        </w:rPr>
        <w:t>The bidding cost is:</w:t>
      </w:r>
    </w:p>
    <w:p w14:paraId="6BD0522A" w14:textId="5BA15195" w:rsidR="00C13A9C" w:rsidRPr="00EF1CD6" w:rsidRDefault="00C13A9C" w:rsidP="00C13A9C">
      <w:pPr>
        <w:rPr>
          <w:rFonts w:ascii="Times New Roman" w:hAnsi="Times New Roman" w:cs="Times New Roman"/>
          <w:sz w:val="20"/>
          <w:szCs w:val="20"/>
          <w:lang w:val="en-CA"/>
        </w:rPr>
      </w:pPr>
      <m:oMathPara>
        <m:oMath>
          <m:r>
            <w:rPr>
              <w:rFonts w:ascii="Cambria Math" w:hAnsi="Cambria Math" w:cs="Times New Roman"/>
              <w:sz w:val="20"/>
              <w:szCs w:val="20"/>
              <w:lang w:val="en-CA"/>
            </w:rPr>
            <m:t>c</m:t>
          </m:r>
          <m:d>
            <m:dPr>
              <m:ctrlPr>
                <w:rPr>
                  <w:rFonts w:ascii="Cambria Math" w:hAnsi="Cambria Math" w:cs="Times New Roman"/>
                  <w:i/>
                  <w:sz w:val="20"/>
                  <w:szCs w:val="20"/>
                  <w:lang w:val="en-CA"/>
                </w:rPr>
              </m:ctrlPr>
            </m:dPr>
            <m:e>
              <m:r>
                <w:rPr>
                  <w:rFonts w:ascii="Cambria Math" w:hAnsi="Cambria Math" w:cs="Times New Roman"/>
                  <w:sz w:val="20"/>
                  <w:szCs w:val="20"/>
                  <w:lang w:val="en-CA"/>
                </w:rPr>
                <m:t>i, k</m:t>
              </m:r>
            </m:e>
          </m:d>
          <m:r>
            <w:rPr>
              <w:rFonts w:ascii="Cambria Math" w:hAnsi="Cambria Math" w:cs="Times New Roman"/>
              <w:sz w:val="20"/>
              <w:szCs w:val="20"/>
              <w:lang w:val="en-CA"/>
            </w:rPr>
            <m:t>=</m:t>
          </m:r>
          <m:sSub>
            <m:sSubPr>
              <m:ctrlPr>
                <w:rPr>
                  <w:rFonts w:ascii="Cambria Math" w:hAnsi="Cambria Math" w:cs="Times New Roman"/>
                  <w:i/>
                  <w:sz w:val="20"/>
                  <w:szCs w:val="20"/>
                  <w:lang w:val="en-CA"/>
                </w:rPr>
              </m:ctrlPr>
            </m:sSubPr>
            <m:e>
              <m:r>
                <w:rPr>
                  <w:rFonts w:ascii="Cambria Math" w:hAnsi="Cambria Math" w:cs="Times New Roman"/>
                  <w:sz w:val="20"/>
                  <w:szCs w:val="20"/>
                  <w:lang w:val="en-CA"/>
                </w:rPr>
                <m:t>w</m:t>
              </m:r>
            </m:e>
            <m:sub>
              <m:r>
                <w:rPr>
                  <w:rFonts w:ascii="Cambria Math" w:hAnsi="Cambria Math" w:cs="Times New Roman"/>
                  <w:sz w:val="20"/>
                  <w:szCs w:val="20"/>
                  <w:lang w:val="en-CA"/>
                </w:rPr>
                <m:t>1</m:t>
              </m:r>
            </m:sub>
          </m:sSub>
          <m:r>
            <w:rPr>
              <w:rFonts w:ascii="Cambria Math" w:hAnsi="Cambria Math" w:cs="Cambria Math"/>
              <w:sz w:val="20"/>
              <w:szCs w:val="20"/>
              <w:lang w:val="en-CA"/>
            </w:rPr>
            <m:t xml:space="preserve"> P_home(i)+</m:t>
          </m:r>
          <m:sSub>
            <m:sSubPr>
              <m:ctrlPr>
                <w:rPr>
                  <w:rFonts w:ascii="Cambria Math" w:hAnsi="Cambria Math" w:cs="Cambria Math"/>
                  <w:i/>
                  <w:sz w:val="20"/>
                  <w:szCs w:val="20"/>
                  <w:lang w:val="en-CA"/>
                </w:rPr>
              </m:ctrlPr>
            </m:sSubPr>
            <m:e>
              <m:r>
                <w:rPr>
                  <w:rFonts w:ascii="Cambria Math" w:hAnsi="Cambria Math" w:cs="Cambria Math"/>
                  <w:sz w:val="20"/>
                  <w:szCs w:val="20"/>
                  <w:lang w:val="en-CA"/>
                </w:rPr>
                <m:t>w</m:t>
              </m:r>
            </m:e>
            <m:sub>
              <m:r>
                <w:rPr>
                  <w:rFonts w:ascii="Cambria Math" w:hAnsi="Cambria Math" w:cs="Cambria Math"/>
                  <w:sz w:val="20"/>
                  <w:szCs w:val="20"/>
                  <w:lang w:val="en-CA"/>
                </w:rPr>
                <m:t>2</m:t>
              </m:r>
            </m:sub>
          </m:sSub>
          <m:r>
            <w:rPr>
              <w:rFonts w:ascii="Cambria Math" w:hAnsi="Cambria Math" w:cs="Cambria Math"/>
              <w:sz w:val="20"/>
              <w:szCs w:val="20"/>
              <w:lang w:val="en-CA"/>
            </w:rPr>
            <m:t xml:space="preserve"> P_spatial(i, k)+</m:t>
          </m:r>
          <m:sSub>
            <m:sSubPr>
              <m:ctrlPr>
                <w:rPr>
                  <w:rFonts w:ascii="Cambria Math" w:hAnsi="Cambria Math" w:cs="Cambria Math"/>
                  <w:i/>
                  <w:sz w:val="20"/>
                  <w:szCs w:val="20"/>
                  <w:lang w:val="en-CA"/>
                </w:rPr>
              </m:ctrlPr>
            </m:sSubPr>
            <m:e>
              <m:r>
                <w:rPr>
                  <w:rFonts w:ascii="Cambria Math" w:hAnsi="Cambria Math" w:cs="Cambria Math"/>
                  <w:sz w:val="20"/>
                  <w:szCs w:val="20"/>
                  <w:lang w:val="en-CA"/>
                </w:rPr>
                <m:t>w</m:t>
              </m:r>
            </m:e>
            <m:sub>
              <m:r>
                <w:rPr>
                  <w:rFonts w:ascii="Cambria Math" w:hAnsi="Cambria Math" w:cs="Cambria Math"/>
                  <w:sz w:val="20"/>
                  <w:szCs w:val="20"/>
                  <w:lang w:val="en-CA"/>
                </w:rPr>
                <m:t>3</m:t>
              </m:r>
            </m:sub>
          </m:sSub>
          <m:r>
            <w:rPr>
              <w:rFonts w:ascii="Cambria Math" w:hAnsi="Cambria Math" w:cs="Cambria Math"/>
              <w:sz w:val="20"/>
              <w:szCs w:val="20"/>
              <w:lang w:val="en-CA"/>
            </w:rPr>
            <m:t xml:space="preserve"> P_temporal(i, k) +</m:t>
          </m:r>
          <m:sSub>
            <m:sSubPr>
              <m:ctrlPr>
                <w:rPr>
                  <w:rFonts w:ascii="Cambria Math" w:hAnsi="Cambria Math" w:cs="Cambria Math"/>
                  <w:i/>
                  <w:sz w:val="20"/>
                  <w:szCs w:val="20"/>
                  <w:lang w:val="en-CA"/>
                </w:rPr>
              </m:ctrlPr>
            </m:sSubPr>
            <m:e>
              <m:r>
                <w:rPr>
                  <w:rFonts w:ascii="Cambria Math" w:hAnsi="Cambria Math" w:cs="Cambria Math"/>
                  <w:sz w:val="20"/>
                  <w:szCs w:val="20"/>
                  <w:lang w:val="en-CA"/>
                </w:rPr>
                <m:t>w</m:t>
              </m:r>
            </m:e>
            <m:sub>
              <m:r>
                <w:rPr>
                  <w:rFonts w:ascii="Cambria Math" w:hAnsi="Cambria Math" w:cs="Cambria Math"/>
                  <w:sz w:val="20"/>
                  <w:szCs w:val="20"/>
                  <w:lang w:val="en-CA"/>
                </w:rPr>
                <m:t>4</m:t>
              </m:r>
            </m:sub>
          </m:sSub>
          <m:r>
            <w:rPr>
              <w:rFonts w:ascii="Cambria Math" w:hAnsi="Cambria Math" w:cs="Cambria Math"/>
              <w:sz w:val="20"/>
              <w:szCs w:val="20"/>
              <w:lang w:val="en-CA"/>
            </w:rPr>
            <m:t xml:space="preserve"> P_uncertainty(i, k)</m:t>
          </m:r>
        </m:oMath>
      </m:oMathPara>
    </w:p>
    <w:p w14:paraId="31ED0B7F" w14:textId="1DA624E7" w:rsidR="00C13A9C" w:rsidRPr="00EF1CD6" w:rsidRDefault="00C13A9C" w:rsidP="00C13A9C">
      <w:pPr>
        <w:numPr>
          <w:ilvl w:val="0"/>
          <w:numId w:val="6"/>
        </w:numPr>
        <w:tabs>
          <w:tab w:val="left" w:pos="720"/>
        </w:tabs>
        <w:rPr>
          <w:rFonts w:ascii="Times New Roman" w:hAnsi="Times New Roman" w:cs="Times New Roman"/>
          <w:sz w:val="20"/>
          <w:szCs w:val="20"/>
          <w:lang w:val="en-CA"/>
        </w:rPr>
      </w:pPr>
      <w:r w:rsidRPr="00EF1CD6">
        <w:rPr>
          <w:rFonts w:ascii="Times New Roman" w:hAnsi="Times New Roman" w:cs="Times New Roman"/>
          <w:sz w:val="20"/>
          <w:szCs w:val="20"/>
          <w:lang w:val="en-CA"/>
        </w:rPr>
        <w:t xml:space="preserve"> </w:t>
      </w:r>
      <m:oMath>
        <m:r>
          <w:rPr>
            <w:rFonts w:ascii="Cambria Math" w:hAnsi="Cambria Math" w:cs="Cambria Math"/>
            <w:sz w:val="20"/>
            <w:szCs w:val="20"/>
            <w:lang w:val="en-CA"/>
          </w:rPr>
          <m:t xml:space="preserve">P_home(i) </m:t>
        </m:r>
      </m:oMath>
      <w:r w:rsidRPr="00EF1CD6">
        <w:rPr>
          <w:rFonts w:ascii="Times New Roman" w:hAnsi="Times New Roman" w:cs="Times New Roman"/>
          <w:sz w:val="20"/>
          <w:szCs w:val="20"/>
          <w:lang w:val="en-CA"/>
        </w:rPr>
        <w:t>penalizes the displacement of a sensor from its home location.</w:t>
      </w:r>
      <w:r w:rsidR="005E012C">
        <w:rPr>
          <w:rFonts w:ascii="Times New Roman" w:hAnsi="Times New Roman" w:cs="Times New Roman" w:hint="eastAsia"/>
          <w:sz w:val="20"/>
          <w:szCs w:val="20"/>
          <w:lang w:val="en-CA"/>
        </w:rPr>
        <w:t xml:space="preserve"> </w:t>
      </w:r>
    </w:p>
    <w:p w14:paraId="6DDED2E3" w14:textId="55895B9F" w:rsidR="00C13A9C" w:rsidRPr="00EF1CD6" w:rsidRDefault="00C13A9C" w:rsidP="00C13A9C">
      <w:pPr>
        <w:numPr>
          <w:ilvl w:val="0"/>
          <w:numId w:val="6"/>
        </w:numPr>
        <w:tabs>
          <w:tab w:val="left" w:pos="720"/>
        </w:tabs>
        <w:rPr>
          <w:rFonts w:ascii="Times New Roman" w:hAnsi="Times New Roman" w:cs="Times New Roman"/>
          <w:sz w:val="20"/>
          <w:szCs w:val="20"/>
          <w:lang w:val="en-CA"/>
        </w:rPr>
      </w:pPr>
      <m:oMath>
        <m:r>
          <w:rPr>
            <w:rFonts w:ascii="Cambria Math" w:hAnsi="Cambria Math" w:cs="Cambria Math"/>
            <w:sz w:val="20"/>
            <w:szCs w:val="20"/>
            <w:lang w:val="en-CA"/>
          </w:rPr>
          <m:t>P_spatial(i, k)</m:t>
        </m:r>
      </m:oMath>
      <w:r w:rsidRPr="00EF1CD6">
        <w:rPr>
          <w:rFonts w:ascii="Times New Roman" w:hAnsi="Times New Roman" w:cs="Times New Roman"/>
          <w:sz w:val="20"/>
          <w:szCs w:val="20"/>
          <w:lang w:val="en-CA"/>
        </w:rPr>
        <w:t xml:space="preserve"> penalizes the distance from the sensor to the target intercept point.</w:t>
      </w:r>
    </w:p>
    <w:p w14:paraId="184D40CF" w14:textId="63764036" w:rsidR="00C13A9C" w:rsidRPr="00EF1CD6" w:rsidRDefault="00C13A9C" w:rsidP="00C13A9C">
      <w:pPr>
        <w:numPr>
          <w:ilvl w:val="0"/>
          <w:numId w:val="6"/>
        </w:numPr>
        <w:tabs>
          <w:tab w:val="left" w:pos="720"/>
        </w:tabs>
        <w:rPr>
          <w:rFonts w:ascii="Times New Roman" w:hAnsi="Times New Roman" w:cs="Times New Roman"/>
          <w:sz w:val="20"/>
          <w:szCs w:val="20"/>
          <w:lang w:val="en-CA"/>
        </w:rPr>
      </w:pPr>
      <m:oMath>
        <m:r>
          <w:rPr>
            <w:rFonts w:ascii="Cambria Math" w:hAnsi="Cambria Math" w:cs="Cambria Math"/>
            <w:sz w:val="20"/>
            <w:szCs w:val="20"/>
            <w:lang w:val="en-CA"/>
          </w:rPr>
          <m:t>P_temporal(i, k)</m:t>
        </m:r>
      </m:oMath>
      <w:r w:rsidRPr="00EF1CD6">
        <w:rPr>
          <w:rFonts w:ascii="Times New Roman" w:hAnsi="Times New Roman" w:cs="Times New Roman"/>
          <w:sz w:val="20"/>
          <w:szCs w:val="20"/>
          <w:lang w:val="en-CA"/>
        </w:rPr>
        <w:t xml:space="preserve"> penalizes poor arrival timing relative to the target motion.</w:t>
      </w:r>
    </w:p>
    <w:p w14:paraId="6357D8AE" w14:textId="6FBA2CD4" w:rsidR="003C4CF5" w:rsidRPr="00A62C53" w:rsidRDefault="00C13A9C" w:rsidP="00A62C53">
      <w:pPr>
        <w:numPr>
          <w:ilvl w:val="0"/>
          <w:numId w:val="6"/>
        </w:numPr>
        <w:tabs>
          <w:tab w:val="left" w:pos="720"/>
        </w:tabs>
        <w:rPr>
          <w:rFonts w:ascii="Times New Roman" w:hAnsi="Times New Roman" w:cs="Times New Roman"/>
          <w:sz w:val="20"/>
          <w:szCs w:val="20"/>
          <w:lang w:val="en-CA"/>
        </w:rPr>
      </w:pPr>
      <m:oMath>
        <m:r>
          <w:rPr>
            <w:rFonts w:ascii="Cambria Math" w:hAnsi="Cambria Math" w:cs="Cambria Math"/>
            <w:sz w:val="20"/>
            <w:szCs w:val="20"/>
            <w:lang w:val="en-CA"/>
          </w:rPr>
          <w:lastRenderedPageBreak/>
          <m:t>P_uncertainty(i, k)</m:t>
        </m:r>
      </m:oMath>
      <w:r w:rsidRPr="00EF1CD6">
        <w:rPr>
          <w:rFonts w:ascii="Times New Roman" w:hAnsi="Times New Roman" w:cs="Times New Roman"/>
          <w:sz w:val="20"/>
          <w:szCs w:val="20"/>
          <w:lang w:val="en-CA"/>
        </w:rPr>
        <w:t xml:space="preserve"> penalizes low shared confidence in the target estimate.</w:t>
      </w:r>
    </w:p>
    <w:p w14:paraId="1B29C740" w14:textId="0BC07817" w:rsidR="00C13A9C" w:rsidRPr="0080539E" w:rsidRDefault="003C4CF5" w:rsidP="00C13A9C">
      <w:pPr>
        <w:rPr>
          <w:rFonts w:ascii="Times New Roman" w:hAnsi="Times New Roman" w:cs="Times New Roman"/>
          <w:sz w:val="20"/>
          <w:szCs w:val="20"/>
        </w:rPr>
      </w:pPr>
      <w:r w:rsidRPr="003C4CF5">
        <w:rPr>
          <w:rFonts w:ascii="Times New Roman" w:hAnsi="Times New Roman" w:cs="Times New Roman"/>
          <w:sz w:val="20"/>
          <w:szCs w:val="20"/>
        </w:rPr>
        <w:t xml:space="preserve">The generalized interceptor assignment problem is defined </w:t>
      </w:r>
      <w:r>
        <w:rPr>
          <w:rFonts w:ascii="Times New Roman" w:hAnsi="Times New Roman" w:cs="Times New Roman" w:hint="eastAsia"/>
          <w:sz w:val="20"/>
          <w:szCs w:val="20"/>
        </w:rPr>
        <w:t>in two steps</w:t>
      </w:r>
      <w:r w:rsidRPr="003C4CF5">
        <w:rPr>
          <w:rFonts w:ascii="Times New Roman" w:hAnsi="Times New Roman" w:cs="Times New Roman"/>
          <w:sz w:val="20"/>
          <w:szCs w:val="20"/>
        </w:rPr>
        <w:t xml:space="preserve">. First, it maximizes the total number of interceptor </w:t>
      </w:r>
      <w:r w:rsidR="00A74B9B">
        <w:rPr>
          <w:rFonts w:ascii="Times New Roman" w:hAnsi="Times New Roman" w:cs="Times New Roman" w:hint="eastAsia"/>
          <w:sz w:val="20"/>
          <w:szCs w:val="20"/>
        </w:rPr>
        <w:t>slots</w:t>
      </w:r>
      <w:r w:rsidRPr="003C4CF5">
        <w:rPr>
          <w:rFonts w:ascii="Times New Roman" w:hAnsi="Times New Roman" w:cs="Times New Roman"/>
          <w:sz w:val="20"/>
          <w:szCs w:val="20"/>
        </w:rPr>
        <w:t xml:space="preserve"> filled:</w:t>
      </w:r>
      <w:r w:rsidR="00C13A9C">
        <w:rPr>
          <w:rFonts w:ascii="Times New Roman" w:hAnsi="Times New Roman" w:cs="Times New Roman"/>
          <w:sz w:val="20"/>
          <w:szCs w:val="20"/>
        </w:rPr>
        <w:tab/>
      </w:r>
      <w:r w:rsidR="00C13A9C">
        <w:rPr>
          <w:rFonts w:ascii="Times New Roman" w:hAnsi="Times New Roman" w:cs="Times New Roman"/>
          <w:sz w:val="20"/>
          <w:szCs w:val="20"/>
        </w:rPr>
        <w:tab/>
      </w:r>
      <w:r w:rsidR="00C13A9C">
        <w:rPr>
          <w:rFonts w:ascii="Times New Roman" w:hAnsi="Times New Roman" w:cs="Times New Roman"/>
          <w:sz w:val="20"/>
          <w:szCs w:val="20"/>
        </w:rPr>
        <w:tab/>
      </w:r>
      <w:r w:rsidR="00C13A9C">
        <w:rPr>
          <w:rFonts w:ascii="Times New Roman" w:hAnsi="Times New Roman" w:cs="Times New Roman"/>
          <w:sz w:val="20"/>
          <w:szCs w:val="20"/>
        </w:rPr>
        <w:tab/>
      </w:r>
      <w:r w:rsidR="00C13A9C">
        <w:rPr>
          <w:rFonts w:ascii="Times New Roman" w:hAnsi="Times New Roman" w:cs="Times New Roman"/>
          <w:sz w:val="20"/>
          <w:szCs w:val="20"/>
        </w:rPr>
        <w:tab/>
      </w:r>
      <w:r w:rsidR="00C13A9C" w:rsidRPr="00C13A9C">
        <w:rPr>
          <w:rFonts w:ascii="Cambria Math" w:hAnsi="Cambria Math" w:cs="Times New Roman"/>
          <w:i/>
          <w:sz w:val="20"/>
          <w:szCs w:val="20"/>
        </w:rPr>
        <w:br/>
      </w:r>
      <m:oMathPara>
        <m:oMath>
          <m:r>
            <w:rPr>
              <w:rFonts w:ascii="Cambria Math" w:hAnsi="Cambria Math" w:cs="Times New Roman"/>
              <w:sz w:val="20"/>
              <w:szCs w:val="20"/>
            </w:rPr>
            <m:t>max</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k∈K</m:t>
              </m:r>
            </m:sub>
            <m:sup/>
            <m:e>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i∈N</m:t>
                  </m:r>
                </m:sub>
                <m:sup/>
                <m:e>
                  <m:r>
                    <w:rPr>
                      <w:rFonts w:ascii="Cambria Math" w:hAnsi="Cambria Math" w:cs="Times New Roman"/>
                      <w:sz w:val="20"/>
                      <w:szCs w:val="20"/>
                    </w:rPr>
                    <m:t>x(i, k)</m:t>
                  </m:r>
                </m:e>
              </m:nary>
            </m:e>
          </m:nary>
        </m:oMath>
      </m:oMathPara>
    </w:p>
    <w:p w14:paraId="67E5AD8D" w14:textId="686CF570" w:rsidR="00C13A9C" w:rsidRPr="00C13A9C" w:rsidRDefault="003C4CF5" w:rsidP="00C13A9C">
      <w:pPr>
        <w:rPr>
          <w:rFonts w:ascii="Times New Roman" w:hAnsi="Times New Roman" w:cs="Times New Roman"/>
          <w:sz w:val="20"/>
          <w:szCs w:val="20"/>
        </w:rPr>
      </w:pPr>
      <w:r w:rsidRPr="003C4CF5">
        <w:rPr>
          <w:rFonts w:ascii="Times New Roman" w:hAnsi="Times New Roman" w:cs="Times New Roman"/>
          <w:sz w:val="20"/>
          <w:szCs w:val="20"/>
        </w:rPr>
        <w:t>Then, among all assignments that achieve this maximum value, it minimizes the total assignment cost:</w:t>
      </w:r>
    </w:p>
    <w:p w14:paraId="65679533" w14:textId="0BA2337D" w:rsidR="00C13A9C" w:rsidRPr="0080539E" w:rsidRDefault="00C13A9C" w:rsidP="00C13A9C">
      <w:pPr>
        <w:rPr>
          <w:rFonts w:ascii="Times New Roman" w:hAnsi="Times New Roman" w:cs="Times New Roman"/>
          <w:sz w:val="20"/>
          <w:szCs w:val="20"/>
        </w:rPr>
      </w:pPr>
      <m:oMathPara>
        <m:oMath>
          <m:r>
            <w:rPr>
              <w:rFonts w:ascii="Cambria Math" w:hAnsi="Cambria Math" w:cs="Times New Roman"/>
              <w:sz w:val="20"/>
              <w:szCs w:val="20"/>
            </w:rPr>
            <m:t>min</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k∈K</m:t>
              </m:r>
            </m:sub>
            <m:sup/>
            <m:e>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i∈N</m:t>
                  </m:r>
                </m:sub>
                <m:sup/>
                <m:e>
                  <m:r>
                    <w:rPr>
                      <w:rFonts w:ascii="Cambria Math" w:hAnsi="Cambria Math" w:cs="Times New Roman"/>
                      <w:sz w:val="20"/>
                      <w:szCs w:val="20"/>
                    </w:rPr>
                    <m:t>c</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x(i, k)</m:t>
                  </m:r>
                </m:e>
              </m:nary>
            </m:e>
          </m:nary>
        </m:oMath>
      </m:oMathPara>
    </w:p>
    <w:p w14:paraId="51D3C342" w14:textId="77777777" w:rsidR="00C13A9C" w:rsidRPr="00BB5B84" w:rsidRDefault="00C13A9C" w:rsidP="00C13A9C">
      <w:pPr>
        <w:rPr>
          <w:rFonts w:ascii="Times New Roman" w:hAnsi="Times New Roman" w:cs="Times New Roman"/>
          <w:sz w:val="20"/>
          <w:szCs w:val="20"/>
        </w:rPr>
      </w:pPr>
      <w:r>
        <w:rPr>
          <w:rFonts w:ascii="Times New Roman" w:hAnsi="Times New Roman" w:cs="Times New Roman"/>
          <w:sz w:val="20"/>
          <w:szCs w:val="20"/>
        </w:rPr>
        <w:t>S</w:t>
      </w:r>
      <w:r>
        <w:rPr>
          <w:rFonts w:ascii="Times New Roman" w:hAnsi="Times New Roman" w:cs="Times New Roman" w:hint="eastAsia"/>
          <w:sz w:val="20"/>
          <w:szCs w:val="20"/>
        </w:rPr>
        <w:t xml:space="preserve">ubject to </w:t>
      </w:r>
    </w:p>
    <w:p w14:paraId="43F68CE0" w14:textId="383F0F13" w:rsidR="00C13A9C" w:rsidRPr="00BB5B84" w:rsidRDefault="00000000" w:rsidP="00C13A9C">
      <w:pPr>
        <w:rPr>
          <w:rFonts w:ascii="Times New Roman" w:hAnsi="Times New Roman" w:cs="Times New Roman"/>
          <w:sz w:val="20"/>
          <w:szCs w:val="20"/>
        </w:rPr>
      </w:pPr>
      <m:oMathPara>
        <m:oMath>
          <m:nary>
            <m:naryPr>
              <m:chr m:val="∑"/>
              <m:limLoc m:val="undOvr"/>
              <m:ctrlPr>
                <w:rPr>
                  <w:rFonts w:ascii="Cambria Math" w:hAnsi="Cambria Math" w:cs="Times New Roman"/>
                  <w:i/>
                  <w:sz w:val="20"/>
                  <w:szCs w:val="20"/>
                </w:rPr>
              </m:ctrlPr>
            </m:naryPr>
            <m:sub>
              <m:r>
                <w:rPr>
                  <w:rFonts w:ascii="Cambria Math" w:hAnsi="Cambria Math" w:cs="Times New Roman"/>
                  <w:sz w:val="20"/>
                  <w:szCs w:val="20"/>
                </w:rPr>
                <m:t>k</m:t>
              </m:r>
            </m:sub>
            <m:sup>
              <m:r>
                <w:rPr>
                  <w:rFonts w:ascii="Cambria Math" w:hAnsi="Cambria Math" w:cs="Times New Roman"/>
                  <w:sz w:val="20"/>
                  <w:szCs w:val="20"/>
                </w:rPr>
                <m:t>K</m:t>
              </m:r>
            </m:sup>
            <m:e>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i,k</m:t>
                  </m:r>
                </m:e>
              </m:d>
            </m:e>
          </m:nary>
          <m:r>
            <w:rPr>
              <w:rFonts w:ascii="Cambria Math" w:hAnsi="Cambria Math" w:cs="Times New Roman"/>
              <w:sz w:val="20"/>
              <w:szCs w:val="20"/>
            </w:rPr>
            <m:t>≤1,  ∀ i∈N</m:t>
          </m:r>
        </m:oMath>
      </m:oMathPara>
    </w:p>
    <w:p w14:paraId="6487354E" w14:textId="2C6E06A5" w:rsidR="00C13A9C" w:rsidRPr="00F2051B" w:rsidRDefault="00000000" w:rsidP="00C13A9C">
      <w:pPr>
        <w:rPr>
          <w:rFonts w:ascii="Times New Roman" w:hAnsi="Times New Roman" w:cs="Times New Roman"/>
          <w:sz w:val="20"/>
          <w:szCs w:val="20"/>
        </w:rPr>
      </w:pPr>
      <m:oMathPara>
        <m:oMath>
          <m:nary>
            <m:naryPr>
              <m:chr m:val="∑"/>
              <m:limLoc m:val="undOvr"/>
              <m:ctrlPr>
                <w:rPr>
                  <w:rFonts w:ascii="Cambria Math" w:hAnsi="Cambria Math" w:cs="Times New Roman"/>
                  <w:i/>
                  <w:sz w:val="20"/>
                  <w:szCs w:val="20"/>
                </w:rPr>
              </m:ctrlPr>
            </m:naryPr>
            <m:sub>
              <m:r>
                <w:rPr>
                  <w:rFonts w:ascii="Cambria Math" w:hAnsi="Cambria Math" w:cs="Times New Roman"/>
                  <w:sz w:val="20"/>
                  <w:szCs w:val="20"/>
                </w:rPr>
                <m:t>i</m:t>
              </m:r>
            </m:sub>
            <m:sup>
              <m:r>
                <w:rPr>
                  <w:rFonts w:ascii="Cambria Math" w:hAnsi="Cambria Math" w:cs="Times New Roman"/>
                  <w:sz w:val="20"/>
                  <w:szCs w:val="20"/>
                </w:rPr>
                <m:t>N</m:t>
              </m:r>
            </m:sup>
            <m:e>
              <m:r>
                <w:rPr>
                  <w:rFonts w:ascii="Cambria Math" w:hAnsi="Cambria Math" w:cs="Times New Roman"/>
                  <w:sz w:val="20"/>
                  <w:szCs w:val="20"/>
                </w:rPr>
                <m:t>x(i,k)</m:t>
              </m:r>
            </m:e>
          </m:nary>
          <m:r>
            <w:rPr>
              <w:rFonts w:ascii="Cambria Math" w:hAnsi="Cambria Math" w:cs="Times New Roman"/>
              <w:sz w:val="20"/>
              <w:szCs w:val="20"/>
            </w:rPr>
            <m:t>≤m,  ∀ k∈K</m:t>
          </m:r>
        </m:oMath>
      </m:oMathPara>
    </w:p>
    <w:p w14:paraId="3214D990" w14:textId="6CA46FEC" w:rsidR="00C13A9C" w:rsidRPr="00F2051B" w:rsidRDefault="00C13A9C" w:rsidP="00C13A9C">
      <w:pPr>
        <w:rPr>
          <w:rFonts w:ascii="Times New Roman" w:hAnsi="Times New Roman" w:cs="Times New Roman"/>
          <w:sz w:val="20"/>
          <w:szCs w:val="20"/>
        </w:rPr>
      </w:pPr>
      <m:oMathPara>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m:t>
          </m:r>
          <m:d>
            <m:dPr>
              <m:begChr m:val="{"/>
              <m:endChr m:val="}"/>
              <m:ctrlPr>
                <w:rPr>
                  <w:rFonts w:ascii="Cambria Math" w:hAnsi="Cambria Math" w:cs="Times New Roman"/>
                  <w:i/>
                  <w:sz w:val="20"/>
                  <w:szCs w:val="20"/>
                </w:rPr>
              </m:ctrlPr>
            </m:dPr>
            <m:e>
              <m:r>
                <w:rPr>
                  <w:rFonts w:ascii="Cambria Math" w:hAnsi="Cambria Math" w:cs="Times New Roman"/>
                  <w:sz w:val="20"/>
                  <w:szCs w:val="20"/>
                </w:rPr>
                <m:t>0, 1</m:t>
              </m:r>
            </m:e>
          </m:d>
          <m:r>
            <w:rPr>
              <w:rFonts w:ascii="Cambria Math" w:hAnsi="Cambria Math" w:cs="Times New Roman"/>
              <w:sz w:val="20"/>
              <w:szCs w:val="20"/>
            </w:rPr>
            <m:t xml:space="preserve">,  ∀ i∈N, ∀ </m:t>
          </m:r>
          <m:r>
            <w:rPr>
              <w:rFonts w:ascii="Cambria Math" w:hAnsi="Cambria Math" w:cs="Times New Roman" w:hint="eastAsia"/>
              <w:sz w:val="20"/>
              <w:szCs w:val="20"/>
            </w:rPr>
            <m:t>k</m:t>
          </m:r>
          <m:r>
            <w:rPr>
              <w:rFonts w:ascii="Cambria Math" w:hAnsi="Cambria Math" w:cs="Times New Roman"/>
              <w:sz w:val="20"/>
              <w:szCs w:val="20"/>
            </w:rPr>
            <m:t>∈K</m:t>
          </m:r>
        </m:oMath>
      </m:oMathPara>
    </w:p>
    <w:p w14:paraId="0E35541D" w14:textId="5909AF4B" w:rsidR="00674FBF" w:rsidRPr="00C13A9C" w:rsidRDefault="003C4CF5" w:rsidP="00C13A9C">
      <w:pPr>
        <w:rPr>
          <w:rFonts w:ascii="Times New Roman" w:hAnsi="Times New Roman" w:cs="Times New Roman"/>
          <w:sz w:val="20"/>
          <w:szCs w:val="20"/>
          <w:lang w:val="en-CA"/>
        </w:rPr>
      </w:pPr>
      <w:r w:rsidRPr="003C4CF5">
        <w:rPr>
          <w:rFonts w:ascii="Times New Roman" w:hAnsi="Times New Roman" w:cs="Times New Roman"/>
          <w:sz w:val="20"/>
          <w:szCs w:val="20"/>
        </w:rPr>
        <w:t>The first constraint ensures that each candidate sensor can be assigned to at most one target in the current event. The second constraint ensures that each calling target receives at most </w:t>
      </w:r>
      <m:oMath>
        <m:r>
          <w:rPr>
            <w:rFonts w:ascii="Cambria Math" w:hAnsi="Cambria Math" w:cs="Times New Roman"/>
            <w:sz w:val="20"/>
            <w:szCs w:val="20"/>
          </w:rPr>
          <m:t>m</m:t>
        </m:r>
      </m:oMath>
      <w:r w:rsidRPr="003C4CF5">
        <w:rPr>
          <w:rFonts w:ascii="Times New Roman" w:hAnsi="Times New Roman" w:cs="Times New Roman"/>
          <w:sz w:val="20"/>
          <w:szCs w:val="20"/>
        </w:rPr>
        <w:t xml:space="preserve"> interceptor assignments. </w:t>
      </w:r>
    </w:p>
    <w:p w14:paraId="2B4B505E" w14:textId="77777777" w:rsidR="00674FBF" w:rsidRPr="00C13A9C" w:rsidRDefault="00674FBF" w:rsidP="00674FBF">
      <w:pPr>
        <w:pStyle w:val="ListParagraph"/>
        <w:ind w:left="284"/>
        <w:rPr>
          <w:rFonts w:ascii="Times New Roman" w:hAnsi="Times New Roman" w:cs="Times New Roman"/>
          <w:sz w:val="20"/>
          <w:szCs w:val="20"/>
        </w:rPr>
      </w:pPr>
    </w:p>
    <w:p w14:paraId="0815B35E" w14:textId="1955E254" w:rsidR="00A62C53" w:rsidRDefault="00027376" w:rsidP="00A62C53">
      <w:pPr>
        <w:pStyle w:val="ListParagraph"/>
        <w:numPr>
          <w:ilvl w:val="0"/>
          <w:numId w:val="11"/>
        </w:numPr>
        <w:rPr>
          <w:rFonts w:ascii="Times New Roman" w:hAnsi="Times New Roman" w:cs="Times New Roman"/>
          <w:b/>
          <w:bCs/>
          <w:sz w:val="20"/>
          <w:szCs w:val="20"/>
        </w:rPr>
      </w:pPr>
      <w:r>
        <w:rPr>
          <w:rFonts w:ascii="Times New Roman" w:hAnsi="Times New Roman" w:cs="Times New Roman" w:hint="eastAsia"/>
          <w:b/>
          <w:bCs/>
          <w:sz w:val="20"/>
          <w:szCs w:val="20"/>
        </w:rPr>
        <w:t>Methodology</w:t>
      </w:r>
    </w:p>
    <w:p w14:paraId="7519EDA5" w14:textId="35C554A9" w:rsidR="00AD6A1D" w:rsidRDefault="00027376" w:rsidP="00AD6A1D">
      <w:pPr>
        <w:pStyle w:val="ListParagraph"/>
        <w:numPr>
          <w:ilvl w:val="1"/>
          <w:numId w:val="11"/>
        </w:numPr>
        <w:rPr>
          <w:rFonts w:ascii="Times New Roman" w:hAnsi="Times New Roman" w:cs="Times New Roman"/>
          <w:i/>
          <w:iCs/>
          <w:sz w:val="20"/>
          <w:szCs w:val="20"/>
        </w:rPr>
      </w:pPr>
      <w:r>
        <w:rPr>
          <w:rFonts w:ascii="Times New Roman" w:hAnsi="Times New Roman" w:cs="Times New Roman" w:hint="eastAsia"/>
          <w:i/>
          <w:iCs/>
          <w:sz w:val="20"/>
          <w:szCs w:val="20"/>
        </w:rPr>
        <w:t>Assignment Workflow</w:t>
      </w:r>
      <w:r w:rsidR="00B72861">
        <w:rPr>
          <w:rFonts w:ascii="Times New Roman" w:hAnsi="Times New Roman" w:cs="Times New Roman" w:hint="eastAsia"/>
          <w:i/>
          <w:iCs/>
          <w:sz w:val="20"/>
          <w:szCs w:val="20"/>
        </w:rPr>
        <w:t xml:space="preserve"> and Conflict Management</w:t>
      </w:r>
    </w:p>
    <w:p w14:paraId="74A99EC2" w14:textId="65A60897" w:rsidR="00AA1A79" w:rsidRPr="005729FF" w:rsidRDefault="00705CE7" w:rsidP="00705CE7">
      <w:pPr>
        <w:rPr>
          <w:rFonts w:ascii="Times New Roman" w:hAnsi="Times New Roman" w:cs="Times New Roman"/>
          <w:sz w:val="20"/>
          <w:szCs w:val="20"/>
          <w:lang w:val="en-CA"/>
        </w:rPr>
      </w:pPr>
      <w:r w:rsidRPr="00705CE7">
        <w:rPr>
          <w:rFonts w:ascii="Times New Roman" w:hAnsi="Times New Roman" w:cs="Times New Roman"/>
          <w:sz w:val="20"/>
          <w:szCs w:val="20"/>
        </w:rPr>
        <w:t>The interceptor assignment procedure is triggered when a tracker predicts that a target may be lost. The target then enters the interceptor assignment process and passes through the states PENDING_BROADCAST, PENDING_BIDDING, and PENDING_SELECTION while requesting new interceptors.</w:t>
      </w:r>
      <w:r w:rsidRPr="00705CE7">
        <w:rPr>
          <w:rFonts w:ascii="Times New Roman" w:hAnsi="Times New Roman" w:cs="Times New Roman" w:hint="eastAsia"/>
          <w:sz w:val="20"/>
          <w:szCs w:val="20"/>
          <w:lang w:val="en-CA"/>
        </w:rPr>
        <w:t xml:space="preserve"> </w:t>
      </w:r>
      <w:r w:rsidR="005729FF">
        <w:rPr>
          <w:rFonts w:ascii="Times New Roman" w:hAnsi="Times New Roman" w:cs="Times New Roman" w:hint="eastAsia"/>
          <w:sz w:val="20"/>
          <w:szCs w:val="20"/>
          <w:lang w:val="en-CA"/>
        </w:rPr>
        <w:t xml:space="preserve">Different targets may enter this process at different time. Therefore, a conflict occurs </w:t>
      </w:r>
      <w:r w:rsidR="005729FF">
        <w:rPr>
          <w:rFonts w:ascii="Times New Roman" w:hAnsi="Times New Roman" w:cs="Times New Roman"/>
          <w:sz w:val="20"/>
          <w:szCs w:val="20"/>
          <w:lang w:val="en-CA"/>
        </w:rPr>
        <w:t>whenever</w:t>
      </w:r>
      <w:r w:rsidR="005729FF">
        <w:rPr>
          <w:rFonts w:ascii="Times New Roman" w:hAnsi="Times New Roman" w:cs="Times New Roman" w:hint="eastAsia"/>
          <w:sz w:val="20"/>
          <w:szCs w:val="20"/>
          <w:lang w:val="en-CA"/>
        </w:rPr>
        <w:t xml:space="preserve"> one target starts a new interceptor request while another target</w:t>
      </w:r>
      <w:r w:rsidR="005729FF">
        <w:rPr>
          <w:rFonts w:ascii="Times New Roman" w:hAnsi="Times New Roman" w:cs="Times New Roman"/>
          <w:sz w:val="20"/>
          <w:szCs w:val="20"/>
          <w:lang w:val="en-CA"/>
        </w:rPr>
        <w:t>’</w:t>
      </w:r>
      <w:r w:rsidR="005729FF">
        <w:rPr>
          <w:rFonts w:ascii="Times New Roman" w:hAnsi="Times New Roman" w:cs="Times New Roman" w:hint="eastAsia"/>
          <w:sz w:val="20"/>
          <w:szCs w:val="20"/>
          <w:lang w:val="en-CA"/>
        </w:rPr>
        <w:t xml:space="preserve">s assignment process is still ongoing or while its selected interceptors are already active, and the </w:t>
      </w:r>
      <w:r w:rsidR="005729FF">
        <w:rPr>
          <w:rFonts w:ascii="Times New Roman" w:hAnsi="Times New Roman" w:cs="Times New Roman"/>
          <w:sz w:val="20"/>
          <w:szCs w:val="20"/>
          <w:lang w:val="en-CA"/>
        </w:rPr>
        <w:t>requests</w:t>
      </w:r>
      <w:r w:rsidR="005729FF">
        <w:rPr>
          <w:rFonts w:ascii="Times New Roman" w:hAnsi="Times New Roman" w:cs="Times New Roman" w:hint="eastAsia"/>
          <w:sz w:val="20"/>
          <w:szCs w:val="20"/>
          <w:lang w:val="en-CA"/>
        </w:rPr>
        <w:t xml:space="preserve"> compete for one or more of the same candidate sensors.</w:t>
      </w:r>
    </w:p>
    <w:p w14:paraId="696AC582" w14:textId="2E18A891" w:rsidR="00AA1A79" w:rsidRPr="002619B6" w:rsidRDefault="00AA1A79" w:rsidP="00AA1A79">
      <w:pPr>
        <w:rPr>
          <w:rFonts w:ascii="Times New Roman" w:hAnsi="Times New Roman" w:cs="Times New Roman"/>
          <w:sz w:val="20"/>
          <w:szCs w:val="20"/>
          <w:lang w:val="en-CA"/>
        </w:rPr>
      </w:pPr>
      <w:r w:rsidRPr="002619B6">
        <w:rPr>
          <w:rFonts w:ascii="Times New Roman" w:hAnsi="Times New Roman" w:cs="Times New Roman"/>
          <w:sz w:val="20"/>
          <w:szCs w:val="20"/>
          <w:lang w:val="en-CA"/>
        </w:rPr>
        <w:t>For each calling target, the system predicts an interception point based on the current target estimate, constructs the set of available candidate sensors, and evaluates a bidding cost for each sensor–target pair.</w:t>
      </w:r>
    </w:p>
    <w:p w14:paraId="3B28BB02" w14:textId="04972743" w:rsidR="00027376" w:rsidRPr="00027376" w:rsidRDefault="00027376" w:rsidP="00027376">
      <w:pPr>
        <w:pStyle w:val="ListParagraph"/>
        <w:ind w:left="284"/>
        <w:jc w:val="center"/>
        <w:rPr>
          <w:rFonts w:ascii="Times New Roman" w:hAnsi="Times New Roman" w:cs="Times New Roman"/>
          <w:i/>
          <w:iCs/>
          <w:sz w:val="20"/>
          <w:szCs w:val="20"/>
        </w:rPr>
      </w:pPr>
      <w:r w:rsidRPr="00E3424D">
        <w:rPr>
          <w:noProof/>
        </w:rPr>
        <w:lastRenderedPageBreak/>
        <w:drawing>
          <wp:inline distT="0" distB="0" distL="0" distR="0" wp14:anchorId="6D54E4CF" wp14:editId="6CDAD581">
            <wp:extent cx="2880993" cy="3060747"/>
            <wp:effectExtent l="0" t="0" r="0" b="6350"/>
            <wp:docPr id="18071864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99310" cy="3080207"/>
                    </a:xfrm>
                    <a:prstGeom prst="rect">
                      <a:avLst/>
                    </a:prstGeom>
                    <a:noFill/>
                    <a:ln>
                      <a:noFill/>
                    </a:ln>
                  </pic:spPr>
                </pic:pic>
              </a:graphicData>
            </a:graphic>
          </wp:inline>
        </w:drawing>
      </w:r>
    </w:p>
    <w:p w14:paraId="2623B913" w14:textId="1BF254D9" w:rsidR="00027376" w:rsidRDefault="00027376" w:rsidP="00674050">
      <w:pPr>
        <w:pStyle w:val="ListParagraph"/>
        <w:ind w:left="284"/>
        <w:jc w:val="center"/>
        <w:rPr>
          <w:rFonts w:ascii="Times New Roman" w:hAnsi="Times New Roman" w:cs="Times New Roman"/>
          <w:i/>
          <w:iCs/>
          <w:sz w:val="16"/>
          <w:szCs w:val="16"/>
        </w:rPr>
      </w:pPr>
      <w:r w:rsidRPr="00027376">
        <w:rPr>
          <w:rFonts w:ascii="Times New Roman" w:hAnsi="Times New Roman" w:cs="Times New Roman" w:hint="eastAsia"/>
          <w:i/>
          <w:iCs/>
          <w:sz w:val="16"/>
          <w:szCs w:val="16"/>
          <w:lang w:val="en-CA"/>
        </w:rPr>
        <w:t xml:space="preserve">Figure1: </w:t>
      </w:r>
      <w:r w:rsidR="00705CE7">
        <w:rPr>
          <w:rFonts w:ascii="Times New Roman" w:hAnsi="Times New Roman" w:cs="Times New Roman" w:hint="eastAsia"/>
          <w:i/>
          <w:iCs/>
          <w:sz w:val="16"/>
          <w:szCs w:val="16"/>
        </w:rPr>
        <w:t>Interceptor</w:t>
      </w:r>
      <w:r w:rsidR="00674050" w:rsidRPr="00674050">
        <w:rPr>
          <w:rFonts w:ascii="Times New Roman" w:hAnsi="Times New Roman" w:cs="Times New Roman"/>
          <w:i/>
          <w:iCs/>
          <w:sz w:val="16"/>
          <w:szCs w:val="16"/>
        </w:rPr>
        <w:t xml:space="preserve"> Assignment Workflow</w:t>
      </w:r>
      <w:r w:rsidR="00705CE7">
        <w:rPr>
          <w:rFonts w:ascii="Times New Roman" w:hAnsi="Times New Roman" w:cs="Times New Roman" w:hint="eastAsia"/>
          <w:i/>
          <w:iCs/>
          <w:sz w:val="16"/>
          <w:szCs w:val="16"/>
        </w:rPr>
        <w:t xml:space="preserve"> and Conflict Management</w:t>
      </w:r>
    </w:p>
    <w:p w14:paraId="63515BC7" w14:textId="5BDB797A" w:rsidR="002619B6" w:rsidRDefault="002619B6" w:rsidP="002619B6">
      <w:pPr>
        <w:rPr>
          <w:rFonts w:ascii="Times New Roman" w:hAnsi="Times New Roman" w:cs="Times New Roman"/>
          <w:sz w:val="20"/>
          <w:szCs w:val="20"/>
        </w:rPr>
      </w:pPr>
      <w:r w:rsidRPr="002619B6">
        <w:rPr>
          <w:rFonts w:ascii="Times New Roman" w:hAnsi="Times New Roman" w:cs="Times New Roman"/>
          <w:sz w:val="20"/>
          <w:szCs w:val="20"/>
        </w:rPr>
        <w:t>If a new selection attempts to employ a sensor already assigned to another target,</w:t>
      </w:r>
      <w:r w:rsidR="00705CE7">
        <w:rPr>
          <w:rFonts w:ascii="Times New Roman" w:hAnsi="Times New Roman" w:cs="Times New Roman" w:hint="eastAsia"/>
          <w:sz w:val="20"/>
          <w:szCs w:val="20"/>
        </w:rPr>
        <w:t xml:space="preserve"> </w:t>
      </w:r>
      <w:r w:rsidRPr="002619B6">
        <w:rPr>
          <w:rFonts w:ascii="Times New Roman" w:hAnsi="Times New Roman" w:cs="Times New Roman"/>
          <w:sz w:val="20"/>
          <w:szCs w:val="20"/>
        </w:rPr>
        <w:t>the affected targets are grouped into a joint reassignment event. The assignment is then solved once across all affected targets, and the resulting interceptor assignments are broadcast to the WSN.</w:t>
      </w:r>
    </w:p>
    <w:p w14:paraId="36905C01" w14:textId="77777777" w:rsidR="00407572" w:rsidRPr="002619B6" w:rsidRDefault="00407572" w:rsidP="002619B6">
      <w:pPr>
        <w:rPr>
          <w:rFonts w:ascii="Times New Roman" w:hAnsi="Times New Roman" w:cs="Times New Roman"/>
          <w:i/>
          <w:iCs/>
          <w:sz w:val="20"/>
          <w:szCs w:val="20"/>
        </w:rPr>
      </w:pPr>
    </w:p>
    <w:p w14:paraId="5CB03D09" w14:textId="734A274C" w:rsidR="00027376" w:rsidRPr="00AA1A79" w:rsidRDefault="00DF1C2E" w:rsidP="00AA1A79">
      <w:pPr>
        <w:pStyle w:val="ListParagraph"/>
        <w:numPr>
          <w:ilvl w:val="1"/>
          <w:numId w:val="11"/>
        </w:numPr>
        <w:rPr>
          <w:rFonts w:ascii="Times New Roman" w:hAnsi="Times New Roman" w:cs="Times New Roman"/>
          <w:i/>
          <w:iCs/>
          <w:sz w:val="20"/>
          <w:szCs w:val="20"/>
        </w:rPr>
      </w:pPr>
      <w:r>
        <w:rPr>
          <w:rFonts w:ascii="Times New Roman" w:hAnsi="Times New Roman" w:cs="Times New Roman" w:hint="eastAsia"/>
          <w:i/>
          <w:iCs/>
          <w:sz w:val="20"/>
          <w:szCs w:val="20"/>
        </w:rPr>
        <w:t>Global Assignment for Interceptor Selection</w:t>
      </w:r>
    </w:p>
    <w:p w14:paraId="66548CAB" w14:textId="675CD538" w:rsidR="00A74B9B" w:rsidRDefault="00A74B9B" w:rsidP="007D0CE3">
      <w:pPr>
        <w:rPr>
          <w:rFonts w:ascii="Times New Roman" w:hAnsi="Times New Roman" w:cs="Times New Roman"/>
          <w:sz w:val="20"/>
          <w:szCs w:val="20"/>
        </w:rPr>
      </w:pPr>
      <w:r w:rsidRPr="00A74B9B">
        <w:rPr>
          <w:rFonts w:ascii="Times New Roman" w:hAnsi="Times New Roman" w:cs="Times New Roman"/>
          <w:sz w:val="20"/>
          <w:szCs w:val="20"/>
        </w:rPr>
        <w:t xml:space="preserve">The joint assignment problem introduced in Section 4.1 involves assigning candidate sensors to interceptor </w:t>
      </w:r>
      <w:r>
        <w:rPr>
          <w:rFonts w:ascii="Times New Roman" w:hAnsi="Times New Roman" w:cs="Times New Roman" w:hint="eastAsia"/>
          <w:sz w:val="20"/>
          <w:szCs w:val="20"/>
        </w:rPr>
        <w:t>slots</w:t>
      </w:r>
      <w:r w:rsidRPr="00A74B9B">
        <w:rPr>
          <w:rFonts w:ascii="Times New Roman" w:hAnsi="Times New Roman" w:cs="Times New Roman"/>
          <w:sz w:val="20"/>
          <w:szCs w:val="20"/>
        </w:rPr>
        <w:t xml:space="preserve"> of multiple targets under capacity constraints. </w:t>
      </w:r>
      <w:r w:rsidR="008C10B5">
        <w:rPr>
          <w:rFonts w:ascii="Times New Roman" w:hAnsi="Times New Roman" w:cs="Times New Roman" w:hint="eastAsia"/>
          <w:sz w:val="20"/>
          <w:szCs w:val="20"/>
        </w:rPr>
        <w:t>In this report, the global assignment method</w:t>
      </w:r>
      <w:r w:rsidRPr="00A74B9B">
        <w:rPr>
          <w:rFonts w:ascii="Times New Roman" w:hAnsi="Times New Roman" w:cs="Times New Roman"/>
          <w:sz w:val="20"/>
          <w:szCs w:val="20"/>
        </w:rPr>
        <w:t xml:space="preserve"> enforces that each sensor is used at most once while assigning sensors to targets in a way that minimizes the total assignment cost defined in Section 3.2.</w:t>
      </w:r>
    </w:p>
    <w:p w14:paraId="03282238" w14:textId="61C32D14" w:rsidR="007D0CE3" w:rsidRPr="007D0CE3" w:rsidRDefault="003E1A88" w:rsidP="007D0CE3">
      <w:pPr>
        <w:rPr>
          <w:rFonts w:ascii="Times New Roman" w:hAnsi="Times New Roman" w:cs="Times New Roman"/>
          <w:sz w:val="20"/>
          <w:szCs w:val="20"/>
          <w:lang w:val="en-CA"/>
        </w:rPr>
      </w:pPr>
      <w:r w:rsidRPr="003E1A88">
        <w:rPr>
          <w:rFonts w:ascii="Times New Roman" w:hAnsi="Times New Roman" w:cs="Times New Roman"/>
          <w:sz w:val="20"/>
          <w:szCs w:val="20"/>
        </w:rPr>
        <w:t xml:space="preserve">Table 1 illustrates an example involving two targets, T1 and T2, and five available candidate sensors: S10, S13, S14, S18, and S20. Initially, T2 attempts to employ Sensor 14; however, Sensor 14 is already assigned to T1 and is still executing that task. This conflict triggers a reassignment process. </w:t>
      </w:r>
      <w:r w:rsidR="00F13545" w:rsidRPr="00F13545">
        <w:rPr>
          <w:rFonts w:ascii="Times New Roman" w:hAnsi="Times New Roman" w:cs="Times New Roman"/>
          <w:sz w:val="20"/>
          <w:szCs w:val="20"/>
        </w:rPr>
        <w:t>Under the reassignment mechanism, the system processes T2 first and then T1.</w:t>
      </w:r>
    </w:p>
    <w:tbl>
      <w:tblPr>
        <w:tblStyle w:val="TableGrid"/>
        <w:tblW w:w="0" w:type="auto"/>
        <w:tblLook w:val="04A0" w:firstRow="1" w:lastRow="0" w:firstColumn="1" w:lastColumn="0" w:noHBand="0" w:noVBand="1"/>
      </w:tblPr>
      <w:tblGrid>
        <w:gridCol w:w="3116"/>
        <w:gridCol w:w="3117"/>
        <w:gridCol w:w="3117"/>
      </w:tblGrid>
      <w:tr w:rsidR="007D0CE3" w14:paraId="34557C22" w14:textId="77777777" w:rsidTr="00384F54">
        <w:tc>
          <w:tcPr>
            <w:tcW w:w="3116" w:type="dxa"/>
          </w:tcPr>
          <w:p w14:paraId="35B55FC3"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Candidate Sensor</w:t>
            </w:r>
          </w:p>
        </w:tc>
        <w:tc>
          <w:tcPr>
            <w:tcW w:w="3117" w:type="dxa"/>
          </w:tcPr>
          <w:p w14:paraId="0A279622" w14:textId="33D81158"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Bidding cost for Target </w:t>
            </w:r>
            <w:r w:rsidR="003E1A88">
              <w:rPr>
                <w:rFonts w:ascii="Times New Roman" w:hAnsi="Times New Roman" w:cs="Times New Roman" w:hint="eastAsia"/>
                <w:sz w:val="20"/>
                <w:szCs w:val="20"/>
                <w:lang w:val="en-CA"/>
              </w:rPr>
              <w:t>2</w:t>
            </w:r>
          </w:p>
        </w:tc>
        <w:tc>
          <w:tcPr>
            <w:tcW w:w="3117" w:type="dxa"/>
          </w:tcPr>
          <w:p w14:paraId="2BB75C1D" w14:textId="39ECEC14"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Bidding Cost for Target </w:t>
            </w:r>
            <w:r w:rsidR="003E1A88">
              <w:rPr>
                <w:rFonts w:ascii="Times New Roman" w:hAnsi="Times New Roman" w:cs="Times New Roman" w:hint="eastAsia"/>
                <w:sz w:val="20"/>
                <w:szCs w:val="20"/>
                <w:lang w:val="en-CA"/>
              </w:rPr>
              <w:t>1</w:t>
            </w:r>
          </w:p>
        </w:tc>
      </w:tr>
      <w:tr w:rsidR="007D0CE3" w14:paraId="73D2C370" w14:textId="77777777" w:rsidTr="00384F54">
        <w:tc>
          <w:tcPr>
            <w:tcW w:w="3116" w:type="dxa"/>
          </w:tcPr>
          <w:p w14:paraId="4E87F5A6" w14:textId="26391B7D" w:rsidR="007D0CE3" w:rsidRDefault="007D0CE3" w:rsidP="00384F54">
            <w:pPr>
              <w:rPr>
                <w:rFonts w:ascii="Times New Roman" w:hAnsi="Times New Roman" w:cs="Times New Roman"/>
                <w:sz w:val="20"/>
                <w:szCs w:val="20"/>
                <w:lang w:val="en-CA"/>
              </w:rPr>
            </w:pPr>
            <w:r>
              <w:rPr>
                <w:rFonts w:ascii="Times New Roman" w:hAnsi="Times New Roman" w:cs="Times New Roman"/>
                <w:sz w:val="20"/>
                <w:szCs w:val="20"/>
                <w:lang w:val="en-CA"/>
              </w:rPr>
              <w:t>S</w:t>
            </w:r>
            <w:r w:rsidR="003E1A88">
              <w:rPr>
                <w:rFonts w:ascii="Times New Roman" w:hAnsi="Times New Roman" w:cs="Times New Roman" w:hint="eastAsia"/>
                <w:sz w:val="20"/>
                <w:szCs w:val="20"/>
                <w:lang w:val="en-CA"/>
              </w:rPr>
              <w:t>10</w:t>
            </w:r>
          </w:p>
        </w:tc>
        <w:tc>
          <w:tcPr>
            <w:tcW w:w="3117" w:type="dxa"/>
          </w:tcPr>
          <w:p w14:paraId="50E7BE37" w14:textId="45C977E3"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w:t>
            </w:r>
            <w:r w:rsidR="003E1A88">
              <w:rPr>
                <w:rFonts w:ascii="Times New Roman" w:hAnsi="Times New Roman" w:cs="Times New Roman" w:hint="eastAsia"/>
                <w:sz w:val="20"/>
                <w:szCs w:val="20"/>
                <w:lang w:val="en-CA"/>
              </w:rPr>
              <w:t>.377</w:t>
            </w:r>
          </w:p>
        </w:tc>
        <w:tc>
          <w:tcPr>
            <w:tcW w:w="3117" w:type="dxa"/>
          </w:tcPr>
          <w:p w14:paraId="657926CF" w14:textId="4659FA31"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w:t>
            </w:r>
            <w:r w:rsidR="003E1A88">
              <w:rPr>
                <w:rFonts w:ascii="Times New Roman" w:hAnsi="Times New Roman" w:cs="Times New Roman" w:hint="eastAsia"/>
                <w:sz w:val="20"/>
                <w:szCs w:val="20"/>
                <w:lang w:val="en-CA"/>
              </w:rPr>
              <w:t>300</w:t>
            </w:r>
          </w:p>
        </w:tc>
      </w:tr>
      <w:tr w:rsidR="007D0CE3" w14:paraId="35576EF4" w14:textId="77777777" w:rsidTr="00384F54">
        <w:tc>
          <w:tcPr>
            <w:tcW w:w="3116" w:type="dxa"/>
          </w:tcPr>
          <w:p w14:paraId="77A0A3A2" w14:textId="1F1EF087" w:rsidR="007D0CE3" w:rsidRDefault="007D0CE3" w:rsidP="00384F54">
            <w:pPr>
              <w:rPr>
                <w:rFonts w:ascii="Times New Roman" w:hAnsi="Times New Roman" w:cs="Times New Roman"/>
                <w:sz w:val="20"/>
                <w:szCs w:val="20"/>
                <w:lang w:val="en-CA"/>
              </w:rPr>
            </w:pPr>
            <w:r>
              <w:rPr>
                <w:rFonts w:ascii="Times New Roman" w:hAnsi="Times New Roman" w:cs="Times New Roman"/>
                <w:sz w:val="20"/>
                <w:szCs w:val="20"/>
                <w:lang w:val="en-CA"/>
              </w:rPr>
              <w:t>S</w:t>
            </w:r>
            <w:r w:rsidR="003E1A88">
              <w:rPr>
                <w:rFonts w:ascii="Times New Roman" w:hAnsi="Times New Roman" w:cs="Times New Roman" w:hint="eastAsia"/>
                <w:sz w:val="20"/>
                <w:szCs w:val="20"/>
                <w:lang w:val="en-CA"/>
              </w:rPr>
              <w:t>13</w:t>
            </w:r>
          </w:p>
        </w:tc>
        <w:tc>
          <w:tcPr>
            <w:tcW w:w="3117" w:type="dxa"/>
          </w:tcPr>
          <w:p w14:paraId="68B2791B" w14:textId="5A42F928"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w:t>
            </w:r>
            <w:r w:rsidR="003E1A88">
              <w:rPr>
                <w:rFonts w:ascii="Times New Roman" w:hAnsi="Times New Roman" w:cs="Times New Roman" w:hint="eastAsia"/>
                <w:sz w:val="20"/>
                <w:szCs w:val="20"/>
                <w:lang w:val="en-CA"/>
              </w:rPr>
              <w:t>306</w:t>
            </w:r>
          </w:p>
        </w:tc>
        <w:tc>
          <w:tcPr>
            <w:tcW w:w="3117" w:type="dxa"/>
          </w:tcPr>
          <w:p w14:paraId="21DCF95F" w14:textId="62DDE98D"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w:t>
            </w:r>
            <w:r w:rsidR="003E1A88">
              <w:rPr>
                <w:rFonts w:ascii="Times New Roman" w:hAnsi="Times New Roman" w:cs="Times New Roman" w:hint="eastAsia"/>
                <w:sz w:val="20"/>
                <w:szCs w:val="20"/>
                <w:lang w:val="en-CA"/>
              </w:rPr>
              <w:t>304</w:t>
            </w:r>
          </w:p>
        </w:tc>
      </w:tr>
      <w:tr w:rsidR="007D0CE3" w14:paraId="1E053012" w14:textId="77777777" w:rsidTr="00384F54">
        <w:tc>
          <w:tcPr>
            <w:tcW w:w="3116" w:type="dxa"/>
          </w:tcPr>
          <w:p w14:paraId="76485E61" w14:textId="2123B432" w:rsidR="007D0CE3" w:rsidRDefault="007D0CE3" w:rsidP="00384F54">
            <w:pPr>
              <w:rPr>
                <w:rFonts w:ascii="Times New Roman" w:hAnsi="Times New Roman" w:cs="Times New Roman"/>
                <w:sz w:val="20"/>
                <w:szCs w:val="20"/>
                <w:lang w:val="en-CA"/>
              </w:rPr>
            </w:pPr>
            <w:r>
              <w:rPr>
                <w:rFonts w:ascii="Times New Roman" w:hAnsi="Times New Roman" w:cs="Times New Roman"/>
                <w:sz w:val="20"/>
                <w:szCs w:val="20"/>
                <w:lang w:val="en-CA"/>
              </w:rPr>
              <w:t>S</w:t>
            </w:r>
            <w:r w:rsidR="003E1A88">
              <w:rPr>
                <w:rFonts w:ascii="Times New Roman" w:hAnsi="Times New Roman" w:cs="Times New Roman" w:hint="eastAsia"/>
                <w:sz w:val="20"/>
                <w:szCs w:val="20"/>
                <w:lang w:val="en-CA"/>
              </w:rPr>
              <w:t>14</w:t>
            </w:r>
          </w:p>
        </w:tc>
        <w:tc>
          <w:tcPr>
            <w:tcW w:w="3117" w:type="dxa"/>
          </w:tcPr>
          <w:p w14:paraId="5159A3FA" w14:textId="65EA8339" w:rsidR="007D0CE3" w:rsidRDefault="003E1A88"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0.219</w:t>
            </w:r>
          </w:p>
        </w:tc>
        <w:tc>
          <w:tcPr>
            <w:tcW w:w="3117" w:type="dxa"/>
          </w:tcPr>
          <w:p w14:paraId="76F487A8" w14:textId="046BCF91"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w:t>
            </w:r>
            <w:r w:rsidR="003E1A88">
              <w:rPr>
                <w:rFonts w:ascii="Times New Roman" w:hAnsi="Times New Roman" w:cs="Times New Roman" w:hint="eastAsia"/>
                <w:sz w:val="20"/>
                <w:szCs w:val="20"/>
                <w:lang w:val="en-CA"/>
              </w:rPr>
              <w:t>193</w:t>
            </w:r>
          </w:p>
        </w:tc>
      </w:tr>
      <w:tr w:rsidR="007D0CE3" w14:paraId="35D448F1" w14:textId="77777777" w:rsidTr="00384F54">
        <w:trPr>
          <w:trHeight w:val="56"/>
        </w:trPr>
        <w:tc>
          <w:tcPr>
            <w:tcW w:w="3116" w:type="dxa"/>
          </w:tcPr>
          <w:p w14:paraId="4811D5B7" w14:textId="79695F4B" w:rsidR="007D0CE3" w:rsidRDefault="007D0CE3" w:rsidP="00384F54">
            <w:pPr>
              <w:rPr>
                <w:rFonts w:ascii="Times New Roman" w:hAnsi="Times New Roman" w:cs="Times New Roman"/>
                <w:sz w:val="20"/>
                <w:szCs w:val="20"/>
                <w:lang w:val="en-CA"/>
              </w:rPr>
            </w:pPr>
            <w:r>
              <w:rPr>
                <w:rFonts w:ascii="Times New Roman" w:hAnsi="Times New Roman" w:cs="Times New Roman"/>
                <w:sz w:val="20"/>
                <w:szCs w:val="20"/>
                <w:lang w:val="en-CA"/>
              </w:rPr>
              <w:t>S</w:t>
            </w:r>
            <w:r w:rsidR="003E1A88">
              <w:rPr>
                <w:rFonts w:ascii="Times New Roman" w:hAnsi="Times New Roman" w:cs="Times New Roman" w:hint="eastAsia"/>
                <w:sz w:val="20"/>
                <w:szCs w:val="20"/>
                <w:lang w:val="en-CA"/>
              </w:rPr>
              <w:t>18</w:t>
            </w:r>
          </w:p>
        </w:tc>
        <w:tc>
          <w:tcPr>
            <w:tcW w:w="3117" w:type="dxa"/>
          </w:tcPr>
          <w:p w14:paraId="6F40A9A4" w14:textId="3A6D5140"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w:t>
            </w:r>
            <w:r w:rsidR="003E1A88">
              <w:rPr>
                <w:rFonts w:ascii="Times New Roman" w:hAnsi="Times New Roman" w:cs="Times New Roman" w:hint="eastAsia"/>
                <w:sz w:val="20"/>
                <w:szCs w:val="20"/>
                <w:lang w:val="en-CA"/>
              </w:rPr>
              <w:t>327</w:t>
            </w:r>
          </w:p>
        </w:tc>
        <w:tc>
          <w:tcPr>
            <w:tcW w:w="3117" w:type="dxa"/>
          </w:tcPr>
          <w:p w14:paraId="1EB8E274" w14:textId="19E0CB3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w:t>
            </w:r>
            <w:r w:rsidR="003E1A88">
              <w:rPr>
                <w:rFonts w:ascii="Times New Roman" w:hAnsi="Times New Roman" w:cs="Times New Roman" w:hint="eastAsia"/>
                <w:sz w:val="20"/>
                <w:szCs w:val="20"/>
                <w:lang w:val="en-CA"/>
              </w:rPr>
              <w:t>397</w:t>
            </w:r>
          </w:p>
        </w:tc>
      </w:tr>
      <w:tr w:rsidR="007D0CE3" w14:paraId="44D41B8F" w14:textId="77777777" w:rsidTr="00384F54">
        <w:tc>
          <w:tcPr>
            <w:tcW w:w="3116" w:type="dxa"/>
          </w:tcPr>
          <w:p w14:paraId="2BFF265C" w14:textId="3C8E9D25"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S</w:t>
            </w:r>
            <w:r w:rsidR="003E1A88">
              <w:rPr>
                <w:rFonts w:ascii="Times New Roman" w:hAnsi="Times New Roman" w:cs="Times New Roman" w:hint="eastAsia"/>
                <w:sz w:val="20"/>
                <w:szCs w:val="20"/>
                <w:lang w:val="en-CA"/>
              </w:rPr>
              <w:t>20</w:t>
            </w:r>
          </w:p>
        </w:tc>
        <w:tc>
          <w:tcPr>
            <w:tcW w:w="3117" w:type="dxa"/>
          </w:tcPr>
          <w:p w14:paraId="766F64F8" w14:textId="63794401" w:rsidR="007D0CE3" w:rsidRDefault="003E1A88"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0.285</w:t>
            </w:r>
          </w:p>
        </w:tc>
        <w:tc>
          <w:tcPr>
            <w:tcW w:w="3117" w:type="dxa"/>
          </w:tcPr>
          <w:p w14:paraId="2A817E39" w14:textId="2B2EA5BC"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0.3</w:t>
            </w:r>
            <w:r w:rsidR="003E1A88">
              <w:rPr>
                <w:rFonts w:ascii="Times New Roman" w:hAnsi="Times New Roman" w:cs="Times New Roman" w:hint="eastAsia"/>
                <w:sz w:val="20"/>
                <w:szCs w:val="20"/>
                <w:lang w:val="en-CA"/>
              </w:rPr>
              <w:t>77</w:t>
            </w:r>
          </w:p>
        </w:tc>
      </w:tr>
    </w:tbl>
    <w:p w14:paraId="18322866" w14:textId="3EF509FD" w:rsidR="007D0CE3" w:rsidRPr="007D0CE3" w:rsidRDefault="007D0CE3" w:rsidP="007D0CE3">
      <w:pPr>
        <w:pStyle w:val="ListParagraph"/>
        <w:ind w:left="284"/>
        <w:jc w:val="center"/>
        <w:rPr>
          <w:rFonts w:ascii="Times New Roman" w:hAnsi="Times New Roman" w:cs="Times New Roman"/>
          <w:i/>
          <w:iCs/>
          <w:sz w:val="16"/>
          <w:szCs w:val="16"/>
          <w:lang w:val="en-CA"/>
        </w:rPr>
      </w:pPr>
      <w:r w:rsidRPr="007D0CE3">
        <w:rPr>
          <w:rFonts w:ascii="Times New Roman" w:hAnsi="Times New Roman" w:cs="Times New Roman" w:hint="eastAsia"/>
          <w:i/>
          <w:iCs/>
          <w:sz w:val="16"/>
          <w:szCs w:val="16"/>
          <w:lang w:val="en-CA"/>
        </w:rPr>
        <w:t xml:space="preserve">Table 1: </w:t>
      </w:r>
      <w:commentRangeStart w:id="0"/>
      <w:r w:rsidRPr="007D0CE3">
        <w:rPr>
          <w:rFonts w:ascii="Times New Roman" w:hAnsi="Times New Roman" w:cs="Times New Roman" w:hint="eastAsia"/>
          <w:i/>
          <w:iCs/>
          <w:sz w:val="16"/>
          <w:szCs w:val="16"/>
          <w:lang w:val="en-CA"/>
        </w:rPr>
        <w:t xml:space="preserve">cost matrix for Section </w:t>
      </w:r>
      <w:r w:rsidR="003E1A88">
        <w:rPr>
          <w:rFonts w:ascii="Times New Roman" w:hAnsi="Times New Roman" w:cs="Times New Roman" w:hint="eastAsia"/>
          <w:i/>
          <w:iCs/>
          <w:sz w:val="16"/>
          <w:szCs w:val="16"/>
          <w:lang w:val="en-CA"/>
        </w:rPr>
        <w:t>5</w:t>
      </w:r>
      <w:r w:rsidRPr="007D0CE3">
        <w:rPr>
          <w:rFonts w:ascii="Times New Roman" w:hAnsi="Times New Roman" w:cs="Times New Roman" w:hint="eastAsia"/>
          <w:i/>
          <w:iCs/>
          <w:sz w:val="16"/>
          <w:szCs w:val="16"/>
          <w:lang w:val="en-CA"/>
        </w:rPr>
        <w:t>.</w:t>
      </w:r>
      <w:r w:rsidR="0052783C">
        <w:rPr>
          <w:rFonts w:ascii="Times New Roman" w:hAnsi="Times New Roman" w:cs="Times New Roman" w:hint="eastAsia"/>
          <w:i/>
          <w:iCs/>
          <w:sz w:val="16"/>
          <w:szCs w:val="16"/>
          <w:lang w:val="en-CA"/>
        </w:rPr>
        <w:t>2</w:t>
      </w:r>
      <w:r w:rsidRPr="007D0CE3">
        <w:rPr>
          <w:rFonts w:ascii="Times New Roman" w:hAnsi="Times New Roman" w:cs="Times New Roman" w:hint="eastAsia"/>
          <w:i/>
          <w:iCs/>
          <w:sz w:val="16"/>
          <w:szCs w:val="16"/>
          <w:lang w:val="en-CA"/>
        </w:rPr>
        <w:t xml:space="preserve"> example</w:t>
      </w:r>
      <w:commentRangeEnd w:id="0"/>
      <w:r w:rsidR="002D59B9" w:rsidRPr="007D0CE3">
        <w:rPr>
          <w:rStyle w:val="CommentReference"/>
          <w:rFonts w:ascii="Times New Roman" w:hAnsi="Times New Roman" w:cs="Times New Roman"/>
          <w:i/>
          <w:iCs/>
          <w:lang w:val="en-CA"/>
        </w:rPr>
        <w:commentReference w:id="0"/>
      </w:r>
    </w:p>
    <w:p w14:paraId="574496A9" w14:textId="512988F8" w:rsidR="007D0CE3" w:rsidRPr="007D0CE3" w:rsidRDefault="007D0CE3" w:rsidP="007D0CE3">
      <w:pPr>
        <w:rPr>
          <w:rFonts w:ascii="Times New Roman" w:hAnsi="Times New Roman" w:cs="Times New Roman"/>
          <w:sz w:val="20"/>
          <w:szCs w:val="20"/>
          <w:lang w:val="en-CA"/>
        </w:rPr>
      </w:pPr>
      <w:r w:rsidRPr="007D0CE3">
        <w:rPr>
          <w:rFonts w:ascii="Times New Roman" w:hAnsi="Times New Roman" w:cs="Times New Roman"/>
          <w:sz w:val="20"/>
          <w:szCs w:val="20"/>
          <w:lang w:val="en-CA"/>
        </w:rPr>
        <w:t xml:space="preserve">In this example, each target requires two interceptor sensors. Therefore, the system must make four assignments in total: two sensors for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and two sensors for </w:t>
      </w:r>
      <w:r w:rsidR="005E012C">
        <w:rPr>
          <w:rFonts w:ascii="Times New Roman" w:hAnsi="Times New Roman" w:cs="Times New Roman" w:hint="eastAsia"/>
          <w:sz w:val="20"/>
          <w:szCs w:val="20"/>
          <w:lang w:val="en-CA"/>
        </w:rPr>
        <w:t>T</w:t>
      </w:r>
      <w:r w:rsidRPr="007D0CE3">
        <w:rPr>
          <w:rFonts w:ascii="Times New Roman" w:hAnsi="Times New Roman" w:cs="Times New Roman" w:hint="eastAsia"/>
          <w:sz w:val="20"/>
          <w:szCs w:val="20"/>
          <w:lang w:val="en-CA"/>
        </w:rPr>
        <w:t>2</w:t>
      </w:r>
      <w:r w:rsidRPr="007D0CE3">
        <w:rPr>
          <w:rFonts w:ascii="Times New Roman" w:hAnsi="Times New Roman" w:cs="Times New Roman"/>
          <w:sz w:val="20"/>
          <w:szCs w:val="20"/>
          <w:lang w:val="en-CA"/>
        </w:rPr>
        <w:t xml:space="preserve">. These four required interceptor </w:t>
      </w:r>
      <w:r w:rsidR="00A74B9B">
        <w:rPr>
          <w:rFonts w:ascii="Times New Roman" w:hAnsi="Times New Roman" w:cs="Times New Roman" w:hint="eastAsia"/>
          <w:sz w:val="20"/>
          <w:szCs w:val="20"/>
          <w:lang w:val="en-CA"/>
        </w:rPr>
        <w:t>slots</w:t>
      </w:r>
      <w:r w:rsidRPr="007D0CE3">
        <w:rPr>
          <w:rFonts w:ascii="Times New Roman" w:hAnsi="Times New Roman" w:cs="Times New Roman"/>
          <w:sz w:val="20"/>
          <w:szCs w:val="20"/>
          <w:lang w:val="en-CA"/>
        </w:rPr>
        <w:t xml:space="preserve"> can be described as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Interceptor 1,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Interceptor 2,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2 Interceptor 1, and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2 Interceptor 2.</w:t>
      </w:r>
      <w:r w:rsidR="003E1A88">
        <w:rPr>
          <w:rFonts w:ascii="Times New Roman" w:hAnsi="Times New Roman" w:cs="Times New Roman" w:hint="eastAsia"/>
          <w:sz w:val="20"/>
          <w:szCs w:val="20"/>
          <w:lang w:val="en-CA"/>
        </w:rPr>
        <w:t xml:space="preserve"> </w:t>
      </w:r>
    </w:p>
    <w:p w14:paraId="4C902B23" w14:textId="4E7C51D8" w:rsidR="003E1A88" w:rsidRDefault="007D0CE3" w:rsidP="007D0CE3">
      <w:pPr>
        <w:rPr>
          <w:rFonts w:ascii="Times New Roman" w:hAnsi="Times New Roman" w:cs="Times New Roman"/>
          <w:sz w:val="20"/>
          <w:szCs w:val="20"/>
          <w:lang w:val="en-CA"/>
        </w:rPr>
      </w:pPr>
      <w:r w:rsidRPr="007D0CE3">
        <w:rPr>
          <w:rFonts w:ascii="Times New Roman" w:hAnsi="Times New Roman" w:cs="Times New Roman" w:hint="eastAsia"/>
          <w:sz w:val="20"/>
          <w:szCs w:val="20"/>
          <w:lang w:val="en-CA"/>
        </w:rPr>
        <w:t>E</w:t>
      </w:r>
      <w:r w:rsidRPr="007D0CE3">
        <w:rPr>
          <w:rFonts w:ascii="Times New Roman" w:hAnsi="Times New Roman" w:cs="Times New Roman"/>
          <w:sz w:val="20"/>
          <w:szCs w:val="20"/>
          <w:lang w:val="en-CA"/>
        </w:rPr>
        <w:t xml:space="preserve">ach candidate sensor can be selected at most once. Therefore, the algorithm cannot simply choose the two lowest-cost sensors for each target independently, because the same sensor may be </w:t>
      </w:r>
      <w:r w:rsidRPr="007D0CE3">
        <w:rPr>
          <w:rFonts w:ascii="Times New Roman" w:hAnsi="Times New Roman" w:cs="Times New Roman" w:hint="eastAsia"/>
          <w:sz w:val="20"/>
          <w:szCs w:val="20"/>
          <w:lang w:val="en-CA"/>
        </w:rPr>
        <w:t>selected</w:t>
      </w:r>
      <w:r w:rsidRPr="007D0CE3">
        <w:rPr>
          <w:rFonts w:ascii="Times New Roman" w:hAnsi="Times New Roman" w:cs="Times New Roman"/>
          <w:sz w:val="20"/>
          <w:szCs w:val="20"/>
          <w:lang w:val="en-CA"/>
        </w:rPr>
        <w:t xml:space="preserve"> by more than one target</w:t>
      </w:r>
      <w:r w:rsidRPr="007D0CE3">
        <w:rPr>
          <w:rFonts w:ascii="Times New Roman" w:hAnsi="Times New Roman" w:cs="Times New Roman" w:hint="eastAsia"/>
          <w:sz w:val="20"/>
          <w:szCs w:val="20"/>
          <w:lang w:val="en-CA"/>
        </w:rPr>
        <w:t xml:space="preserve"> based </w:t>
      </w:r>
      <w:r w:rsidRPr="007D0CE3">
        <w:rPr>
          <w:rFonts w:ascii="Times New Roman" w:hAnsi="Times New Roman" w:cs="Times New Roman" w:hint="eastAsia"/>
          <w:sz w:val="20"/>
          <w:szCs w:val="20"/>
          <w:lang w:val="en-CA"/>
        </w:rPr>
        <w:lastRenderedPageBreak/>
        <w:t>on the bidding result</w:t>
      </w:r>
      <w:r w:rsidRPr="007D0CE3">
        <w:rPr>
          <w:rFonts w:ascii="Times New Roman" w:hAnsi="Times New Roman" w:cs="Times New Roman"/>
          <w:sz w:val="20"/>
          <w:szCs w:val="20"/>
          <w:lang w:val="en-CA"/>
        </w:rPr>
        <w:t>. Instead, the algorithm evaluates the combined assignment for all requesting targets and selects a non-overlapping set of sensors with the lowest global total bidding cost.</w:t>
      </w:r>
      <w:r w:rsidRPr="007D0CE3">
        <w:rPr>
          <w:rFonts w:ascii="Times New Roman" w:hAnsi="Times New Roman" w:cs="Times New Roman" w:hint="eastAsia"/>
          <w:sz w:val="20"/>
          <w:szCs w:val="20"/>
          <w:lang w:val="en-CA"/>
        </w:rPr>
        <w:t xml:space="preserve"> </w:t>
      </w:r>
      <w:r w:rsidRPr="007D0CE3">
        <w:rPr>
          <w:rFonts w:ascii="Times New Roman" w:hAnsi="Times New Roman" w:cs="Times New Roman"/>
          <w:sz w:val="20"/>
          <w:szCs w:val="20"/>
          <w:lang w:val="en-CA"/>
        </w:rPr>
        <w:t xml:space="preserve">Figure </w:t>
      </w:r>
      <w:r w:rsidRPr="007D0CE3">
        <w:rPr>
          <w:rFonts w:ascii="Times New Roman" w:hAnsi="Times New Roman" w:cs="Times New Roman" w:hint="eastAsia"/>
          <w:sz w:val="20"/>
          <w:szCs w:val="20"/>
          <w:lang w:val="en-CA"/>
        </w:rPr>
        <w:t>2</w:t>
      </w:r>
      <w:r w:rsidRPr="007D0CE3">
        <w:rPr>
          <w:rFonts w:ascii="Times New Roman" w:hAnsi="Times New Roman" w:cs="Times New Roman"/>
          <w:sz w:val="20"/>
          <w:szCs w:val="20"/>
          <w:lang w:val="en-CA"/>
        </w:rPr>
        <w:t xml:space="preserve"> illustrates the sensor-target assignment structure for interceptor selection.</w:t>
      </w:r>
    </w:p>
    <w:tbl>
      <w:tblPr>
        <w:tblStyle w:val="TableGrid"/>
        <w:tblW w:w="0" w:type="auto"/>
        <w:tblLook w:val="04A0" w:firstRow="1" w:lastRow="0" w:firstColumn="1" w:lastColumn="0" w:noHBand="0" w:noVBand="1"/>
      </w:tblPr>
      <w:tblGrid>
        <w:gridCol w:w="1555"/>
        <w:gridCol w:w="1134"/>
        <w:gridCol w:w="1430"/>
        <w:gridCol w:w="1121"/>
        <w:gridCol w:w="1418"/>
        <w:gridCol w:w="992"/>
        <w:gridCol w:w="1700"/>
      </w:tblGrid>
      <w:tr w:rsidR="003E1A88" w14:paraId="045836F6" w14:textId="1BD8B7DB" w:rsidTr="00626835">
        <w:tc>
          <w:tcPr>
            <w:tcW w:w="1555" w:type="dxa"/>
          </w:tcPr>
          <w:p w14:paraId="2E9E2D2A" w14:textId="24CF5FE6"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Algorithm</w:t>
            </w:r>
          </w:p>
        </w:tc>
        <w:tc>
          <w:tcPr>
            <w:tcW w:w="1134" w:type="dxa"/>
          </w:tcPr>
          <w:p w14:paraId="05377BDA" w14:textId="153AA4F1"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Target 2</w:t>
            </w:r>
          </w:p>
        </w:tc>
        <w:tc>
          <w:tcPr>
            <w:tcW w:w="1430" w:type="dxa"/>
          </w:tcPr>
          <w:p w14:paraId="3C971AA2" w14:textId="758BF719"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Target 2 Cost</w:t>
            </w:r>
          </w:p>
        </w:tc>
        <w:tc>
          <w:tcPr>
            <w:tcW w:w="1121" w:type="dxa"/>
          </w:tcPr>
          <w:p w14:paraId="0BE59AC9" w14:textId="43844D52"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Target 1</w:t>
            </w:r>
          </w:p>
        </w:tc>
        <w:tc>
          <w:tcPr>
            <w:tcW w:w="1418" w:type="dxa"/>
          </w:tcPr>
          <w:p w14:paraId="026FD402" w14:textId="20E5B8BD"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Target 1 Cost</w:t>
            </w:r>
          </w:p>
        </w:tc>
        <w:tc>
          <w:tcPr>
            <w:tcW w:w="992" w:type="dxa"/>
          </w:tcPr>
          <w:p w14:paraId="1725130A" w14:textId="72C234EA"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Total</w:t>
            </w:r>
          </w:p>
        </w:tc>
        <w:tc>
          <w:tcPr>
            <w:tcW w:w="1700" w:type="dxa"/>
          </w:tcPr>
          <w:p w14:paraId="64120B32" w14:textId="32052FDB"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Worst Team</w:t>
            </w:r>
            <w:r w:rsidR="00626835">
              <w:rPr>
                <w:rFonts w:ascii="Times New Roman" w:hAnsi="Times New Roman" w:cs="Times New Roman" w:hint="eastAsia"/>
                <w:sz w:val="20"/>
                <w:szCs w:val="20"/>
                <w:lang w:val="en-CA"/>
              </w:rPr>
              <w:t xml:space="preserve"> </w:t>
            </w:r>
            <w:r>
              <w:rPr>
                <w:rFonts w:ascii="Times New Roman" w:hAnsi="Times New Roman" w:cs="Times New Roman" w:hint="eastAsia"/>
                <w:sz w:val="20"/>
                <w:szCs w:val="20"/>
                <w:lang w:val="en-CA"/>
              </w:rPr>
              <w:t>Cost</w:t>
            </w:r>
          </w:p>
        </w:tc>
      </w:tr>
      <w:tr w:rsidR="003E1A88" w14:paraId="6BB43441" w14:textId="234477AD" w:rsidTr="00626835">
        <w:tc>
          <w:tcPr>
            <w:tcW w:w="1555" w:type="dxa"/>
          </w:tcPr>
          <w:p w14:paraId="47413B0E" w14:textId="2BF39D27" w:rsidR="003E1A88" w:rsidRDefault="008D369F" w:rsidP="007D0CE3">
            <w:pPr>
              <w:rPr>
                <w:rFonts w:ascii="Times New Roman" w:hAnsi="Times New Roman" w:cs="Times New Roman"/>
                <w:sz w:val="20"/>
                <w:szCs w:val="20"/>
                <w:lang w:val="en-CA"/>
              </w:rPr>
            </w:pPr>
            <w:r>
              <w:rPr>
                <w:rFonts w:ascii="Times New Roman" w:hAnsi="Times New Roman" w:cs="Times New Roman"/>
                <w:sz w:val="20"/>
                <w:szCs w:val="20"/>
                <w:lang w:val="en-CA"/>
              </w:rPr>
              <w:t>Greedy</w:t>
            </w:r>
            <w:r w:rsidR="007C7864">
              <w:rPr>
                <w:rFonts w:ascii="Times New Roman" w:hAnsi="Times New Roman" w:cs="Times New Roman" w:hint="eastAsia"/>
                <w:sz w:val="20"/>
                <w:szCs w:val="20"/>
                <w:lang w:val="en-CA"/>
              </w:rPr>
              <w:t xml:space="preserve"> </w:t>
            </w:r>
            <w:r w:rsidR="003E1A88">
              <w:rPr>
                <w:rFonts w:ascii="Times New Roman" w:hAnsi="Times New Roman" w:cs="Times New Roman" w:hint="eastAsia"/>
                <w:sz w:val="20"/>
                <w:szCs w:val="20"/>
                <w:lang w:val="en-CA"/>
              </w:rPr>
              <w:t>[</w:t>
            </w:r>
            <w:r w:rsidR="00626835">
              <w:rPr>
                <w:rFonts w:ascii="Times New Roman" w:hAnsi="Times New Roman" w:cs="Times New Roman" w:hint="eastAsia"/>
                <w:sz w:val="20"/>
                <w:szCs w:val="20"/>
                <w:lang w:val="en-CA"/>
              </w:rPr>
              <w:t>T</w:t>
            </w:r>
            <w:r w:rsidR="003E1A88">
              <w:rPr>
                <w:rFonts w:ascii="Times New Roman" w:hAnsi="Times New Roman" w:cs="Times New Roman" w:hint="eastAsia"/>
                <w:sz w:val="20"/>
                <w:szCs w:val="20"/>
                <w:lang w:val="en-CA"/>
              </w:rPr>
              <w:t xml:space="preserve">2, </w:t>
            </w:r>
            <w:r w:rsidR="00626835">
              <w:rPr>
                <w:rFonts w:ascii="Times New Roman" w:hAnsi="Times New Roman" w:cs="Times New Roman" w:hint="eastAsia"/>
                <w:sz w:val="20"/>
                <w:szCs w:val="20"/>
                <w:lang w:val="en-CA"/>
              </w:rPr>
              <w:t>T</w:t>
            </w:r>
            <w:r w:rsidR="003E1A88">
              <w:rPr>
                <w:rFonts w:ascii="Times New Roman" w:hAnsi="Times New Roman" w:cs="Times New Roman" w:hint="eastAsia"/>
                <w:sz w:val="20"/>
                <w:szCs w:val="20"/>
                <w:lang w:val="en-CA"/>
              </w:rPr>
              <w:t>1]</w:t>
            </w:r>
          </w:p>
        </w:tc>
        <w:tc>
          <w:tcPr>
            <w:tcW w:w="1134" w:type="dxa"/>
          </w:tcPr>
          <w:p w14:paraId="2C837110" w14:textId="2B91DDF2"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S14, S20</w:t>
            </w:r>
          </w:p>
        </w:tc>
        <w:tc>
          <w:tcPr>
            <w:tcW w:w="1430" w:type="dxa"/>
          </w:tcPr>
          <w:p w14:paraId="499538A5" w14:textId="6379F2CB"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0.504</w:t>
            </w:r>
          </w:p>
        </w:tc>
        <w:tc>
          <w:tcPr>
            <w:tcW w:w="1121" w:type="dxa"/>
          </w:tcPr>
          <w:p w14:paraId="7CAAF6DE" w14:textId="42DA9E6A"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S10, S13</w:t>
            </w:r>
          </w:p>
        </w:tc>
        <w:tc>
          <w:tcPr>
            <w:tcW w:w="1418" w:type="dxa"/>
          </w:tcPr>
          <w:p w14:paraId="45CD9630" w14:textId="24BBF856"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0.604</w:t>
            </w:r>
          </w:p>
        </w:tc>
        <w:tc>
          <w:tcPr>
            <w:tcW w:w="992" w:type="dxa"/>
          </w:tcPr>
          <w:p w14:paraId="7B078CDF" w14:textId="35884CC7"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1.108</w:t>
            </w:r>
          </w:p>
        </w:tc>
        <w:tc>
          <w:tcPr>
            <w:tcW w:w="1700" w:type="dxa"/>
          </w:tcPr>
          <w:p w14:paraId="14AFDAA7" w14:textId="558C7926"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0.604</w:t>
            </w:r>
          </w:p>
        </w:tc>
      </w:tr>
      <w:tr w:rsidR="003E1A88" w14:paraId="52E6B2F5" w14:textId="3963F1FD" w:rsidTr="00626835">
        <w:tc>
          <w:tcPr>
            <w:tcW w:w="1555" w:type="dxa"/>
          </w:tcPr>
          <w:p w14:paraId="7B459B85" w14:textId="4B3A2BE5"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MinMax</w:t>
            </w:r>
          </w:p>
        </w:tc>
        <w:tc>
          <w:tcPr>
            <w:tcW w:w="1134" w:type="dxa"/>
          </w:tcPr>
          <w:p w14:paraId="386C2B89" w14:textId="4E714094"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S13, S20</w:t>
            </w:r>
          </w:p>
        </w:tc>
        <w:tc>
          <w:tcPr>
            <w:tcW w:w="1430" w:type="dxa"/>
          </w:tcPr>
          <w:p w14:paraId="28CF081A" w14:textId="5B860107"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0.591</w:t>
            </w:r>
          </w:p>
        </w:tc>
        <w:tc>
          <w:tcPr>
            <w:tcW w:w="1121" w:type="dxa"/>
          </w:tcPr>
          <w:p w14:paraId="2976A56A" w14:textId="4947E60E"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S14, S18</w:t>
            </w:r>
          </w:p>
        </w:tc>
        <w:tc>
          <w:tcPr>
            <w:tcW w:w="1418" w:type="dxa"/>
          </w:tcPr>
          <w:p w14:paraId="47B4906D" w14:textId="338DA1BD"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0.590</w:t>
            </w:r>
          </w:p>
        </w:tc>
        <w:tc>
          <w:tcPr>
            <w:tcW w:w="992" w:type="dxa"/>
          </w:tcPr>
          <w:p w14:paraId="751572EC" w14:textId="3EDE69D0"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1.182</w:t>
            </w:r>
          </w:p>
        </w:tc>
        <w:tc>
          <w:tcPr>
            <w:tcW w:w="1700" w:type="dxa"/>
          </w:tcPr>
          <w:p w14:paraId="4A474F07" w14:textId="095F1E1C"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0.591</w:t>
            </w:r>
          </w:p>
        </w:tc>
      </w:tr>
      <w:tr w:rsidR="003E1A88" w14:paraId="35C2F085" w14:textId="2CAF8A66" w:rsidTr="00626835">
        <w:tc>
          <w:tcPr>
            <w:tcW w:w="1555" w:type="dxa"/>
          </w:tcPr>
          <w:p w14:paraId="776C3824" w14:textId="24950A89"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Global</w:t>
            </w:r>
          </w:p>
        </w:tc>
        <w:tc>
          <w:tcPr>
            <w:tcW w:w="1134" w:type="dxa"/>
          </w:tcPr>
          <w:p w14:paraId="0DB2C6CD" w14:textId="6B22A8FF"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S13, S20</w:t>
            </w:r>
          </w:p>
        </w:tc>
        <w:tc>
          <w:tcPr>
            <w:tcW w:w="1430" w:type="dxa"/>
          </w:tcPr>
          <w:p w14:paraId="1E81548E" w14:textId="2CB65644"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0.591</w:t>
            </w:r>
          </w:p>
        </w:tc>
        <w:tc>
          <w:tcPr>
            <w:tcW w:w="1121" w:type="dxa"/>
          </w:tcPr>
          <w:p w14:paraId="62959A42" w14:textId="17024E15"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S10, S14</w:t>
            </w:r>
          </w:p>
        </w:tc>
        <w:tc>
          <w:tcPr>
            <w:tcW w:w="1418" w:type="dxa"/>
          </w:tcPr>
          <w:p w14:paraId="204BCB8B" w14:textId="0C93AD02"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0.493</w:t>
            </w:r>
          </w:p>
        </w:tc>
        <w:tc>
          <w:tcPr>
            <w:tcW w:w="992" w:type="dxa"/>
          </w:tcPr>
          <w:p w14:paraId="16CC46C0" w14:textId="1726FFD2"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1.085</w:t>
            </w:r>
          </w:p>
        </w:tc>
        <w:tc>
          <w:tcPr>
            <w:tcW w:w="1700" w:type="dxa"/>
          </w:tcPr>
          <w:p w14:paraId="655D3023" w14:textId="72E6C7E1"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0.591</w:t>
            </w:r>
          </w:p>
        </w:tc>
      </w:tr>
    </w:tbl>
    <w:p w14:paraId="4C49E366" w14:textId="72F02AFB" w:rsidR="007D0CE3" w:rsidRPr="003E1A88" w:rsidRDefault="003E1A88" w:rsidP="003E1A88">
      <w:pPr>
        <w:jc w:val="center"/>
        <w:rPr>
          <w:rFonts w:ascii="Times New Roman" w:hAnsi="Times New Roman" w:cs="Times New Roman"/>
          <w:i/>
          <w:iCs/>
          <w:sz w:val="16"/>
          <w:szCs w:val="16"/>
        </w:rPr>
      </w:pPr>
      <w:r w:rsidRPr="003E1A88">
        <w:rPr>
          <w:rFonts w:ascii="Times New Roman" w:hAnsi="Times New Roman" w:cs="Times New Roman" w:hint="eastAsia"/>
          <w:i/>
          <w:iCs/>
          <w:sz w:val="16"/>
          <w:szCs w:val="16"/>
        </w:rPr>
        <w:t>Table 2</w:t>
      </w:r>
      <w:commentRangeStart w:id="1"/>
      <w:commentRangeStart w:id="2"/>
      <w:r w:rsidR="007D0CE3" w:rsidRPr="003E1A88">
        <w:rPr>
          <w:rFonts w:ascii="Times New Roman" w:hAnsi="Times New Roman" w:cs="Times New Roman"/>
          <w:i/>
          <w:iCs/>
          <w:sz w:val="16"/>
          <w:szCs w:val="16"/>
        </w:rPr>
        <w:t xml:space="preserve">. </w:t>
      </w:r>
      <w:commentRangeEnd w:id="1"/>
      <w:r w:rsidR="00CC305B" w:rsidRPr="003E1A88">
        <w:rPr>
          <w:rStyle w:val="CommentReference"/>
          <w:rFonts w:ascii="Times New Roman" w:hAnsi="Times New Roman" w:cs="Times New Roman" w:hint="eastAsia"/>
          <w:i/>
          <w:iCs/>
        </w:rPr>
        <w:commentReference w:id="1"/>
      </w:r>
      <w:commentRangeEnd w:id="2"/>
      <w:r w:rsidR="000F4583" w:rsidRPr="003E1A88">
        <w:rPr>
          <w:rStyle w:val="CommentReference"/>
          <w:rFonts w:ascii="Times New Roman" w:hAnsi="Times New Roman" w:cs="Times New Roman" w:hint="eastAsia"/>
          <w:i/>
          <w:iCs/>
        </w:rPr>
        <w:commentReference w:id="2"/>
      </w:r>
      <w:r w:rsidRPr="003E1A88">
        <w:rPr>
          <w:rFonts w:ascii="Times New Roman" w:hAnsi="Times New Roman" w:cs="Times New Roman" w:hint="eastAsia"/>
          <w:i/>
          <w:iCs/>
          <w:sz w:val="16"/>
          <w:szCs w:val="16"/>
        </w:rPr>
        <w:t>Result Assignment Table</w:t>
      </w:r>
      <w:r w:rsidR="00DA07BD">
        <w:rPr>
          <w:rFonts w:ascii="Times New Roman" w:hAnsi="Times New Roman" w:cs="Times New Roman" w:hint="eastAsia"/>
          <w:i/>
          <w:iCs/>
          <w:sz w:val="16"/>
          <w:szCs w:val="16"/>
        </w:rPr>
        <w:t xml:space="preserve"> from Greedy, MinMax and Global Methods</w:t>
      </w:r>
    </w:p>
    <w:p w14:paraId="7C43AAA6" w14:textId="4536C726" w:rsidR="00D30DC8" w:rsidRDefault="00B5238B" w:rsidP="00A74B9B">
      <w:pPr>
        <w:rPr>
          <w:rFonts w:ascii="Times New Roman" w:hAnsi="Times New Roman" w:cs="Times New Roman"/>
          <w:sz w:val="20"/>
          <w:szCs w:val="20"/>
        </w:rPr>
      </w:pPr>
      <w:r w:rsidRPr="009C4AD8">
        <w:rPr>
          <w:rFonts w:ascii="Times New Roman" w:hAnsi="Times New Roman" w:cs="Times New Roman" w:hint="eastAsia"/>
          <w:sz w:val="20"/>
          <w:szCs w:val="20"/>
        </w:rPr>
        <w:t xml:space="preserve">Table 2 provides a comparison for assignment </w:t>
      </w:r>
      <w:r w:rsidR="00993D6A" w:rsidRPr="009C4AD8">
        <w:rPr>
          <w:rFonts w:ascii="Times New Roman" w:hAnsi="Times New Roman" w:cs="Times New Roman"/>
          <w:sz w:val="20"/>
          <w:szCs w:val="20"/>
        </w:rPr>
        <w:t>results</w:t>
      </w:r>
      <w:r w:rsidRPr="009C4AD8">
        <w:rPr>
          <w:rFonts w:ascii="Times New Roman" w:hAnsi="Times New Roman" w:cs="Times New Roman" w:hint="eastAsia"/>
          <w:sz w:val="20"/>
          <w:szCs w:val="20"/>
        </w:rPr>
        <w:t xml:space="preserve"> from Greedy Method, MinMax and Global assignment</w:t>
      </w:r>
      <w:r>
        <w:rPr>
          <w:rFonts w:ascii="Times New Roman" w:hAnsi="Times New Roman" w:cs="Times New Roman" w:hint="eastAsia"/>
          <w:sz w:val="20"/>
          <w:szCs w:val="20"/>
        </w:rPr>
        <w:t>.</w:t>
      </w:r>
      <w:r w:rsidR="009C4AD8">
        <w:rPr>
          <w:rFonts w:ascii="Times New Roman" w:hAnsi="Times New Roman" w:cs="Times New Roman" w:hint="eastAsia"/>
          <w:sz w:val="20"/>
          <w:szCs w:val="20"/>
        </w:rPr>
        <w:t xml:space="preserve"> </w:t>
      </w:r>
      <w:r>
        <w:rPr>
          <w:rFonts w:ascii="Times New Roman" w:hAnsi="Times New Roman" w:cs="Times New Roman" w:hint="eastAsia"/>
          <w:sz w:val="20"/>
          <w:szCs w:val="20"/>
        </w:rPr>
        <w:t>T</w:t>
      </w:r>
      <w:r w:rsidR="000F4583" w:rsidRPr="000F4583">
        <w:rPr>
          <w:rFonts w:ascii="Times New Roman" w:hAnsi="Times New Roman" w:cs="Times New Roman"/>
          <w:sz w:val="20"/>
          <w:szCs w:val="20"/>
        </w:rPr>
        <w:t>he greedy method produces its assignment because the targets are processed sequentially in the order [2, 1], which is induced by the reassignment mechanism triggered after the conflict is detected. As a result, Target 2 is handled first, and Target 1 is processed afterward</w:t>
      </w:r>
      <w:r w:rsidR="000F4583">
        <w:rPr>
          <w:rFonts w:ascii="Times New Roman" w:hAnsi="Times New Roman" w:cs="Times New Roman" w:hint="eastAsia"/>
          <w:sz w:val="20"/>
          <w:szCs w:val="20"/>
        </w:rPr>
        <w:t xml:space="preserve">. </w:t>
      </w:r>
      <w:r w:rsidR="000F4583" w:rsidRPr="000F4583">
        <w:rPr>
          <w:rFonts w:ascii="Times New Roman" w:hAnsi="Times New Roman" w:cs="Times New Roman"/>
          <w:sz w:val="20"/>
          <w:szCs w:val="20"/>
        </w:rPr>
        <w:t xml:space="preserve">The greedy result is therefore order-dependent and based on local decisions rather than joint optimization. By contrast, the </w:t>
      </w:r>
      <w:r w:rsidR="000F4583">
        <w:rPr>
          <w:rFonts w:ascii="Times New Roman" w:hAnsi="Times New Roman" w:cs="Times New Roman" w:hint="eastAsia"/>
          <w:sz w:val="20"/>
          <w:szCs w:val="20"/>
        </w:rPr>
        <w:t>MinMax</w:t>
      </w:r>
      <w:r w:rsidR="000F4583" w:rsidRPr="000F4583">
        <w:rPr>
          <w:rFonts w:ascii="Times New Roman" w:hAnsi="Times New Roman" w:cs="Times New Roman"/>
          <w:sz w:val="20"/>
          <w:szCs w:val="20"/>
        </w:rPr>
        <w:t xml:space="preserve"> method jointly considers both targets and aims to minimize the maximum team cost among them. This means that even if assigning S10 and S14 to Target 1 yields a lower team cost than assigning S14 and S18, both assignments are equally optimal under an exact minmax formulation if they lead to the same worst-case team cost. Finally, the global assignment method optimizes both targets simultaneously and selects the feasible assignment with the minimum total cost. In this case, it assigns S13 and S20 to Target 2 and S10 and S14 to Target 1, thereby achieving the lowest total cost among the candidate joint assignment</w:t>
      </w:r>
      <w:r w:rsidR="000F4583">
        <w:rPr>
          <w:rFonts w:ascii="Times New Roman" w:hAnsi="Times New Roman" w:cs="Times New Roman" w:hint="eastAsia"/>
          <w:sz w:val="20"/>
          <w:szCs w:val="20"/>
        </w:rPr>
        <w:t>.</w:t>
      </w:r>
    </w:p>
    <w:p w14:paraId="16E6D469" w14:textId="77777777" w:rsidR="000F4583" w:rsidRPr="00A74B9B" w:rsidRDefault="000F4583" w:rsidP="00A74B9B">
      <w:pPr>
        <w:rPr>
          <w:rFonts w:ascii="Times New Roman" w:hAnsi="Times New Roman" w:cs="Times New Roman"/>
          <w:sz w:val="20"/>
          <w:szCs w:val="20"/>
          <w:lang w:val="en-CA"/>
        </w:rPr>
      </w:pPr>
    </w:p>
    <w:p w14:paraId="3DD157BC" w14:textId="6147BCF1" w:rsidR="007D0CE3" w:rsidRDefault="00CF0C1C" w:rsidP="007D0CE3">
      <w:pPr>
        <w:pStyle w:val="ListParagraph"/>
        <w:numPr>
          <w:ilvl w:val="1"/>
          <w:numId w:val="17"/>
        </w:numPr>
        <w:rPr>
          <w:rFonts w:ascii="Times New Roman" w:hAnsi="Times New Roman" w:cs="Times New Roman"/>
          <w:i/>
          <w:iCs/>
          <w:sz w:val="20"/>
          <w:szCs w:val="20"/>
        </w:rPr>
      </w:pPr>
      <w:r>
        <w:rPr>
          <w:rFonts w:ascii="Times New Roman" w:hAnsi="Times New Roman" w:cs="Times New Roman" w:hint="eastAsia"/>
          <w:i/>
          <w:iCs/>
          <w:sz w:val="20"/>
          <w:szCs w:val="20"/>
        </w:rPr>
        <w:t xml:space="preserve">Objective Trade-off: MinMax v.s. </w:t>
      </w:r>
      <w:r w:rsidR="00993D6A">
        <w:rPr>
          <w:rFonts w:ascii="Times New Roman" w:hAnsi="Times New Roman" w:cs="Times New Roman" w:hint="eastAsia"/>
          <w:i/>
          <w:iCs/>
          <w:sz w:val="20"/>
          <w:szCs w:val="20"/>
        </w:rPr>
        <w:t>Global Assignment</w:t>
      </w:r>
    </w:p>
    <w:p w14:paraId="01A79437" w14:textId="6409F708" w:rsidR="003D5906" w:rsidRPr="003D5906" w:rsidRDefault="003D5906" w:rsidP="003D5906">
      <w:pPr>
        <w:rPr>
          <w:rFonts w:ascii="Times New Roman" w:hAnsi="Times New Roman" w:cs="Times New Roman"/>
          <w:sz w:val="20"/>
          <w:szCs w:val="20"/>
        </w:rPr>
      </w:pPr>
      <w:r w:rsidRPr="003D5906">
        <w:rPr>
          <w:rFonts w:ascii="Times New Roman" w:hAnsi="Times New Roman" w:cs="Times New Roman"/>
          <w:sz w:val="20"/>
          <w:szCs w:val="20"/>
        </w:rPr>
        <w:t xml:space="preserve">The MinMax and </w:t>
      </w:r>
      <w:r w:rsidR="006C1AB4">
        <w:rPr>
          <w:rFonts w:ascii="Times New Roman" w:hAnsi="Times New Roman" w:cs="Times New Roman" w:hint="eastAsia"/>
          <w:sz w:val="20"/>
          <w:szCs w:val="20"/>
        </w:rPr>
        <w:t>g</w:t>
      </w:r>
      <w:r w:rsidR="006C1AB4" w:rsidRPr="006C1AB4">
        <w:rPr>
          <w:rFonts w:ascii="Times New Roman" w:hAnsi="Times New Roman" w:cs="Times New Roman" w:hint="eastAsia"/>
          <w:sz w:val="20"/>
          <w:szCs w:val="20"/>
        </w:rPr>
        <w:t xml:space="preserve">lobal </w:t>
      </w:r>
      <w:r w:rsidR="006C1AB4">
        <w:rPr>
          <w:rFonts w:ascii="Times New Roman" w:hAnsi="Times New Roman" w:cs="Times New Roman" w:hint="eastAsia"/>
          <w:sz w:val="20"/>
          <w:szCs w:val="20"/>
        </w:rPr>
        <w:t>a</w:t>
      </w:r>
      <w:r w:rsidR="006C1AB4" w:rsidRPr="006C1AB4">
        <w:rPr>
          <w:rFonts w:ascii="Times New Roman" w:hAnsi="Times New Roman" w:cs="Times New Roman" w:hint="eastAsia"/>
          <w:sz w:val="20"/>
          <w:szCs w:val="20"/>
        </w:rPr>
        <w:t>ssignment</w:t>
      </w:r>
      <w:r w:rsidR="007607C0">
        <w:rPr>
          <w:rFonts w:ascii="Times New Roman" w:hAnsi="Times New Roman" w:cs="Times New Roman" w:hint="eastAsia"/>
          <w:sz w:val="20"/>
          <w:szCs w:val="20"/>
        </w:rPr>
        <w:t xml:space="preserve"> method</w:t>
      </w:r>
      <w:r w:rsidR="006C1AB4" w:rsidRPr="003D5906">
        <w:rPr>
          <w:rFonts w:ascii="Times New Roman" w:hAnsi="Times New Roman" w:cs="Times New Roman"/>
          <w:sz w:val="20"/>
          <w:szCs w:val="20"/>
        </w:rPr>
        <w:t xml:space="preserve"> </w:t>
      </w:r>
      <w:r w:rsidRPr="003D5906">
        <w:rPr>
          <w:rFonts w:ascii="Times New Roman" w:hAnsi="Times New Roman" w:cs="Times New Roman"/>
          <w:sz w:val="20"/>
          <w:szCs w:val="20"/>
        </w:rPr>
        <w:t>approaches differ fundamentally in their optimization objectives. The MinMax method minimizes the worst-case target cost, leading to a fairness-oriented assignment that prevents any target from receiving a significantly inferior interceptor configuration. This objective is particularly beneficial when balanced tracking performance across all targets is critical.</w:t>
      </w:r>
    </w:p>
    <w:p w14:paraId="08C767C6" w14:textId="450986FA" w:rsidR="003D5906" w:rsidRDefault="003D5906" w:rsidP="003D5906">
      <w:pPr>
        <w:rPr>
          <w:rFonts w:ascii="Times New Roman" w:hAnsi="Times New Roman" w:cs="Times New Roman"/>
          <w:sz w:val="20"/>
          <w:szCs w:val="20"/>
        </w:rPr>
      </w:pPr>
      <w:r w:rsidRPr="003D5906">
        <w:rPr>
          <w:rFonts w:ascii="Times New Roman" w:hAnsi="Times New Roman" w:cs="Times New Roman"/>
          <w:sz w:val="20"/>
          <w:szCs w:val="20"/>
        </w:rPr>
        <w:t xml:space="preserve">In contrast, the </w:t>
      </w:r>
      <w:r w:rsidR="006C1AB4">
        <w:rPr>
          <w:rFonts w:ascii="Times New Roman" w:hAnsi="Times New Roman" w:cs="Times New Roman" w:hint="eastAsia"/>
          <w:sz w:val="20"/>
          <w:szCs w:val="20"/>
        </w:rPr>
        <w:t>g</w:t>
      </w:r>
      <w:r w:rsidR="006C1AB4" w:rsidRPr="006C1AB4">
        <w:rPr>
          <w:rFonts w:ascii="Times New Roman" w:hAnsi="Times New Roman" w:cs="Times New Roman" w:hint="eastAsia"/>
          <w:sz w:val="20"/>
          <w:szCs w:val="20"/>
        </w:rPr>
        <w:t xml:space="preserve">lobal </w:t>
      </w:r>
      <w:r w:rsidR="006C1AB4">
        <w:rPr>
          <w:rFonts w:ascii="Times New Roman" w:hAnsi="Times New Roman" w:cs="Times New Roman" w:hint="eastAsia"/>
          <w:sz w:val="20"/>
          <w:szCs w:val="20"/>
        </w:rPr>
        <w:t>a</w:t>
      </w:r>
      <w:r w:rsidR="006C1AB4" w:rsidRPr="006C1AB4">
        <w:rPr>
          <w:rFonts w:ascii="Times New Roman" w:hAnsi="Times New Roman" w:cs="Times New Roman" w:hint="eastAsia"/>
          <w:sz w:val="20"/>
          <w:szCs w:val="20"/>
        </w:rPr>
        <w:t>ssignment</w:t>
      </w:r>
      <w:r w:rsidR="006C1AB4" w:rsidRPr="003D5906">
        <w:rPr>
          <w:rFonts w:ascii="Times New Roman" w:hAnsi="Times New Roman" w:cs="Times New Roman"/>
          <w:sz w:val="20"/>
          <w:szCs w:val="20"/>
        </w:rPr>
        <w:t xml:space="preserve"> </w:t>
      </w:r>
      <w:r w:rsidRPr="003D5906">
        <w:rPr>
          <w:rFonts w:ascii="Times New Roman" w:hAnsi="Times New Roman" w:cs="Times New Roman"/>
          <w:sz w:val="20"/>
          <w:szCs w:val="20"/>
        </w:rPr>
        <w:t xml:space="preserve">formulation minimizes the total assignment cost across all targets under capacity constraints. This results in a globally optimal allocation in terms of overall system efficiency, but it does not explicitly enforce fairness among targets. Consequently, the two methods may produce different assignments under the same cost matrix: MinMax may sacrifice global efficiency to improve the worst-case target, while </w:t>
      </w:r>
      <w:r w:rsidR="006C1AB4">
        <w:rPr>
          <w:rFonts w:ascii="Times New Roman" w:hAnsi="Times New Roman" w:cs="Times New Roman" w:hint="eastAsia"/>
          <w:sz w:val="20"/>
          <w:szCs w:val="20"/>
        </w:rPr>
        <w:t>g</w:t>
      </w:r>
      <w:r w:rsidR="006C1AB4" w:rsidRPr="006C1AB4">
        <w:rPr>
          <w:rFonts w:ascii="Times New Roman" w:hAnsi="Times New Roman" w:cs="Times New Roman" w:hint="eastAsia"/>
          <w:sz w:val="20"/>
          <w:szCs w:val="20"/>
        </w:rPr>
        <w:t xml:space="preserve">lobal </w:t>
      </w:r>
      <w:r w:rsidR="006C1AB4">
        <w:rPr>
          <w:rFonts w:ascii="Times New Roman" w:hAnsi="Times New Roman" w:cs="Times New Roman" w:hint="eastAsia"/>
          <w:sz w:val="20"/>
          <w:szCs w:val="20"/>
        </w:rPr>
        <w:t>a</w:t>
      </w:r>
      <w:r w:rsidR="006C1AB4" w:rsidRPr="006C1AB4">
        <w:rPr>
          <w:rFonts w:ascii="Times New Roman" w:hAnsi="Times New Roman" w:cs="Times New Roman" w:hint="eastAsia"/>
          <w:sz w:val="20"/>
          <w:szCs w:val="20"/>
        </w:rPr>
        <w:t>ssignment</w:t>
      </w:r>
      <w:r w:rsidR="007607C0">
        <w:rPr>
          <w:rFonts w:ascii="Times New Roman" w:hAnsi="Times New Roman" w:cs="Times New Roman" w:hint="eastAsia"/>
          <w:sz w:val="20"/>
          <w:szCs w:val="20"/>
        </w:rPr>
        <w:t xml:space="preserve"> method</w:t>
      </w:r>
      <w:r w:rsidR="006C1AB4" w:rsidRPr="003D5906">
        <w:rPr>
          <w:rFonts w:ascii="Times New Roman" w:hAnsi="Times New Roman" w:cs="Times New Roman"/>
          <w:sz w:val="20"/>
          <w:szCs w:val="20"/>
        </w:rPr>
        <w:t xml:space="preserve"> </w:t>
      </w:r>
      <w:r w:rsidRPr="003D5906">
        <w:rPr>
          <w:rFonts w:ascii="Times New Roman" w:hAnsi="Times New Roman" w:cs="Times New Roman"/>
          <w:sz w:val="20"/>
          <w:szCs w:val="20"/>
        </w:rPr>
        <w:t>may accept uneven target costs if doing so reduces the total system cost.</w:t>
      </w:r>
    </w:p>
    <w:p w14:paraId="7B87C3EC" w14:textId="60A9B76F" w:rsidR="00E07F00" w:rsidRDefault="00E07F00" w:rsidP="003D5906">
      <w:pPr>
        <w:rPr>
          <w:rFonts w:ascii="Times New Roman" w:hAnsi="Times New Roman" w:cs="Times New Roman"/>
          <w:sz w:val="20"/>
          <w:szCs w:val="20"/>
        </w:rPr>
      </w:pPr>
      <w:r w:rsidRPr="00E07F00">
        <w:rPr>
          <w:rFonts w:ascii="Times New Roman" w:hAnsi="Times New Roman" w:cs="Times New Roman"/>
          <w:sz w:val="20"/>
          <w:szCs w:val="20"/>
        </w:rPr>
        <w:t xml:space="preserve">The two objectives reflect different system priorities. MinMax remains a meaningful fairness-oriented baseline because it explicitly protects the worst-case target. However, in this work, </w:t>
      </w:r>
      <w:r w:rsidR="00D57F7F">
        <w:rPr>
          <w:rFonts w:ascii="Times New Roman" w:hAnsi="Times New Roman" w:cs="Times New Roman" w:hint="eastAsia"/>
          <w:sz w:val="20"/>
          <w:szCs w:val="20"/>
        </w:rPr>
        <w:t>global assignment method</w:t>
      </w:r>
      <w:r w:rsidRPr="00E07F00">
        <w:rPr>
          <w:rFonts w:ascii="Times New Roman" w:hAnsi="Times New Roman" w:cs="Times New Roman"/>
          <w:sz w:val="20"/>
          <w:szCs w:val="20"/>
        </w:rPr>
        <w:t xml:space="preserve"> is adopted as the primary assignment method because the goal is to resolve </w:t>
      </w:r>
      <w:r w:rsidR="003B64BB">
        <w:rPr>
          <w:rFonts w:ascii="Times New Roman" w:hAnsi="Times New Roman" w:cs="Times New Roman" w:hint="eastAsia"/>
          <w:sz w:val="20"/>
          <w:szCs w:val="20"/>
        </w:rPr>
        <w:t xml:space="preserve">interceptor assignment </w:t>
      </w:r>
      <w:r w:rsidRPr="00E07F00">
        <w:rPr>
          <w:rFonts w:ascii="Times New Roman" w:hAnsi="Times New Roman" w:cs="Times New Roman"/>
          <w:sz w:val="20"/>
          <w:szCs w:val="20"/>
        </w:rPr>
        <w:t xml:space="preserve">conflicts through a </w:t>
      </w:r>
      <w:r w:rsidR="007E35EA">
        <w:rPr>
          <w:rFonts w:ascii="Times New Roman" w:hAnsi="Times New Roman" w:cs="Times New Roman" w:hint="eastAsia"/>
          <w:sz w:val="20"/>
          <w:szCs w:val="20"/>
        </w:rPr>
        <w:t>joint</w:t>
      </w:r>
      <w:r w:rsidRPr="00E07F00">
        <w:rPr>
          <w:rFonts w:ascii="Times New Roman" w:hAnsi="Times New Roman" w:cs="Times New Roman"/>
          <w:sz w:val="20"/>
          <w:szCs w:val="20"/>
        </w:rPr>
        <w:t xml:space="preserve"> assignment that minimizes total system cost while enforcing non-overlapping sensor use.</w:t>
      </w:r>
    </w:p>
    <w:p w14:paraId="5C4C99BB" w14:textId="77777777" w:rsidR="003D5906" w:rsidRPr="00F83C98" w:rsidRDefault="003D5906" w:rsidP="003D5906">
      <w:pPr>
        <w:rPr>
          <w:rFonts w:ascii="Times New Roman" w:hAnsi="Times New Roman" w:cs="Times New Roman"/>
          <w:sz w:val="20"/>
          <w:szCs w:val="20"/>
        </w:rPr>
      </w:pPr>
    </w:p>
    <w:p w14:paraId="1523D951" w14:textId="02E523BC" w:rsidR="00C40621" w:rsidRDefault="00027376" w:rsidP="00C40621">
      <w:pPr>
        <w:pStyle w:val="ListParagraph"/>
        <w:numPr>
          <w:ilvl w:val="1"/>
          <w:numId w:val="17"/>
        </w:numPr>
        <w:rPr>
          <w:rFonts w:ascii="Times New Roman" w:hAnsi="Times New Roman" w:cs="Times New Roman"/>
          <w:i/>
          <w:iCs/>
          <w:sz w:val="20"/>
          <w:szCs w:val="20"/>
        </w:rPr>
      </w:pPr>
      <w:r>
        <w:rPr>
          <w:rFonts w:ascii="Times New Roman" w:hAnsi="Times New Roman" w:cs="Times New Roman" w:hint="eastAsia"/>
          <w:i/>
          <w:iCs/>
          <w:sz w:val="20"/>
          <w:szCs w:val="20"/>
        </w:rPr>
        <w:t>Feasibility and Deployment Considerations</w:t>
      </w:r>
    </w:p>
    <w:p w14:paraId="1CED101C" w14:textId="3BD52BA7" w:rsidR="00F77F87" w:rsidRPr="00F77F87" w:rsidRDefault="0000518E" w:rsidP="0000518E">
      <w:pPr>
        <w:rPr>
          <w:rFonts w:ascii="Times New Roman" w:hAnsi="Times New Roman" w:cs="Times New Roman"/>
          <w:i/>
          <w:iCs/>
          <w:sz w:val="20"/>
          <w:szCs w:val="20"/>
        </w:rPr>
      </w:pPr>
      <w:r w:rsidRPr="007C7864">
        <w:rPr>
          <w:rFonts w:ascii="Times New Roman" w:hAnsi="Times New Roman" w:cs="Times New Roman"/>
          <w:i/>
          <w:iCs/>
          <w:sz w:val="20"/>
          <w:szCs w:val="20"/>
          <w:highlight w:val="yellow"/>
        </w:rPr>
        <w:t>4.4.</w:t>
      </w:r>
      <w:r w:rsidRPr="007C7864">
        <w:rPr>
          <w:rFonts w:ascii="Times New Roman" w:hAnsi="Times New Roman" w:cs="Times New Roman" w:hint="eastAsia"/>
          <w:i/>
          <w:iCs/>
          <w:sz w:val="20"/>
          <w:szCs w:val="20"/>
          <w:highlight w:val="yellow"/>
        </w:rPr>
        <w:t>1</w:t>
      </w:r>
      <w:r w:rsidRPr="007C7864">
        <w:rPr>
          <w:rFonts w:ascii="Times New Roman" w:hAnsi="Times New Roman" w:cs="Times New Roman"/>
          <w:i/>
          <w:iCs/>
          <w:sz w:val="20"/>
          <w:szCs w:val="20"/>
          <w:highlight w:val="yellow"/>
        </w:rPr>
        <w:t xml:space="preserve"> Feasibility </w:t>
      </w:r>
      <w:r w:rsidRPr="007C7864">
        <w:rPr>
          <w:rFonts w:ascii="Times New Roman" w:hAnsi="Times New Roman" w:cs="Times New Roman" w:hint="eastAsia"/>
          <w:i/>
          <w:iCs/>
          <w:sz w:val="20"/>
          <w:szCs w:val="20"/>
          <w:highlight w:val="yellow"/>
        </w:rPr>
        <w:t>as a distributed system</w:t>
      </w:r>
      <w:r w:rsidRPr="0000518E">
        <w:rPr>
          <w:rFonts w:ascii="Times New Roman" w:hAnsi="Times New Roman" w:cs="Times New Roman"/>
          <w:i/>
          <w:iCs/>
          <w:sz w:val="20"/>
          <w:szCs w:val="20"/>
        </w:rPr>
        <w:t xml:space="preserve">  </w:t>
      </w:r>
    </w:p>
    <w:p w14:paraId="358A6362" w14:textId="70459020" w:rsidR="007C7864" w:rsidRPr="007C7864" w:rsidRDefault="00F77F87" w:rsidP="000E1EE9">
      <w:pPr>
        <w:rPr>
          <w:rFonts w:ascii="Times New Roman" w:hAnsi="Times New Roman" w:cs="Times New Roman"/>
          <w:sz w:val="20"/>
          <w:szCs w:val="20"/>
          <w:highlight w:val="yellow"/>
        </w:rPr>
      </w:pPr>
      <w:r w:rsidRPr="005C0AEC">
        <w:rPr>
          <w:rFonts w:ascii="Times New Roman" w:hAnsi="Times New Roman" w:cs="Times New Roman"/>
          <w:sz w:val="20"/>
          <w:szCs w:val="20"/>
          <w:highlight w:val="yellow"/>
        </w:rPr>
        <w:t xml:space="preserve">, </w:t>
      </w:r>
      <w:commentRangeStart w:id="3"/>
      <w:r w:rsidRPr="005C0AEC">
        <w:rPr>
          <w:rFonts w:ascii="Times New Roman" w:hAnsi="Times New Roman" w:cs="Times New Roman"/>
          <w:sz w:val="20"/>
          <w:szCs w:val="20"/>
          <w:highlight w:val="yellow"/>
        </w:rPr>
        <w:t>t</w:t>
      </w:r>
      <w:commentRangeEnd w:id="3"/>
      <w:r w:rsidR="007C7864" w:rsidRPr="005C0AEC">
        <w:rPr>
          <w:rStyle w:val="CommentReference"/>
          <w:rFonts w:ascii="Times New Roman" w:hAnsi="Times New Roman" w:cs="Times New Roman"/>
          <w:sz w:val="20"/>
          <w:szCs w:val="20"/>
          <w:highlight w:val="yellow"/>
        </w:rPr>
        <w:commentReference w:id="3"/>
      </w:r>
      <w:r w:rsidRPr="005C0AEC">
        <w:rPr>
          <w:rFonts w:ascii="Times New Roman" w:hAnsi="Times New Roman" w:cs="Times New Roman"/>
          <w:sz w:val="20"/>
          <w:szCs w:val="20"/>
          <w:highlight w:val="yellow"/>
        </w:rPr>
        <w:t xml:space="preserve">,  </w:t>
      </w:r>
    </w:p>
    <w:p w14:paraId="629D25F7" w14:textId="5941DBD4" w:rsidR="007C7864" w:rsidRDefault="007C7864" w:rsidP="007C7864">
      <w:pPr>
        <w:rPr>
          <w:rFonts w:ascii="Times New Roman" w:hAnsi="Times New Roman" w:cs="Times New Roman"/>
          <w:sz w:val="20"/>
          <w:szCs w:val="20"/>
        </w:rPr>
      </w:pPr>
      <w:r w:rsidRPr="007C7864">
        <w:rPr>
          <w:rFonts w:ascii="Times New Roman" w:hAnsi="Times New Roman" w:cs="Times New Roman"/>
          <w:sz w:val="20"/>
          <w:szCs w:val="20"/>
        </w:rPr>
        <w:t xml:space="preserve">The proposed global assignment method preserves the distributed DES architecture, but modifies how the final assignment decision is formed when an interceptor conflict occurs. Instead of allowing each target to complete selection independently, the affected targets are grouped into one event-level assignment problem. To handle this event, a temporary coordination role is assigned dynamically to one active tracker in the affected target group, preferably the tracker with the freshest target estimate. This coordinator is not a permanent controller and does not </w:t>
      </w:r>
      <w:r w:rsidRPr="007C7864">
        <w:rPr>
          <w:rFonts w:ascii="Times New Roman" w:hAnsi="Times New Roman" w:cs="Times New Roman"/>
          <w:sz w:val="20"/>
          <w:szCs w:val="20"/>
        </w:rPr>
        <w:lastRenderedPageBreak/>
        <w:t>supervise the whole network. Its role is limited to a single assignment event: broadcasting the request, collecting bid values, forming the joint cost matrix, computing the global assignment, and broadcasting the result. In this sense, only the decision aggregation is temporarily centralized, while sensing, bid computation, tracking, interception, and state transitions remain decentralized at the sensor level. Once the assignment result is broadcast, the coordinator role disappears. Therefore, the proposed method changes how assignment decisions are aggregated during a conflict event, but it does not change the distributed sensor-level execution of the overall system.</w:t>
      </w:r>
    </w:p>
    <w:p w14:paraId="1D386598" w14:textId="58E12F0E" w:rsidR="00EC61F3" w:rsidRPr="00EC61F3" w:rsidRDefault="00EC61F3" w:rsidP="000E1EE9">
      <w:pPr>
        <w:rPr>
          <w:rFonts w:ascii="Times New Roman" w:hAnsi="Times New Roman" w:cs="Times New Roman"/>
          <w:i/>
          <w:iCs/>
          <w:sz w:val="20"/>
          <w:szCs w:val="20"/>
        </w:rPr>
      </w:pPr>
      <w:r w:rsidRPr="00EC61F3">
        <w:rPr>
          <w:rFonts w:ascii="Times New Roman" w:hAnsi="Times New Roman" w:cs="Times New Roman"/>
          <w:sz w:val="20"/>
          <w:szCs w:val="20"/>
        </w:rPr>
        <w:t>In a practical distributed implementation, the assignment state can be replicated across the active trackers of the affected target group, while one tracker temporarily acts as the event leader. If that leader becomes unavailable before a valid assignment result is issued, another tracker with the same event data can take over and complete the same DES assignment event. In this way, the coordination role is temporary and replaceable, rather than a permanent centralized dependency.</w:t>
      </w:r>
      <w:r w:rsidRPr="00EC61F3">
        <w:rPr>
          <w:rFonts w:ascii="Times New Roman" w:hAnsi="Times New Roman" w:cs="Times New Roman"/>
          <w:i/>
          <w:iCs/>
          <w:sz w:val="20"/>
          <w:szCs w:val="20"/>
        </w:rPr>
        <w:t xml:space="preserve"> </w:t>
      </w:r>
    </w:p>
    <w:p w14:paraId="2D26D8FF" w14:textId="77777777" w:rsidR="00EC61F3" w:rsidRDefault="00EC61F3" w:rsidP="000E1EE9">
      <w:pPr>
        <w:rPr>
          <w:rFonts w:ascii="Times New Roman" w:hAnsi="Times New Roman" w:cs="Times New Roman"/>
          <w:b/>
          <w:bCs/>
          <w:i/>
          <w:iCs/>
          <w:sz w:val="20"/>
          <w:szCs w:val="20"/>
        </w:rPr>
      </w:pPr>
    </w:p>
    <w:p w14:paraId="1D62537D" w14:textId="179E40C1" w:rsidR="000E1EE9" w:rsidRDefault="000E1EE9" w:rsidP="000E1EE9">
      <w:pPr>
        <w:rPr>
          <w:rFonts w:ascii="Times New Roman" w:hAnsi="Times New Roman" w:cs="Times New Roman"/>
          <w:i/>
          <w:iCs/>
          <w:sz w:val="20"/>
          <w:szCs w:val="20"/>
        </w:rPr>
      </w:pPr>
      <w:r w:rsidRPr="000E1EE9">
        <w:rPr>
          <w:rFonts w:ascii="Times New Roman" w:hAnsi="Times New Roman" w:cs="Times New Roman"/>
          <w:i/>
          <w:iCs/>
          <w:sz w:val="20"/>
          <w:szCs w:val="20"/>
        </w:rPr>
        <w:t>4.4.</w:t>
      </w:r>
      <w:r w:rsidR="00C63A8B">
        <w:rPr>
          <w:rFonts w:ascii="Times New Roman" w:hAnsi="Times New Roman" w:cs="Times New Roman" w:hint="eastAsia"/>
          <w:i/>
          <w:iCs/>
          <w:sz w:val="20"/>
          <w:szCs w:val="20"/>
        </w:rPr>
        <w:t>2</w:t>
      </w:r>
      <w:r w:rsidRPr="000E1EE9">
        <w:rPr>
          <w:rFonts w:ascii="Times New Roman" w:hAnsi="Times New Roman" w:cs="Times New Roman"/>
          <w:i/>
          <w:iCs/>
          <w:sz w:val="20"/>
          <w:szCs w:val="20"/>
        </w:rPr>
        <w:t xml:space="preserve"> Computational Complexity </w:t>
      </w:r>
      <w:r w:rsidR="0000518E" w:rsidRPr="000E1EE9">
        <w:rPr>
          <w:rFonts w:ascii="Times New Roman" w:hAnsi="Times New Roman" w:cs="Times New Roman"/>
          <w:i/>
          <w:iCs/>
          <w:sz w:val="20"/>
          <w:szCs w:val="20"/>
        </w:rPr>
        <w:t xml:space="preserve">of </w:t>
      </w:r>
      <w:r w:rsidR="009C7B82">
        <w:rPr>
          <w:rFonts w:ascii="Times New Roman" w:hAnsi="Times New Roman" w:cs="Times New Roman" w:hint="eastAsia"/>
          <w:i/>
          <w:iCs/>
          <w:sz w:val="20"/>
          <w:szCs w:val="20"/>
        </w:rPr>
        <w:t>Global</w:t>
      </w:r>
      <w:r w:rsidR="0000518E">
        <w:rPr>
          <w:rFonts w:ascii="Times New Roman" w:hAnsi="Times New Roman" w:cs="Times New Roman" w:hint="eastAsia"/>
          <w:i/>
          <w:iCs/>
          <w:sz w:val="20"/>
          <w:szCs w:val="20"/>
        </w:rPr>
        <w:t xml:space="preserve"> </w:t>
      </w:r>
      <w:r w:rsidRPr="000E1EE9">
        <w:rPr>
          <w:rFonts w:ascii="Times New Roman" w:hAnsi="Times New Roman" w:cs="Times New Roman"/>
          <w:i/>
          <w:iCs/>
          <w:sz w:val="20"/>
          <w:szCs w:val="20"/>
        </w:rPr>
        <w:t xml:space="preserve">Assignment and Reassignment  </w:t>
      </w:r>
    </w:p>
    <w:p w14:paraId="5850789B" w14:textId="539867F6" w:rsidR="0000518E" w:rsidRPr="00D84929" w:rsidRDefault="0000518E" w:rsidP="0000518E">
      <w:pPr>
        <w:rPr>
          <w:rFonts w:ascii="Times New Roman" w:hAnsi="Times New Roman" w:cs="Times New Roman"/>
          <w:sz w:val="20"/>
          <w:szCs w:val="20"/>
          <w:lang w:val="en-CA"/>
        </w:rPr>
      </w:pPr>
      <w:r w:rsidRPr="00D84929">
        <w:rPr>
          <w:rFonts w:ascii="Times New Roman" w:hAnsi="Times New Roman" w:cs="Times New Roman"/>
          <w:sz w:val="20"/>
          <w:szCs w:val="20"/>
          <w:lang w:val="en-CA"/>
        </w:rPr>
        <w:t xml:space="preserve">The </w:t>
      </w:r>
      <w:r w:rsidR="005C0AEC">
        <w:rPr>
          <w:rFonts w:ascii="Times New Roman" w:hAnsi="Times New Roman" w:cs="Times New Roman" w:hint="eastAsia"/>
          <w:sz w:val="20"/>
          <w:szCs w:val="20"/>
          <w:lang w:val="en-CA"/>
        </w:rPr>
        <w:t>global</w:t>
      </w:r>
      <w:r w:rsidRPr="00D84929">
        <w:rPr>
          <w:rFonts w:ascii="Times New Roman" w:hAnsi="Times New Roman" w:cs="Times New Roman"/>
          <w:sz w:val="20"/>
          <w:szCs w:val="20"/>
          <w:lang w:val="en-CA"/>
        </w:rPr>
        <w:t xml:space="preserve"> assignment</w:t>
      </w:r>
      <w:r w:rsidR="005C0AEC">
        <w:rPr>
          <w:rFonts w:ascii="Times New Roman" w:hAnsi="Times New Roman" w:cs="Times New Roman" w:hint="eastAsia"/>
          <w:sz w:val="20"/>
          <w:szCs w:val="20"/>
          <w:lang w:val="en-CA"/>
        </w:rPr>
        <w:t xml:space="preserve"> method</w:t>
      </w:r>
      <w:r w:rsidRPr="00D84929">
        <w:rPr>
          <w:rFonts w:ascii="Times New Roman" w:hAnsi="Times New Roman" w:cs="Times New Roman"/>
          <w:sz w:val="20"/>
          <w:szCs w:val="20"/>
          <w:lang w:val="en-CA"/>
        </w:rPr>
        <w:t xml:space="preserve"> then selects up to K interceptor sensors per target while ensuring that each candidate sensor is assigned at most once. Therefore, the number of assigned sensors is at most </w:t>
      </w:r>
      <m:oMath>
        <m:r>
          <w:rPr>
            <w:rFonts w:ascii="Cambria Math" w:hAnsi="Cambria Math" w:cs="Times New Roman"/>
            <w:sz w:val="20"/>
            <w:szCs w:val="20"/>
            <w:lang w:val="en-CA"/>
          </w:rPr>
          <m:t>min(M, K×N).</m:t>
        </m:r>
      </m:oMath>
      <w:r w:rsidRPr="00D84929">
        <w:rPr>
          <w:rFonts w:ascii="Times New Roman" w:hAnsi="Times New Roman" w:cs="Times New Roman"/>
          <w:sz w:val="20"/>
          <w:szCs w:val="20"/>
          <w:lang w:val="en-CA"/>
        </w:rPr>
        <w:t xml:space="preserve"> The current implementation has the worst-case runtime:</w:t>
      </w:r>
    </w:p>
    <w:p w14:paraId="222FC9E5" w14:textId="5EC21F82" w:rsidR="0000518E" w:rsidRPr="001B54C6" w:rsidRDefault="00F77F87" w:rsidP="0000518E">
      <w:pPr>
        <w:rPr>
          <w:rFonts w:ascii="Times New Roman" w:hAnsi="Times New Roman" w:cs="Times New Roman"/>
          <w:sz w:val="20"/>
          <w:szCs w:val="20"/>
          <w:lang w:val="en-CA"/>
        </w:rPr>
      </w:pPr>
      <m:oMathPara>
        <m:oMath>
          <m:r>
            <w:rPr>
              <w:rFonts w:ascii="Cambria Math" w:hAnsi="Cambria Math" w:cs="Times New Roman"/>
              <w:sz w:val="20"/>
              <w:szCs w:val="20"/>
              <w:lang w:val="en-CA"/>
            </w:rPr>
            <m:t>O(min(M, K× N)(M + K × N + 2)^3)</m:t>
          </m:r>
        </m:oMath>
      </m:oMathPara>
    </w:p>
    <w:p w14:paraId="1E612C23" w14:textId="77777777" w:rsidR="0000518E" w:rsidRPr="001B54C6" w:rsidRDefault="0000518E" w:rsidP="0000518E">
      <w:pPr>
        <w:rPr>
          <w:rFonts w:ascii="Times New Roman" w:hAnsi="Times New Roman" w:cs="Times New Roman"/>
          <w:sz w:val="20"/>
          <w:szCs w:val="20"/>
          <w:lang w:val="en-CA"/>
        </w:rPr>
      </w:pPr>
      <w:r w:rsidRPr="001B54C6">
        <w:rPr>
          <w:rFonts w:ascii="Times New Roman" w:hAnsi="Times New Roman" w:cs="Times New Roman"/>
          <w:sz w:val="20"/>
          <w:szCs w:val="20"/>
          <w:lang w:val="en-CA"/>
        </w:rPr>
        <w:t>In this simulation, M &lt;= 25, N &lt;= 3, and K = 2. Therefore, the largest case is bounded by:</w:t>
      </w:r>
    </w:p>
    <w:p w14:paraId="10E6FB4E" w14:textId="28D1ECE8" w:rsidR="0000518E" w:rsidRPr="001B54C6" w:rsidRDefault="00F77F87" w:rsidP="0000518E">
      <w:pPr>
        <w:rPr>
          <w:rFonts w:ascii="Times New Roman" w:hAnsi="Times New Roman" w:cs="Times New Roman"/>
          <w:sz w:val="20"/>
          <w:szCs w:val="20"/>
          <w:lang w:val="en-CA"/>
        </w:rPr>
      </w:pPr>
      <m:oMathPara>
        <m:oMath>
          <m:r>
            <w:rPr>
              <w:rFonts w:ascii="Cambria Math" w:hAnsi="Cambria Math" w:cs="Times New Roman" w:hint="eastAsia"/>
              <w:sz w:val="20"/>
              <w:szCs w:val="20"/>
              <w:lang w:val="en-CA"/>
            </w:rPr>
            <m:t xml:space="preserve">O(6(25 + 6 + 2)^3) = O(6 </m:t>
          </m:r>
          <m:r>
            <w:rPr>
              <w:rFonts w:ascii="Cambria Math" w:hAnsi="Cambria Math" w:cs="Times New Roman"/>
              <w:sz w:val="20"/>
              <w:szCs w:val="20"/>
              <w:lang w:val="en-CA"/>
            </w:rPr>
            <m:t>×</m:t>
          </m:r>
          <m:r>
            <w:rPr>
              <w:rFonts w:ascii="Cambria Math" w:hAnsi="Cambria Math" w:cs="Times New Roman" w:hint="eastAsia"/>
              <w:sz w:val="20"/>
              <w:szCs w:val="20"/>
              <w:lang w:val="en-CA"/>
            </w:rPr>
            <m:t xml:space="preserve"> 33^3) </m:t>
          </m:r>
          <m:r>
            <w:rPr>
              <w:rFonts w:ascii="Cambria Math" w:hAnsi="Cambria Math" w:cs="Times New Roman" w:hint="eastAsia"/>
              <w:sz w:val="20"/>
              <w:szCs w:val="20"/>
              <w:lang w:val="en-CA"/>
            </w:rPr>
            <m:t>≈</m:t>
          </m:r>
          <m:r>
            <w:rPr>
              <w:rFonts w:ascii="Cambria Math" w:hAnsi="Cambria Math" w:cs="Times New Roman" w:hint="eastAsia"/>
              <w:sz w:val="20"/>
              <w:szCs w:val="20"/>
              <w:lang w:val="en-CA"/>
            </w:rPr>
            <m:t xml:space="preserve"> 2.16 x 10^5</m:t>
          </m:r>
        </m:oMath>
      </m:oMathPara>
    </w:p>
    <w:p w14:paraId="58A9645F" w14:textId="00815C54" w:rsidR="00691F5F" w:rsidRPr="00843007" w:rsidRDefault="0000518E" w:rsidP="000E1EE9">
      <w:pPr>
        <w:rPr>
          <w:rFonts w:ascii="Times New Roman" w:hAnsi="Times New Roman" w:cs="Times New Roman"/>
          <w:sz w:val="20"/>
          <w:szCs w:val="20"/>
          <w:lang w:val="en-CA"/>
        </w:rPr>
      </w:pPr>
      <w:r w:rsidRPr="001B54C6">
        <w:rPr>
          <w:rFonts w:ascii="Times New Roman" w:hAnsi="Times New Roman" w:cs="Times New Roman"/>
          <w:sz w:val="20"/>
          <w:szCs w:val="20"/>
          <w:lang w:val="en-CA"/>
        </w:rPr>
        <w:t xml:space="preserve">The cost table is also small, with at most </w:t>
      </w:r>
      <m:oMath>
        <m:r>
          <w:rPr>
            <w:rFonts w:ascii="Cambria Math" w:hAnsi="Cambria Math" w:cs="Times New Roman"/>
            <w:sz w:val="20"/>
            <w:szCs w:val="20"/>
            <w:lang w:val="en-CA"/>
          </w:rPr>
          <m:t>25 × 3 = 75</m:t>
        </m:r>
      </m:oMath>
      <w:r w:rsidRPr="001B54C6">
        <w:rPr>
          <w:rFonts w:ascii="Times New Roman" w:hAnsi="Times New Roman" w:cs="Times New Roman"/>
          <w:sz w:val="20"/>
          <w:szCs w:val="20"/>
          <w:lang w:val="en-CA"/>
        </w:rPr>
        <w:t xml:space="preserve"> bidding costs. Therefore, the assignment problem is bounded for the current simulation. </w:t>
      </w:r>
      <w:r w:rsidRPr="00D84929">
        <w:rPr>
          <w:rFonts w:ascii="Times New Roman" w:hAnsi="Times New Roman" w:cs="Times New Roman"/>
          <w:sz w:val="20"/>
          <w:szCs w:val="20"/>
          <w:lang w:val="en-CA"/>
        </w:rPr>
        <w:t> For larger systems, it can remain practical by limiting the candidate sensor set and keeping the number of required interceptors per target small.</w:t>
      </w:r>
    </w:p>
    <w:p w14:paraId="0DACDB8D" w14:textId="37BF5942" w:rsidR="000E1EE9" w:rsidRDefault="000E1EE9" w:rsidP="000E1EE9">
      <w:pPr>
        <w:rPr>
          <w:rFonts w:ascii="Times New Roman" w:hAnsi="Times New Roman" w:cs="Times New Roman"/>
          <w:i/>
          <w:iCs/>
          <w:sz w:val="20"/>
          <w:szCs w:val="20"/>
        </w:rPr>
      </w:pPr>
      <w:r w:rsidRPr="000E1EE9">
        <w:rPr>
          <w:rFonts w:ascii="Times New Roman" w:hAnsi="Times New Roman" w:cs="Times New Roman"/>
          <w:i/>
          <w:iCs/>
          <w:sz w:val="20"/>
          <w:szCs w:val="20"/>
        </w:rPr>
        <w:t>4.4.</w:t>
      </w:r>
      <w:r w:rsidR="00C63A8B">
        <w:rPr>
          <w:rFonts w:ascii="Times New Roman" w:hAnsi="Times New Roman" w:cs="Times New Roman" w:hint="eastAsia"/>
          <w:i/>
          <w:iCs/>
          <w:sz w:val="20"/>
          <w:szCs w:val="20"/>
        </w:rPr>
        <w:t>3</w:t>
      </w:r>
      <w:r w:rsidRPr="000E1EE9">
        <w:rPr>
          <w:rFonts w:ascii="Times New Roman" w:hAnsi="Times New Roman" w:cs="Times New Roman"/>
          <w:i/>
          <w:iCs/>
          <w:sz w:val="20"/>
          <w:szCs w:val="20"/>
        </w:rPr>
        <w:t xml:space="preserve"> Embedded Deployment Considerations (Crazyflie 2.0)</w:t>
      </w:r>
    </w:p>
    <w:p w14:paraId="5169A16A" w14:textId="21C24197" w:rsidR="00843007" w:rsidRPr="00843007" w:rsidRDefault="00843007" w:rsidP="000E1EE9">
      <w:pPr>
        <w:rPr>
          <w:rFonts w:ascii="Times New Roman" w:hAnsi="Times New Roman" w:cs="Times New Roman"/>
          <w:sz w:val="20"/>
          <w:szCs w:val="20"/>
        </w:rPr>
      </w:pPr>
      <w:r w:rsidRPr="00843007">
        <w:rPr>
          <w:rFonts w:ascii="Times New Roman" w:hAnsi="Times New Roman" w:cs="Times New Roman"/>
          <w:sz w:val="20"/>
          <w:szCs w:val="20"/>
        </w:rPr>
        <w:t>While the complexity analysis in Section 4.4.</w:t>
      </w:r>
      <w:r w:rsidR="00A83BDC">
        <w:rPr>
          <w:rFonts w:ascii="Times New Roman" w:hAnsi="Times New Roman" w:cs="Times New Roman" w:hint="eastAsia"/>
          <w:sz w:val="20"/>
          <w:szCs w:val="20"/>
        </w:rPr>
        <w:t>2</w:t>
      </w:r>
      <w:r w:rsidRPr="00843007">
        <w:rPr>
          <w:rFonts w:ascii="Times New Roman" w:hAnsi="Times New Roman" w:cs="Times New Roman"/>
          <w:sz w:val="20"/>
          <w:szCs w:val="20"/>
        </w:rPr>
        <w:t xml:space="preserve"> shows that the </w:t>
      </w:r>
      <w:r w:rsidR="005C0AEC">
        <w:rPr>
          <w:rFonts w:ascii="Times New Roman" w:hAnsi="Times New Roman" w:cs="Times New Roman" w:hint="eastAsia"/>
          <w:sz w:val="20"/>
          <w:szCs w:val="20"/>
        </w:rPr>
        <w:t>global</w:t>
      </w:r>
      <w:r w:rsidRPr="00843007">
        <w:rPr>
          <w:rFonts w:ascii="Times New Roman" w:hAnsi="Times New Roman" w:cs="Times New Roman"/>
          <w:sz w:val="20"/>
          <w:szCs w:val="20"/>
        </w:rPr>
        <w:t xml:space="preserve"> assignment</w:t>
      </w:r>
      <w:r w:rsidR="005C0AEC">
        <w:rPr>
          <w:rFonts w:ascii="Times New Roman" w:hAnsi="Times New Roman" w:cs="Times New Roman" w:hint="eastAsia"/>
          <w:sz w:val="20"/>
          <w:szCs w:val="20"/>
        </w:rPr>
        <w:t xml:space="preserve"> method</w:t>
      </w:r>
      <w:r w:rsidRPr="00843007">
        <w:rPr>
          <w:rFonts w:ascii="Times New Roman" w:hAnsi="Times New Roman" w:cs="Times New Roman"/>
          <w:sz w:val="20"/>
          <w:szCs w:val="20"/>
        </w:rPr>
        <w:t xml:space="preserve"> remains </w:t>
      </w:r>
      <w:r w:rsidR="00CC5114" w:rsidRPr="00843007">
        <w:rPr>
          <w:rFonts w:ascii="Times New Roman" w:hAnsi="Times New Roman" w:cs="Times New Roman"/>
          <w:sz w:val="20"/>
          <w:szCs w:val="20"/>
        </w:rPr>
        <w:t>bound</w:t>
      </w:r>
      <w:r w:rsidR="00CC5114">
        <w:rPr>
          <w:rFonts w:ascii="Times New Roman" w:hAnsi="Times New Roman" w:cs="Times New Roman" w:hint="eastAsia"/>
          <w:sz w:val="20"/>
          <w:szCs w:val="20"/>
        </w:rPr>
        <w:t>ed</w:t>
      </w:r>
      <w:r w:rsidRPr="00843007">
        <w:rPr>
          <w:rFonts w:ascii="Times New Roman" w:hAnsi="Times New Roman" w:cs="Times New Roman"/>
          <w:sz w:val="20"/>
          <w:szCs w:val="20"/>
        </w:rPr>
        <w:t xml:space="preserve"> and small for the current system size, asymptotic tractability alone does not determine whether the method is deployable on resource-constrained hardware. To connect the algorithmic result to a practical embedded setting, this section considers Crazyflie 2.0, a small open-source quadrotor platform with a 168 MHz STM32F405 main MCU and a separate nRF51822 radio/power MCU, as a representative lower-end reference for deployment feasibility.</w:t>
      </w:r>
    </w:p>
    <w:p w14:paraId="2D512025" w14:textId="2F4C020E" w:rsidR="00F77F87" w:rsidRDefault="00F77F87" w:rsidP="00F77F87">
      <w:pPr>
        <w:pStyle w:val="ListParagraph"/>
        <w:ind w:left="0"/>
        <w:rPr>
          <w:rFonts w:ascii="Times New Roman" w:hAnsi="Times New Roman" w:cs="Times New Roman"/>
          <w:sz w:val="20"/>
          <w:szCs w:val="20"/>
        </w:rPr>
      </w:pPr>
      <w:r w:rsidRPr="00F77F87">
        <w:rPr>
          <w:rFonts w:ascii="Times New Roman" w:hAnsi="Times New Roman" w:cs="Times New Roman"/>
          <w:sz w:val="20"/>
          <w:szCs w:val="20"/>
        </w:rPr>
        <w:t xml:space="preserve">Using the workstation measurement as an optimistic computation-only baseline, the </w:t>
      </w:r>
      <w:r w:rsidR="005C0AEC">
        <w:rPr>
          <w:rFonts w:ascii="Times New Roman" w:hAnsi="Times New Roman" w:cs="Times New Roman" w:hint="eastAsia"/>
          <w:sz w:val="20"/>
          <w:szCs w:val="20"/>
        </w:rPr>
        <w:t>global</w:t>
      </w:r>
      <w:r w:rsidRPr="00F77F87">
        <w:rPr>
          <w:rFonts w:ascii="Times New Roman" w:hAnsi="Times New Roman" w:cs="Times New Roman"/>
          <w:sz w:val="20"/>
          <w:szCs w:val="20"/>
        </w:rPr>
        <w:t xml:space="preserve"> assignment </w:t>
      </w:r>
      <w:r w:rsidR="005C0AEC">
        <w:rPr>
          <w:rFonts w:ascii="Times New Roman" w:hAnsi="Times New Roman" w:cs="Times New Roman" w:hint="eastAsia"/>
          <w:sz w:val="20"/>
          <w:szCs w:val="20"/>
        </w:rPr>
        <w:t xml:space="preserve">computation </w:t>
      </w:r>
      <w:r w:rsidRPr="00F77F87">
        <w:rPr>
          <w:rFonts w:ascii="Times New Roman" w:hAnsi="Times New Roman" w:cs="Times New Roman"/>
          <w:sz w:val="20"/>
          <w:szCs w:val="20"/>
        </w:rPr>
        <w:t>time of 0.001254 s on a 4.5 GHz CPU corresponds to about 5.64 × 10^6 processor cycles. Under ideal frequency-only scaling, the same cycle count would require about 0.0336 s on the 168 MHz STM32F405, or 33.6% of a 0.1 s simulation time step. This estimate should be interpreted only as a lower-bound computation estimate, since embedded execution differs substantially from workstation MATLAB in architecture, memory hierarchy, compiler behavior, floating-point efficiency, and concurrent control workload.</w:t>
      </w:r>
    </w:p>
    <w:p w14:paraId="559C608A" w14:textId="77777777" w:rsidR="00F77F87" w:rsidRDefault="00F77F87" w:rsidP="00F77F87">
      <w:pPr>
        <w:pStyle w:val="ListParagraph"/>
        <w:ind w:left="0"/>
        <w:rPr>
          <w:rFonts w:ascii="Times New Roman" w:hAnsi="Times New Roman" w:cs="Times New Roman"/>
          <w:sz w:val="20"/>
          <w:szCs w:val="20"/>
        </w:rPr>
      </w:pPr>
    </w:p>
    <w:p w14:paraId="76410033" w14:textId="343F70F5" w:rsidR="00B15568" w:rsidRDefault="006E3B0F" w:rsidP="00F77F87">
      <w:pPr>
        <w:pStyle w:val="ListParagraph"/>
        <w:ind w:left="0"/>
        <w:rPr>
          <w:rFonts w:ascii="Times New Roman" w:hAnsi="Times New Roman" w:cs="Times New Roman"/>
          <w:sz w:val="20"/>
          <w:szCs w:val="20"/>
        </w:rPr>
      </w:pPr>
      <w:r w:rsidRPr="006E3B0F">
        <w:rPr>
          <w:rFonts w:ascii="Times New Roman" w:hAnsi="Times New Roman" w:cs="Times New Roman"/>
          <w:sz w:val="20"/>
          <w:szCs w:val="20"/>
        </w:rPr>
        <w:t xml:space="preserve">More importantly, the sensor-to-sensor response budget must include both computation and communication. In a normal assignment event, the coordinator broadcasts the request, collects bids, runs the solver, and broadcasts the result. In a conflict-management event, the system may need a second round of bid collection after updating the interception point, even though it still performs only one final joint global assignment computation. In a deployment-oriented DES interpretation, this reselection process need not be completed within a single update cycle, but its communication overhead still affects the overall event response time. Therefore, the extra cost of reassignment is mainly additional communication. Since even small wireless exchanges can take milliseconds, </w:t>
      </w:r>
      <w:r w:rsidRPr="006E3B0F">
        <w:rPr>
          <w:rFonts w:ascii="Times New Roman" w:hAnsi="Times New Roman" w:cs="Times New Roman"/>
          <w:sz w:val="20"/>
          <w:szCs w:val="20"/>
        </w:rPr>
        <w:lastRenderedPageBreak/>
        <w:t>communication may consume a noticeable part of the overall response time. Hence, although the bounded problem size makes the global assignment method computationally plausible, real embedded feasibility must be confirmed with end-to-end timing on the target platform.</w:t>
      </w:r>
    </w:p>
    <w:p w14:paraId="42A4215A" w14:textId="77777777" w:rsidR="006E3B0F" w:rsidRPr="007D0CE3" w:rsidRDefault="006E3B0F" w:rsidP="00F77F87">
      <w:pPr>
        <w:pStyle w:val="ListParagraph"/>
        <w:ind w:left="0"/>
        <w:rPr>
          <w:rFonts w:ascii="Times New Roman" w:hAnsi="Times New Roman" w:cs="Times New Roman"/>
          <w:sz w:val="20"/>
          <w:szCs w:val="20"/>
        </w:rPr>
      </w:pPr>
    </w:p>
    <w:p w14:paraId="61674D6A" w14:textId="0215F0FC" w:rsidR="00407572" w:rsidRPr="00407572" w:rsidRDefault="007D0CE3" w:rsidP="00407572">
      <w:pPr>
        <w:pStyle w:val="ListParagraph"/>
        <w:numPr>
          <w:ilvl w:val="0"/>
          <w:numId w:val="11"/>
        </w:numPr>
        <w:rPr>
          <w:rFonts w:ascii="Times New Roman" w:hAnsi="Times New Roman" w:cs="Times New Roman"/>
          <w:b/>
          <w:bCs/>
          <w:sz w:val="20"/>
          <w:szCs w:val="20"/>
        </w:rPr>
      </w:pPr>
      <w:r w:rsidRPr="00027376">
        <w:rPr>
          <w:rFonts w:ascii="Times New Roman" w:hAnsi="Times New Roman" w:cs="Times New Roman" w:hint="eastAsia"/>
          <w:b/>
          <w:bCs/>
          <w:sz w:val="20"/>
          <w:szCs w:val="20"/>
        </w:rPr>
        <w:t>Simulat</w:t>
      </w:r>
      <w:r w:rsidR="00A74B9B">
        <w:rPr>
          <w:rFonts w:ascii="Times New Roman" w:hAnsi="Times New Roman" w:cs="Times New Roman" w:hint="eastAsia"/>
          <w:b/>
          <w:bCs/>
          <w:sz w:val="20"/>
          <w:szCs w:val="20"/>
        </w:rPr>
        <w:t>ed Experiments</w:t>
      </w:r>
    </w:p>
    <w:p w14:paraId="200CF265" w14:textId="6973938F" w:rsidR="007D0CE3" w:rsidRPr="00407572" w:rsidRDefault="00AD6A1D" w:rsidP="00E3424D">
      <w:pPr>
        <w:pStyle w:val="ListParagraph"/>
        <w:numPr>
          <w:ilvl w:val="1"/>
          <w:numId w:val="11"/>
        </w:numPr>
        <w:rPr>
          <w:rFonts w:ascii="Times New Roman" w:hAnsi="Times New Roman" w:cs="Times New Roman"/>
          <w:i/>
          <w:iCs/>
          <w:sz w:val="20"/>
          <w:szCs w:val="20"/>
        </w:rPr>
      </w:pPr>
      <w:r w:rsidRPr="00407572">
        <w:rPr>
          <w:rFonts w:ascii="Times New Roman" w:hAnsi="Times New Roman" w:cs="Times New Roman" w:hint="eastAsia"/>
          <w:i/>
          <w:iCs/>
          <w:sz w:val="20"/>
          <w:szCs w:val="20"/>
        </w:rPr>
        <w:t>Experimental Setup</w:t>
      </w:r>
    </w:p>
    <w:p w14:paraId="651E0D4F" w14:textId="29794ADD" w:rsidR="00CB3A0C" w:rsidRPr="00CB3A0C" w:rsidRDefault="00CB3A0C" w:rsidP="00CB3A0C">
      <w:pPr>
        <w:rPr>
          <w:rFonts w:ascii="Times New Roman" w:hAnsi="Times New Roman" w:cs="Times New Roman"/>
          <w:sz w:val="20"/>
          <w:szCs w:val="20"/>
        </w:rPr>
      </w:pPr>
      <w:r w:rsidRPr="00CB3A0C">
        <w:rPr>
          <w:rFonts w:ascii="Times New Roman" w:hAnsi="Times New Roman" w:cs="Times New Roman"/>
          <w:sz w:val="20"/>
          <w:szCs w:val="20"/>
        </w:rPr>
        <w:t>The experiments are conducted using the simulation framework developed in</w:t>
      </w:r>
      <w:r w:rsidR="0001485E">
        <w:rPr>
          <w:rFonts w:ascii="Times New Roman" w:hAnsi="Times New Roman" w:cs="Times New Roman" w:hint="eastAsia"/>
          <w:sz w:val="20"/>
          <w:szCs w:val="20"/>
        </w:rPr>
        <w:t xml:space="preserve"> [1]</w:t>
      </w:r>
      <w:r w:rsidRPr="00CB3A0C">
        <w:rPr>
          <w:rFonts w:ascii="Times New Roman" w:hAnsi="Times New Roman" w:cs="Times New Roman"/>
          <w:sz w:val="20"/>
          <w:szCs w:val="20"/>
        </w:rPr>
        <w:t xml:space="preserve">. The same discrete-event-system (DES) architecture, sensor models, and target motion configurations are adopted to ensure a fair comparison between the original MinMax-based assignment (V45) and the proposed </w:t>
      </w:r>
      <w:r w:rsidR="009C7B82">
        <w:rPr>
          <w:rFonts w:ascii="Times New Roman" w:hAnsi="Times New Roman" w:cs="Times New Roman" w:hint="eastAsia"/>
          <w:sz w:val="20"/>
          <w:szCs w:val="20"/>
        </w:rPr>
        <w:t>global assignment</w:t>
      </w:r>
      <w:r w:rsidRPr="00CB3A0C">
        <w:rPr>
          <w:rFonts w:ascii="Times New Roman" w:hAnsi="Times New Roman" w:cs="Times New Roman"/>
          <w:sz w:val="20"/>
          <w:szCs w:val="20"/>
        </w:rPr>
        <w:t xml:space="preserve">-based </w:t>
      </w:r>
      <w:r w:rsidR="009C7B82">
        <w:rPr>
          <w:rFonts w:ascii="Times New Roman" w:hAnsi="Times New Roman" w:cs="Times New Roman" w:hint="eastAsia"/>
          <w:sz w:val="20"/>
          <w:szCs w:val="20"/>
        </w:rPr>
        <w:t>method</w:t>
      </w:r>
      <w:r w:rsidRPr="00CB3A0C">
        <w:rPr>
          <w:rFonts w:ascii="Times New Roman" w:hAnsi="Times New Roman" w:cs="Times New Roman"/>
          <w:sz w:val="20"/>
          <w:szCs w:val="20"/>
        </w:rPr>
        <w:t xml:space="preserve"> (V46). The only difference between the two versions lies in the interceptor assignment strategy.</w:t>
      </w:r>
    </w:p>
    <w:p w14:paraId="1272A955" w14:textId="2BFE3E7C" w:rsidR="0001485E" w:rsidRPr="0001485E" w:rsidRDefault="00CB3A0C" w:rsidP="0001485E">
      <w:pPr>
        <w:rPr>
          <w:rFonts w:ascii="Times New Roman" w:hAnsi="Times New Roman" w:cs="Times New Roman"/>
          <w:sz w:val="20"/>
          <w:szCs w:val="20"/>
          <w:lang w:val="en-CA"/>
        </w:rPr>
      </w:pPr>
      <w:r w:rsidRPr="00CB3A0C">
        <w:rPr>
          <w:rFonts w:ascii="Times New Roman" w:hAnsi="Times New Roman" w:cs="Times New Roman"/>
          <w:sz w:val="20"/>
          <w:szCs w:val="20"/>
        </w:rPr>
        <w:t>The wireless sensor network consists of 25 mobile sensors arranged in a 5 × 5 hexagonal grid</w:t>
      </w:r>
      <w:r w:rsidR="0001485E">
        <w:rPr>
          <w:rFonts w:ascii="Times New Roman" w:hAnsi="Times New Roman" w:cs="Times New Roman"/>
          <w:sz w:val="20"/>
          <w:szCs w:val="20"/>
        </w:rPr>
        <w:t xml:space="preserve"> with inter-node spacing </w:t>
      </w:r>
      <m:oMath>
        <m:r>
          <w:rPr>
            <w:rFonts w:ascii="Cambria Math" w:hAnsi="Cambria Math" w:cs="Times New Roman"/>
            <w:sz w:val="20"/>
            <w:szCs w:val="20"/>
          </w:rPr>
          <m:t>d=12</m:t>
        </m:r>
      </m:oMath>
      <w:r w:rsidR="0001485E">
        <w:rPr>
          <w:rFonts w:ascii="Times New Roman" w:hAnsi="Times New Roman" w:cs="Times New Roman"/>
          <w:sz w:val="20"/>
          <w:szCs w:val="20"/>
        </w:rPr>
        <w:t xml:space="preserve"> units.</w:t>
      </w:r>
      <w:r w:rsidRPr="00CB3A0C">
        <w:rPr>
          <w:rFonts w:ascii="Times New Roman" w:hAnsi="Times New Roman" w:cs="Times New Roman"/>
          <w:sz w:val="20"/>
          <w:szCs w:val="20"/>
        </w:rPr>
        <w:t xml:space="preserve"> Sensors have a fixed detection range</w:t>
      </w:r>
      <w:r w:rsidR="0001485E">
        <w:rPr>
          <w:rFonts w:ascii="Times New Roman" w:hAnsi="Times New Roman" w:cs="Times New Roman" w:hint="eastAsia"/>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r>
          <w:rPr>
            <w:rFonts w:ascii="Cambria Math" w:hAnsi="Cambria Math" w:cs="Times New Roman"/>
            <w:sz w:val="20"/>
            <w:szCs w:val="20"/>
          </w:rPr>
          <m:t>=1.5</m:t>
        </m:r>
      </m:oMath>
      <w:r w:rsidR="0001485E">
        <w:rPr>
          <w:rFonts w:ascii="Times New Roman" w:hAnsi="Times New Roman" w:cs="Times New Roman" w:hint="eastAsia"/>
          <w:sz w:val="20"/>
          <w:szCs w:val="20"/>
        </w:rPr>
        <w:t xml:space="preserve"> units</w:t>
      </w:r>
      <w:r w:rsidRPr="00CB3A0C">
        <w:rPr>
          <w:rFonts w:ascii="Times New Roman" w:hAnsi="Times New Roman" w:cs="Times New Roman"/>
          <w:sz w:val="20"/>
          <w:szCs w:val="20"/>
        </w:rPr>
        <w:t>, communication range</w:t>
      </w:r>
      <w:r w:rsidR="0001485E">
        <w:rPr>
          <w:rFonts w:ascii="Times New Roman" w:hAnsi="Times New Roman" w:cs="Times New Roman" w:hint="eastAsia"/>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c</m:t>
            </m:r>
          </m:sub>
        </m:sSub>
        <m:r>
          <w:rPr>
            <w:rFonts w:ascii="Cambria Math" w:hAnsi="Cambria Math" w:cs="Times New Roman"/>
            <w:sz w:val="20"/>
            <w:szCs w:val="20"/>
          </w:rPr>
          <m:t>=18</m:t>
        </m:r>
      </m:oMath>
      <w:r w:rsidR="0001485E">
        <w:rPr>
          <w:rFonts w:ascii="Times New Roman" w:hAnsi="Times New Roman" w:cs="Times New Roman"/>
          <w:sz w:val="20"/>
          <w:szCs w:val="20"/>
        </w:rPr>
        <w:t xml:space="preserve"> units</w:t>
      </w:r>
      <w:r w:rsidR="00407572">
        <w:rPr>
          <w:rFonts w:ascii="Times New Roman" w:hAnsi="Times New Roman" w:cs="Times New Roman" w:hint="eastAsia"/>
          <w:sz w:val="20"/>
          <w:szCs w:val="20"/>
          <w:lang w:val="en-CA"/>
        </w:rPr>
        <w:t xml:space="preserve">, which </w:t>
      </w:r>
      <w:r w:rsidR="0001485E" w:rsidRPr="0001485E">
        <w:rPr>
          <w:rFonts w:ascii="Times New Roman" w:hAnsi="Times New Roman" w:cs="Times New Roman"/>
          <w:sz w:val="20"/>
          <w:szCs w:val="20"/>
          <w:lang w:val="en-CA"/>
        </w:rPr>
        <w:t>enables each</w:t>
      </w:r>
      <w:r w:rsidR="0001485E">
        <w:rPr>
          <w:rFonts w:ascii="Times New Roman" w:hAnsi="Times New Roman" w:cs="Times New Roman"/>
          <w:sz w:val="20"/>
          <w:szCs w:val="20"/>
          <w:lang w:val="en-CA"/>
        </w:rPr>
        <w:t xml:space="preserve"> </w:t>
      </w:r>
      <w:r w:rsidR="0001485E" w:rsidRPr="0001485E">
        <w:rPr>
          <w:rFonts w:ascii="Times New Roman" w:hAnsi="Times New Roman" w:cs="Times New Roman"/>
          <w:sz w:val="20"/>
          <w:szCs w:val="20"/>
          <w:lang w:val="en-CA"/>
        </w:rPr>
        <w:t>sensor to coordinate with first and second-tier neighbors.</w:t>
      </w:r>
      <w:r w:rsidR="0001485E">
        <w:rPr>
          <w:rFonts w:ascii="Times New Roman" w:hAnsi="Times New Roman" w:cs="Times New Roman"/>
          <w:sz w:val="20"/>
          <w:szCs w:val="20"/>
          <w:lang w:val="en-CA"/>
        </w:rPr>
        <w:t xml:space="preserve"> </w:t>
      </w:r>
      <w:r w:rsidR="0001485E" w:rsidRPr="0001485E">
        <w:rPr>
          <w:rFonts w:ascii="Times New Roman" w:hAnsi="Times New Roman" w:cs="Times New Roman"/>
          <w:sz w:val="20"/>
          <w:szCs w:val="20"/>
          <w:lang w:val="en-CA"/>
        </w:rPr>
        <w:t xml:space="preserve">The hexagonal geometry provides </w:t>
      </w:r>
      <w:r w:rsidR="00407572">
        <w:rPr>
          <w:rFonts w:ascii="Times New Roman" w:hAnsi="Times New Roman" w:cs="Times New Roman" w:hint="eastAsia"/>
          <w:sz w:val="20"/>
          <w:szCs w:val="20"/>
          <w:lang w:val="en-CA"/>
        </w:rPr>
        <w:t>efficient</w:t>
      </w:r>
      <w:r w:rsidR="0001485E" w:rsidRPr="0001485E">
        <w:rPr>
          <w:rFonts w:ascii="Times New Roman" w:hAnsi="Times New Roman" w:cs="Times New Roman"/>
          <w:sz w:val="20"/>
          <w:szCs w:val="20"/>
          <w:lang w:val="en-CA"/>
        </w:rPr>
        <w:t xml:space="preserve"> coverage while</w:t>
      </w:r>
      <w:r w:rsidR="0001485E">
        <w:rPr>
          <w:rFonts w:ascii="Times New Roman" w:hAnsi="Times New Roman" w:cs="Times New Roman"/>
          <w:sz w:val="20"/>
          <w:szCs w:val="20"/>
          <w:lang w:val="en-CA"/>
        </w:rPr>
        <w:t xml:space="preserve"> </w:t>
      </w:r>
      <w:r w:rsidR="0001485E" w:rsidRPr="0001485E">
        <w:rPr>
          <w:rFonts w:ascii="Times New Roman" w:hAnsi="Times New Roman" w:cs="Times New Roman"/>
          <w:sz w:val="20"/>
          <w:szCs w:val="20"/>
          <w:lang w:val="en-CA"/>
        </w:rPr>
        <w:t>maintaining structured communication patterns for</w:t>
      </w:r>
      <w:r w:rsidR="0001485E">
        <w:rPr>
          <w:rFonts w:ascii="Times New Roman" w:hAnsi="Times New Roman" w:cs="Times New Roman"/>
          <w:sz w:val="20"/>
          <w:szCs w:val="20"/>
          <w:lang w:val="en-CA"/>
        </w:rPr>
        <w:t xml:space="preserve"> </w:t>
      </w:r>
      <w:r w:rsidR="0001485E" w:rsidRPr="0001485E">
        <w:rPr>
          <w:rFonts w:ascii="Times New Roman" w:hAnsi="Times New Roman" w:cs="Times New Roman"/>
          <w:sz w:val="20"/>
          <w:szCs w:val="20"/>
          <w:lang w:val="en-CA"/>
        </w:rPr>
        <w:t>distributed coordination.</w:t>
      </w:r>
    </w:p>
    <w:p w14:paraId="08A86F1B" w14:textId="2077F2A4" w:rsidR="00407572" w:rsidRPr="00CB3A0C" w:rsidRDefault="00407572" w:rsidP="00CB3A0C">
      <w:pPr>
        <w:rPr>
          <w:rFonts w:ascii="Times New Roman" w:hAnsi="Times New Roman" w:cs="Times New Roman"/>
          <w:sz w:val="20"/>
          <w:szCs w:val="20"/>
        </w:rPr>
      </w:pPr>
      <w:r w:rsidRPr="00407572">
        <w:rPr>
          <w:rFonts w:ascii="Times New Roman" w:hAnsi="Times New Roman" w:cs="Times New Roman"/>
          <w:sz w:val="20"/>
          <w:szCs w:val="20"/>
        </w:rPr>
        <w:t xml:space="preserve">The same EKF-based state estimation and bidding cost formulation are used in both methods. This ensures that any differences in assignment results arise solely from the assignment strategy (MinMax vs. </w:t>
      </w:r>
      <w:r w:rsidR="00F75828">
        <w:rPr>
          <w:rFonts w:ascii="Times New Roman" w:hAnsi="Times New Roman" w:cs="Times New Roman" w:hint="eastAsia"/>
          <w:sz w:val="20"/>
          <w:szCs w:val="20"/>
        </w:rPr>
        <w:t>global assignment</w:t>
      </w:r>
      <w:r w:rsidRPr="00407572">
        <w:rPr>
          <w:rFonts w:ascii="Times New Roman" w:hAnsi="Times New Roman" w:cs="Times New Roman"/>
          <w:sz w:val="20"/>
          <w:szCs w:val="20"/>
        </w:rPr>
        <w:t xml:space="preserve">) and the </w:t>
      </w:r>
      <w:r w:rsidR="00F75828">
        <w:rPr>
          <w:rFonts w:ascii="Times New Roman" w:hAnsi="Times New Roman" w:cs="Times New Roman" w:hint="eastAsia"/>
          <w:sz w:val="20"/>
          <w:szCs w:val="20"/>
        </w:rPr>
        <w:t xml:space="preserve">joint </w:t>
      </w:r>
      <w:r w:rsidRPr="00407572">
        <w:rPr>
          <w:rFonts w:ascii="Times New Roman" w:hAnsi="Times New Roman" w:cs="Times New Roman"/>
          <w:sz w:val="20"/>
          <w:szCs w:val="20"/>
        </w:rPr>
        <w:t xml:space="preserve">reassignment mechanism for resolving </w:t>
      </w:r>
      <w:r w:rsidR="00F75828">
        <w:rPr>
          <w:rFonts w:ascii="Times New Roman" w:hAnsi="Times New Roman" w:cs="Times New Roman" w:hint="eastAsia"/>
          <w:sz w:val="20"/>
          <w:szCs w:val="20"/>
        </w:rPr>
        <w:t>interceptor assignment</w:t>
      </w:r>
      <w:r w:rsidRPr="00407572">
        <w:rPr>
          <w:rFonts w:ascii="Times New Roman" w:hAnsi="Times New Roman" w:cs="Times New Roman"/>
          <w:sz w:val="20"/>
          <w:szCs w:val="20"/>
        </w:rPr>
        <w:t xml:space="preserve"> conflicts, rather than differences in modeling assumptions.</w:t>
      </w:r>
    </w:p>
    <w:p w14:paraId="488EB44B" w14:textId="25A76F06" w:rsidR="00407572" w:rsidRDefault="00407572" w:rsidP="00407572">
      <w:pPr>
        <w:rPr>
          <w:rFonts w:ascii="Times New Roman" w:hAnsi="Times New Roman" w:cs="Times New Roman"/>
          <w:b/>
          <w:bCs/>
          <w:sz w:val="20"/>
          <w:szCs w:val="20"/>
        </w:rPr>
      </w:pPr>
      <w:r w:rsidRPr="00407572">
        <w:rPr>
          <w:rFonts w:ascii="Times New Roman" w:hAnsi="Times New Roman" w:cs="Times New Roman"/>
          <w:sz w:val="20"/>
          <w:szCs w:val="20"/>
        </w:rPr>
        <w:t>All simulations are conducted under the same DES-based control architecture, with identical state-transition logic, sensor behaviors, and computational procedures in both methods.</w:t>
      </w:r>
    </w:p>
    <w:p w14:paraId="7554D6BF" w14:textId="77777777" w:rsidR="00407572" w:rsidRPr="00407572" w:rsidRDefault="00407572" w:rsidP="00407572">
      <w:pPr>
        <w:rPr>
          <w:rFonts w:ascii="Times New Roman" w:hAnsi="Times New Roman" w:cs="Times New Roman"/>
          <w:b/>
          <w:bCs/>
          <w:sz w:val="20"/>
          <w:szCs w:val="20"/>
        </w:rPr>
      </w:pPr>
    </w:p>
    <w:p w14:paraId="7DEF3C29" w14:textId="1ECA9352" w:rsidR="00AD6A1D" w:rsidRPr="00407572" w:rsidRDefault="00A74B9B" w:rsidP="00CB3A0C">
      <w:pPr>
        <w:pStyle w:val="ListParagraph"/>
        <w:numPr>
          <w:ilvl w:val="1"/>
          <w:numId w:val="11"/>
        </w:numPr>
        <w:rPr>
          <w:rFonts w:ascii="Times New Roman" w:hAnsi="Times New Roman" w:cs="Times New Roman"/>
          <w:i/>
          <w:iCs/>
          <w:sz w:val="20"/>
          <w:szCs w:val="20"/>
        </w:rPr>
      </w:pPr>
      <w:r w:rsidRPr="00407572">
        <w:rPr>
          <w:rFonts w:ascii="Times New Roman" w:hAnsi="Times New Roman" w:cs="Times New Roman" w:hint="eastAsia"/>
          <w:i/>
          <w:iCs/>
          <w:sz w:val="20"/>
          <w:szCs w:val="20"/>
        </w:rPr>
        <w:t>Natural Conflict Scenario</w:t>
      </w:r>
    </w:p>
    <w:p w14:paraId="5B68C7C1" w14:textId="68A2E753" w:rsidR="00CA0C40" w:rsidRDefault="003C1D99" w:rsidP="008235BC">
      <w:pPr>
        <w:rPr>
          <w:rFonts w:ascii="Times New Roman" w:hAnsi="Times New Roman" w:cs="Times New Roman"/>
          <w:sz w:val="20"/>
          <w:szCs w:val="20"/>
          <w:lang w:val="en-CA"/>
        </w:rPr>
      </w:pPr>
      <w:r>
        <w:rPr>
          <w:rFonts w:ascii="Times New Roman" w:hAnsi="Times New Roman" w:cs="Times New Roman"/>
          <w:sz w:val="20"/>
          <w:szCs w:val="20"/>
          <w:lang w:val="en-CA"/>
        </w:rPr>
        <w:t xml:space="preserve">Figure 5 shows a full simulation from </w:t>
      </w:r>
      <w:r w:rsidR="00E363AA">
        <w:rPr>
          <w:rFonts w:ascii="Times New Roman" w:hAnsi="Times New Roman" w:cs="Times New Roman" w:hint="eastAsia"/>
          <w:sz w:val="20"/>
          <w:szCs w:val="20"/>
          <w:lang w:val="en-CA"/>
        </w:rPr>
        <w:t>V45</w:t>
      </w:r>
      <w:r>
        <w:rPr>
          <w:rFonts w:ascii="Times New Roman" w:hAnsi="Times New Roman" w:cs="Times New Roman"/>
          <w:sz w:val="20"/>
          <w:szCs w:val="20"/>
          <w:lang w:val="en-CA"/>
        </w:rPr>
        <w:t>, using</w:t>
      </w:r>
      <w:r w:rsidR="00CA0C40">
        <w:rPr>
          <w:rFonts w:ascii="Times New Roman" w:hAnsi="Times New Roman" w:cs="Times New Roman"/>
          <w:sz w:val="20"/>
          <w:szCs w:val="20"/>
          <w:lang w:val="en-CA"/>
        </w:rPr>
        <w:t xml:space="preserve"> the original</w:t>
      </w:r>
      <w:r>
        <w:rPr>
          <w:rFonts w:ascii="Times New Roman" w:hAnsi="Times New Roman" w:cs="Times New Roman"/>
          <w:sz w:val="20"/>
          <w:szCs w:val="20"/>
          <w:lang w:val="en-CA"/>
        </w:rPr>
        <w:t xml:space="preserve"> min-max </w:t>
      </w:r>
      <w:r w:rsidR="00CA0C40">
        <w:rPr>
          <w:rFonts w:ascii="Times New Roman" w:hAnsi="Times New Roman" w:cs="Times New Roman"/>
          <w:sz w:val="20"/>
          <w:szCs w:val="20"/>
          <w:lang w:val="en-CA"/>
        </w:rPr>
        <w:t>conflict resolution strategy</w:t>
      </w:r>
      <w:r w:rsidR="00E474CD">
        <w:rPr>
          <w:rFonts w:ascii="Times New Roman" w:hAnsi="Times New Roman" w:cs="Times New Roman" w:hint="eastAsia"/>
          <w:sz w:val="20"/>
          <w:szCs w:val="20"/>
          <w:lang w:val="en-CA"/>
        </w:rPr>
        <w:t xml:space="preserve"> </w:t>
      </w:r>
      <w:r>
        <w:rPr>
          <w:rFonts w:ascii="Times New Roman" w:hAnsi="Times New Roman" w:cs="Times New Roman"/>
          <w:sz w:val="20"/>
          <w:szCs w:val="20"/>
          <w:lang w:val="en-CA"/>
        </w:rPr>
        <w:t xml:space="preserve">to </w:t>
      </w:r>
      <w:r w:rsidR="00E474CD">
        <w:rPr>
          <w:rFonts w:ascii="Times New Roman" w:hAnsi="Times New Roman" w:cs="Times New Roman" w:hint="eastAsia"/>
          <w:sz w:val="20"/>
          <w:szCs w:val="20"/>
          <w:lang w:val="en-CA"/>
        </w:rPr>
        <w:t>re</w:t>
      </w:r>
      <w:r>
        <w:rPr>
          <w:rFonts w:ascii="Times New Roman" w:hAnsi="Times New Roman" w:cs="Times New Roman"/>
          <w:sz w:val="20"/>
          <w:szCs w:val="20"/>
          <w:lang w:val="en-CA"/>
        </w:rPr>
        <w:t xml:space="preserve">solve the conflict. </w:t>
      </w:r>
      <w:r w:rsidR="00F75828" w:rsidRPr="00F75828">
        <w:rPr>
          <w:rFonts w:ascii="Times New Roman" w:hAnsi="Times New Roman" w:cs="Times New Roman"/>
          <w:sz w:val="20"/>
          <w:szCs w:val="20"/>
        </w:rPr>
        <w:t xml:space="preserve"> In V45, the conflict-handling </w:t>
      </w:r>
      <w:r w:rsidR="00F75828">
        <w:rPr>
          <w:rFonts w:ascii="Times New Roman" w:hAnsi="Times New Roman" w:cs="Times New Roman" w:hint="eastAsia"/>
          <w:sz w:val="20"/>
          <w:szCs w:val="20"/>
        </w:rPr>
        <w:t>logic is only enforced within the current assignment procedure, so a later request may still select interceptors that have already committed to another target.</w:t>
      </w:r>
    </w:p>
    <w:p w14:paraId="303D6BF5" w14:textId="77777777" w:rsidR="0087596E" w:rsidRDefault="0087596E" w:rsidP="0087596E">
      <w:pPr>
        <w:jc w:val="center"/>
        <w:rPr>
          <w:noProof/>
        </w:rPr>
      </w:pPr>
      <w:r>
        <w:rPr>
          <w:noProof/>
        </w:rPr>
        <w:drawing>
          <wp:inline distT="0" distB="0" distL="0" distR="0" wp14:anchorId="638D313C" wp14:editId="0EA1036B">
            <wp:extent cx="3831404" cy="2742565"/>
            <wp:effectExtent l="0" t="0" r="0" b="635"/>
            <wp:docPr id="279752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49652" cy="2755627"/>
                    </a:xfrm>
                    <a:prstGeom prst="rect">
                      <a:avLst/>
                    </a:prstGeom>
                    <a:noFill/>
                    <a:ln>
                      <a:noFill/>
                    </a:ln>
                  </pic:spPr>
                </pic:pic>
              </a:graphicData>
            </a:graphic>
          </wp:inline>
        </w:drawing>
      </w:r>
    </w:p>
    <w:p w14:paraId="5BFDBCB6" w14:textId="5E6C7354" w:rsidR="0087596E" w:rsidRPr="0087596E" w:rsidRDefault="0087596E" w:rsidP="0087596E">
      <w:pPr>
        <w:ind w:left="720"/>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Figure5: Full simulation from V4</w:t>
      </w:r>
      <w:r w:rsidR="00E363AA">
        <w:rPr>
          <w:rFonts w:ascii="Times New Roman" w:hAnsi="Times New Roman" w:cs="Times New Roman" w:hint="eastAsia"/>
          <w:i/>
          <w:iCs/>
          <w:sz w:val="16"/>
          <w:szCs w:val="16"/>
          <w:lang w:val="en-CA"/>
        </w:rPr>
        <w:t>5</w:t>
      </w:r>
    </w:p>
    <w:p w14:paraId="44B7B57C" w14:textId="7D887623" w:rsidR="001B54C6" w:rsidRPr="001B54C6" w:rsidRDefault="00CA0C40" w:rsidP="0087596E">
      <w:pPr>
        <w:rPr>
          <w:noProof/>
        </w:rPr>
      </w:pPr>
      <w:r>
        <w:rPr>
          <w:rFonts w:ascii="Times New Roman" w:hAnsi="Times New Roman" w:cs="Times New Roman"/>
          <w:sz w:val="20"/>
          <w:szCs w:val="20"/>
          <w:lang w:val="en-CA"/>
        </w:rPr>
        <w:lastRenderedPageBreak/>
        <w:t xml:space="preserve">After observing the simulation more closely, </w:t>
      </w:r>
      <w:r w:rsidR="006934F7" w:rsidRPr="006934F7">
        <w:rPr>
          <w:rFonts w:ascii="Times New Roman" w:hAnsi="Times New Roman" w:cs="Times New Roman"/>
          <w:sz w:val="20"/>
          <w:szCs w:val="20"/>
        </w:rPr>
        <w:t>an additional conflict case is identified</w:t>
      </w:r>
      <w:r>
        <w:rPr>
          <w:rFonts w:ascii="Times New Roman" w:hAnsi="Times New Roman" w:cs="Times New Roman"/>
          <w:sz w:val="20"/>
          <w:szCs w:val="20"/>
          <w:lang w:val="en-CA"/>
        </w:rPr>
        <w:t xml:space="preserve">. At t=38.9,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1 selected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10 and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14 as its interceptors. Sensor 14 was assigned to move toward the predicted interception point for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1. However, at t=39.5,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2 also entered the PENDING_SELECTION state. During this later selection process,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2 selected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20 and took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14 away from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1, even though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14 was already executing an interception task for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arget 1. This behavior is shown i</w:t>
      </w:r>
      <w:r w:rsidR="006934F7">
        <w:rPr>
          <w:rFonts w:ascii="Times New Roman" w:hAnsi="Times New Roman" w:cs="Times New Roman" w:hint="eastAsia"/>
          <w:sz w:val="20"/>
          <w:szCs w:val="20"/>
          <w:lang w:val="en-CA"/>
        </w:rPr>
        <w:t>n</w:t>
      </w:r>
      <w:r>
        <w:rPr>
          <w:rFonts w:ascii="Times New Roman" w:hAnsi="Times New Roman" w:cs="Times New Roman"/>
          <w:sz w:val="20"/>
          <w:szCs w:val="20"/>
          <w:lang w:val="en-CA"/>
        </w:rPr>
        <w:t xml:space="preserve"> Figure 6.</w:t>
      </w:r>
      <w:r w:rsidR="0087596E" w:rsidRPr="0087596E">
        <w:rPr>
          <w:noProof/>
        </w:rPr>
        <w:t xml:space="preserve"> </w:t>
      </w:r>
    </w:p>
    <w:p w14:paraId="4AEF6182" w14:textId="77777777" w:rsidR="0087596E" w:rsidRDefault="0087596E" w:rsidP="0087596E">
      <w:pPr>
        <w:jc w:val="center"/>
        <w:rPr>
          <w:rFonts w:ascii="Times New Roman" w:hAnsi="Times New Roman" w:cs="Times New Roman"/>
          <w:sz w:val="20"/>
          <w:szCs w:val="20"/>
          <w:lang w:val="en-CA"/>
        </w:rPr>
      </w:pPr>
      <w:r w:rsidRPr="003C1D99">
        <w:rPr>
          <w:rFonts w:ascii="Times New Roman" w:hAnsi="Times New Roman" w:cs="Times New Roman"/>
          <w:noProof/>
          <w:sz w:val="20"/>
          <w:szCs w:val="20"/>
          <w:lang w:val="en-CA"/>
        </w:rPr>
        <w:drawing>
          <wp:inline distT="0" distB="0" distL="0" distR="0" wp14:anchorId="2FC90132" wp14:editId="71C84491">
            <wp:extent cx="3752850" cy="2803010"/>
            <wp:effectExtent l="0" t="0" r="0" b="0"/>
            <wp:docPr id="177436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56071" name=""/>
                    <pic:cNvPicPr/>
                  </pic:nvPicPr>
                  <pic:blipFill>
                    <a:blip r:embed="rId14"/>
                    <a:stretch>
                      <a:fillRect/>
                    </a:stretch>
                  </pic:blipFill>
                  <pic:spPr>
                    <a:xfrm>
                      <a:off x="0" y="0"/>
                      <a:ext cx="3763082" cy="2810652"/>
                    </a:xfrm>
                    <a:prstGeom prst="rect">
                      <a:avLst/>
                    </a:prstGeom>
                  </pic:spPr>
                </pic:pic>
              </a:graphicData>
            </a:graphic>
          </wp:inline>
        </w:drawing>
      </w:r>
    </w:p>
    <w:p w14:paraId="5C7C8361" w14:textId="0939CD77" w:rsidR="0087596E" w:rsidRDefault="0087596E" w:rsidP="0087596E">
      <w:pPr>
        <w:ind w:left="720"/>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Figure6: t=40.1 for V45 simulation. Target 2 took over sensor 14 from Target 1.</w:t>
      </w:r>
    </w:p>
    <w:p w14:paraId="1DBA88DF" w14:textId="19EA3CE2" w:rsidR="00CA0C40" w:rsidRDefault="006934F7" w:rsidP="008235BC">
      <w:pPr>
        <w:rPr>
          <w:rFonts w:ascii="Times New Roman" w:hAnsi="Times New Roman" w:cs="Times New Roman"/>
          <w:sz w:val="20"/>
          <w:szCs w:val="20"/>
        </w:rPr>
      </w:pPr>
      <w:r w:rsidRPr="006934F7">
        <w:rPr>
          <w:rFonts w:ascii="Times New Roman" w:hAnsi="Times New Roman" w:cs="Times New Roman"/>
          <w:sz w:val="20"/>
          <w:szCs w:val="20"/>
        </w:rPr>
        <w:t>This is an important observation because the system operates as a discrete-event system</w:t>
      </w:r>
      <w:r w:rsidR="00CA0C40" w:rsidRPr="00CA0C40">
        <w:rPr>
          <w:rFonts w:ascii="Times New Roman" w:hAnsi="Times New Roman" w:cs="Times New Roman"/>
          <w:sz w:val="20"/>
          <w:szCs w:val="20"/>
        </w:rPr>
        <w:t xml:space="preserve">. Although the two </w:t>
      </w:r>
      <w:r w:rsidR="00F75828">
        <w:rPr>
          <w:rFonts w:ascii="Times New Roman" w:hAnsi="Times New Roman" w:cs="Times New Roman" w:hint="eastAsia"/>
          <w:sz w:val="20"/>
          <w:szCs w:val="20"/>
        </w:rPr>
        <w:t>requests were not handled within the same assignment procedure</w:t>
      </w:r>
      <w:r w:rsidR="00CA0C40" w:rsidRPr="00CA0C40">
        <w:rPr>
          <w:rFonts w:ascii="Times New Roman" w:hAnsi="Times New Roman" w:cs="Times New Roman"/>
          <w:sz w:val="20"/>
          <w:szCs w:val="20"/>
        </w:rPr>
        <w:t xml:space="preserve">, the later selection by </w:t>
      </w:r>
      <w:r w:rsidR="00F75828">
        <w:rPr>
          <w:rFonts w:ascii="Times New Roman" w:hAnsi="Times New Roman" w:cs="Times New Roman" w:hint="eastAsia"/>
          <w:sz w:val="20"/>
          <w:szCs w:val="20"/>
        </w:rPr>
        <w:t>T</w:t>
      </w:r>
      <w:r w:rsidR="00CA0C40">
        <w:rPr>
          <w:rFonts w:ascii="Times New Roman" w:hAnsi="Times New Roman" w:cs="Times New Roman"/>
          <w:sz w:val="20"/>
          <w:szCs w:val="20"/>
        </w:rPr>
        <w:t>arget</w:t>
      </w:r>
      <w:r w:rsidR="00CA0C40" w:rsidRPr="00CA0C40">
        <w:rPr>
          <w:rFonts w:ascii="Times New Roman" w:hAnsi="Times New Roman" w:cs="Times New Roman"/>
          <w:sz w:val="20"/>
          <w:szCs w:val="20"/>
        </w:rPr>
        <w:t xml:space="preserve"> 2 still created a conflict with the existing</w:t>
      </w:r>
      <w:r w:rsidR="00CA0C40">
        <w:rPr>
          <w:rFonts w:ascii="Times New Roman" w:hAnsi="Times New Roman" w:cs="Times New Roman"/>
          <w:sz w:val="20"/>
          <w:szCs w:val="20"/>
        </w:rPr>
        <w:t xml:space="preserve"> interceptor</w:t>
      </w:r>
      <w:r w:rsidR="00CA0C40" w:rsidRPr="00CA0C40">
        <w:rPr>
          <w:rFonts w:ascii="Times New Roman" w:hAnsi="Times New Roman" w:cs="Times New Roman"/>
          <w:sz w:val="20"/>
          <w:szCs w:val="20"/>
        </w:rPr>
        <w:t xml:space="preserve"> assignment of </w:t>
      </w:r>
      <w:r w:rsidR="00F75828">
        <w:rPr>
          <w:rFonts w:ascii="Times New Roman" w:hAnsi="Times New Roman" w:cs="Times New Roman" w:hint="eastAsia"/>
          <w:sz w:val="20"/>
          <w:szCs w:val="20"/>
        </w:rPr>
        <w:t>T</w:t>
      </w:r>
      <w:r w:rsidR="00CA0C40">
        <w:rPr>
          <w:rFonts w:ascii="Times New Roman" w:hAnsi="Times New Roman" w:cs="Times New Roman"/>
          <w:sz w:val="20"/>
          <w:szCs w:val="20"/>
        </w:rPr>
        <w:t>arget</w:t>
      </w:r>
      <w:r w:rsidR="00CA0C40" w:rsidRPr="00CA0C40">
        <w:rPr>
          <w:rFonts w:ascii="Times New Roman" w:hAnsi="Times New Roman" w:cs="Times New Roman"/>
          <w:sz w:val="20"/>
          <w:szCs w:val="20"/>
        </w:rPr>
        <w:t xml:space="preserve"> 1. </w:t>
      </w:r>
      <w:r w:rsidR="00F75828">
        <w:rPr>
          <w:rFonts w:ascii="Times New Roman" w:hAnsi="Times New Roman" w:cs="Times New Roman" w:hint="eastAsia"/>
          <w:sz w:val="20"/>
          <w:szCs w:val="20"/>
        </w:rPr>
        <w:t xml:space="preserve">This is the normal interceptor assignment conflict condition in the DES. </w:t>
      </w:r>
      <w:r w:rsidRPr="006934F7">
        <w:rPr>
          <w:rFonts w:ascii="Times New Roman" w:hAnsi="Times New Roman" w:cs="Times New Roman"/>
          <w:sz w:val="20"/>
          <w:szCs w:val="20"/>
        </w:rPr>
        <w:t>As a result, Target 1 loses one of its interceptors, which potentially increases its risk of target loss.</w:t>
      </w:r>
      <w:r>
        <w:rPr>
          <w:rFonts w:ascii="Times New Roman" w:hAnsi="Times New Roman" w:cs="Times New Roman" w:hint="eastAsia"/>
          <w:sz w:val="20"/>
          <w:szCs w:val="20"/>
        </w:rPr>
        <w:t xml:space="preserve"> </w:t>
      </w:r>
      <w:r w:rsidR="00CA0C40" w:rsidRPr="00CA0C40">
        <w:rPr>
          <w:rFonts w:ascii="Times New Roman" w:hAnsi="Times New Roman" w:cs="Times New Roman"/>
          <w:sz w:val="20"/>
          <w:szCs w:val="20"/>
        </w:rPr>
        <w:t>Therefore, this case should also be treated as a conflict event.</w:t>
      </w:r>
    </w:p>
    <w:p w14:paraId="7C4B3423" w14:textId="731E2628" w:rsidR="003C1D99" w:rsidRPr="0087596E" w:rsidRDefault="00ED6613" w:rsidP="003C1D99">
      <w:pPr>
        <w:rPr>
          <w:rFonts w:ascii="Times New Roman" w:hAnsi="Times New Roman" w:cs="Times New Roman"/>
          <w:sz w:val="20"/>
          <w:szCs w:val="20"/>
        </w:rPr>
      </w:pPr>
      <w:r w:rsidRPr="00ED6613">
        <w:rPr>
          <w:rFonts w:ascii="Times New Roman" w:hAnsi="Times New Roman" w:cs="Times New Roman"/>
          <w:sz w:val="20"/>
          <w:szCs w:val="20"/>
        </w:rPr>
        <w:t>To address this issue, a new conflict-</w:t>
      </w:r>
      <w:r w:rsidR="00F75828">
        <w:rPr>
          <w:rFonts w:ascii="Times New Roman" w:hAnsi="Times New Roman" w:cs="Times New Roman" w:hint="eastAsia"/>
          <w:sz w:val="20"/>
          <w:szCs w:val="20"/>
        </w:rPr>
        <w:t>management</w:t>
      </w:r>
      <w:r w:rsidRPr="00ED6613">
        <w:rPr>
          <w:rFonts w:ascii="Times New Roman" w:hAnsi="Times New Roman" w:cs="Times New Roman"/>
          <w:sz w:val="20"/>
          <w:szCs w:val="20"/>
        </w:rPr>
        <w:t xml:space="preserve"> mechanism is introduced in example_V46_Yeqi.m (V46)</w:t>
      </w:r>
      <w:r w:rsidR="00CA0C40" w:rsidRPr="00CA0C40">
        <w:rPr>
          <w:rFonts w:ascii="Times New Roman" w:hAnsi="Times New Roman" w:cs="Times New Roman"/>
          <w:sz w:val="20"/>
          <w:szCs w:val="20"/>
        </w:rPr>
        <w:t xml:space="preserve">. In V46, when a target attempts to select an interceptor that is already assigned to another target, the </w:t>
      </w:r>
      <w:r w:rsidR="00F75828">
        <w:rPr>
          <w:rFonts w:ascii="Times New Roman" w:hAnsi="Times New Roman" w:cs="Times New Roman" w:hint="eastAsia"/>
          <w:sz w:val="20"/>
          <w:szCs w:val="20"/>
        </w:rPr>
        <w:t>system treats the affected targets as one</w:t>
      </w:r>
      <w:r w:rsidR="00CA0C40" w:rsidRPr="00CA0C40">
        <w:rPr>
          <w:rFonts w:ascii="Times New Roman" w:hAnsi="Times New Roman" w:cs="Times New Roman"/>
          <w:sz w:val="20"/>
          <w:szCs w:val="20"/>
        </w:rPr>
        <w:t xml:space="preserve"> interceptor</w:t>
      </w:r>
      <w:r>
        <w:rPr>
          <w:rFonts w:ascii="Times New Roman" w:hAnsi="Times New Roman" w:cs="Times New Roman" w:hint="eastAsia"/>
          <w:sz w:val="20"/>
          <w:szCs w:val="20"/>
        </w:rPr>
        <w:t xml:space="preserve"> assignment</w:t>
      </w:r>
      <w:r w:rsidR="00CA0C40" w:rsidRPr="00CA0C40">
        <w:rPr>
          <w:rFonts w:ascii="Times New Roman" w:hAnsi="Times New Roman" w:cs="Times New Roman"/>
          <w:sz w:val="20"/>
          <w:szCs w:val="20"/>
        </w:rPr>
        <w:t xml:space="preserve"> conflict</w:t>
      </w:r>
      <w:r w:rsidR="00CA0C40">
        <w:rPr>
          <w:rFonts w:ascii="Times New Roman" w:hAnsi="Times New Roman" w:cs="Times New Roman"/>
          <w:sz w:val="20"/>
          <w:szCs w:val="20"/>
        </w:rPr>
        <w:t>.</w:t>
      </w:r>
      <w:r w:rsidR="0087596E" w:rsidRPr="0087596E">
        <w:rPr>
          <w:rFonts w:ascii="Times New Roman" w:hAnsi="Times New Roman" w:cs="Times New Roman"/>
          <w:sz w:val="20"/>
          <w:szCs w:val="20"/>
        </w:rPr>
        <w:t xml:space="preserve"> Instead of allowing the new target to simply take the sensor away, the affected targets are grouped together, and a new round of selection is performed across all of them. </w:t>
      </w:r>
      <w:r w:rsidRPr="00ED6613">
        <w:rPr>
          <w:rFonts w:ascii="Times New Roman" w:hAnsi="Times New Roman" w:cs="Times New Roman"/>
          <w:sz w:val="20"/>
          <w:szCs w:val="20"/>
        </w:rPr>
        <w:t xml:space="preserve">The reassignment does not strictly protect the original assignment; instead, it evaluates whether reassigning the sensor leads to a better global solution. </w:t>
      </w:r>
      <w:r w:rsidR="0087596E" w:rsidRPr="0087596E">
        <w:rPr>
          <w:rFonts w:ascii="Times New Roman" w:hAnsi="Times New Roman" w:cs="Times New Roman"/>
          <w:sz w:val="20"/>
          <w:szCs w:val="20"/>
        </w:rPr>
        <w:t>In this situation, the MCMF formulation arises naturally: the conflicting targets and their candidate interceptors form a shared assignment problem. By solving this problem in a global scope, the system can determine the minimum-cost combination of interception assignments for both targets, rather than optimizing each target independently.</w:t>
      </w:r>
      <w:r w:rsidR="00236D70">
        <w:rPr>
          <w:rFonts w:ascii="Times New Roman" w:hAnsi="Times New Roman" w:cs="Times New Roman" w:hint="eastAsia"/>
          <w:sz w:val="20"/>
          <w:szCs w:val="20"/>
        </w:rPr>
        <w:t xml:space="preserve"> </w:t>
      </w:r>
      <w:r w:rsidR="00236D70" w:rsidRPr="00236D70">
        <w:rPr>
          <w:rFonts w:ascii="Times New Roman" w:hAnsi="Times New Roman" w:cs="Times New Roman"/>
          <w:sz w:val="20"/>
          <w:szCs w:val="20"/>
        </w:rPr>
        <w:t xml:space="preserve">If a sensor is reassigned, the original target is simultaneously reassigned alternative interceptors within the same </w:t>
      </w:r>
      <w:r w:rsidR="00831AAB">
        <w:rPr>
          <w:rFonts w:ascii="Times New Roman" w:hAnsi="Times New Roman" w:cs="Times New Roman" w:hint="eastAsia"/>
          <w:sz w:val="20"/>
          <w:szCs w:val="20"/>
        </w:rPr>
        <w:t>reassignment</w:t>
      </w:r>
      <w:r w:rsidR="00236D70" w:rsidRPr="00236D70">
        <w:rPr>
          <w:rFonts w:ascii="Times New Roman" w:hAnsi="Times New Roman" w:cs="Times New Roman"/>
          <w:sz w:val="20"/>
          <w:szCs w:val="20"/>
        </w:rPr>
        <w:t xml:space="preserve"> step.</w:t>
      </w:r>
      <w:r w:rsidR="0087596E" w:rsidRPr="0087596E">
        <w:rPr>
          <w:rFonts w:ascii="Times New Roman" w:hAnsi="Times New Roman" w:cs="Times New Roman"/>
          <w:sz w:val="20"/>
          <w:szCs w:val="20"/>
        </w:rPr>
        <w:t xml:space="preserve"> This allows the final interceptor allocation to be globally optimal across the affected group of targets</w:t>
      </w:r>
      <w:r w:rsidR="0087596E">
        <w:rPr>
          <w:rFonts w:ascii="Times New Roman" w:hAnsi="Times New Roman" w:cs="Times New Roman"/>
          <w:sz w:val="20"/>
          <w:szCs w:val="20"/>
        </w:rPr>
        <w:t xml:space="preserve">.  </w:t>
      </w:r>
    </w:p>
    <w:p w14:paraId="1C21D3E5" w14:textId="2FC8D780" w:rsidR="005950ED" w:rsidRDefault="0087596E">
      <w:pPr>
        <w:rPr>
          <w:rFonts w:ascii="Times New Roman" w:hAnsi="Times New Roman" w:cs="Times New Roman"/>
          <w:sz w:val="20"/>
          <w:szCs w:val="20"/>
        </w:rPr>
      </w:pPr>
      <w:r w:rsidRPr="0087596E">
        <w:rPr>
          <w:rFonts w:ascii="Times New Roman" w:hAnsi="Times New Roman" w:cs="Times New Roman"/>
          <w:sz w:val="20"/>
          <w:szCs w:val="20"/>
        </w:rPr>
        <w:t>Furthermore, when an existing assignment is disrupted, the original target’s interception point may no longer be optimal. Therefore, for Target 1 in this case, the interception point must be recalculated before performing the updated selection. This allows the reassignment process to use the latest target prediction and improves the likelihood of successful interception.</w:t>
      </w:r>
    </w:p>
    <w:p w14:paraId="50E2171B" w14:textId="77777777" w:rsidR="0087596E" w:rsidRDefault="0087596E">
      <w:pPr>
        <w:rPr>
          <w:rFonts w:ascii="Times New Roman" w:hAnsi="Times New Roman" w:cs="Times New Roman"/>
          <w:sz w:val="20"/>
          <w:szCs w:val="20"/>
        </w:rPr>
      </w:pPr>
    </w:p>
    <w:p w14:paraId="7B5CA788" w14:textId="77777777" w:rsidR="0087596E" w:rsidRDefault="0087596E" w:rsidP="0087596E">
      <w:pPr>
        <w:jc w:val="center"/>
        <w:rPr>
          <w:rFonts w:ascii="Times New Roman" w:hAnsi="Times New Roman" w:cs="Times New Roman"/>
          <w:sz w:val="20"/>
          <w:szCs w:val="20"/>
          <w:lang w:val="en-CA"/>
        </w:rPr>
      </w:pPr>
      <w:r w:rsidRPr="0087596E">
        <w:rPr>
          <w:rFonts w:ascii="Times New Roman" w:hAnsi="Times New Roman" w:cs="Times New Roman"/>
          <w:noProof/>
          <w:sz w:val="20"/>
          <w:szCs w:val="20"/>
          <w:lang w:val="en-CA"/>
        </w:rPr>
        <w:lastRenderedPageBreak/>
        <w:drawing>
          <wp:inline distT="0" distB="0" distL="0" distR="0" wp14:anchorId="0FBB2EF9" wp14:editId="2045A6B4">
            <wp:extent cx="4155034" cy="3110949"/>
            <wp:effectExtent l="0" t="0" r="0" b="0"/>
            <wp:docPr id="94234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42686" name=""/>
                    <pic:cNvPicPr/>
                  </pic:nvPicPr>
                  <pic:blipFill>
                    <a:blip r:embed="rId15"/>
                    <a:stretch>
                      <a:fillRect/>
                    </a:stretch>
                  </pic:blipFill>
                  <pic:spPr>
                    <a:xfrm>
                      <a:off x="0" y="0"/>
                      <a:ext cx="4163134" cy="3117014"/>
                    </a:xfrm>
                    <a:prstGeom prst="rect">
                      <a:avLst/>
                    </a:prstGeom>
                  </pic:spPr>
                </pic:pic>
              </a:graphicData>
            </a:graphic>
          </wp:inline>
        </w:drawing>
      </w:r>
    </w:p>
    <w:p w14:paraId="7071C72E" w14:textId="41277554" w:rsidR="0087596E" w:rsidRDefault="0087596E" w:rsidP="0087596E">
      <w:pPr>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Figure</w:t>
      </w:r>
      <w:r w:rsidR="00C95FC1">
        <w:rPr>
          <w:rFonts w:ascii="Times New Roman" w:hAnsi="Times New Roman" w:cs="Times New Roman" w:hint="eastAsia"/>
          <w:i/>
          <w:iCs/>
          <w:sz w:val="16"/>
          <w:szCs w:val="16"/>
          <w:lang w:val="en-CA"/>
        </w:rPr>
        <w:t>7</w:t>
      </w:r>
      <w:r>
        <w:rPr>
          <w:rFonts w:ascii="Times New Roman" w:hAnsi="Times New Roman" w:cs="Times New Roman"/>
          <w:i/>
          <w:iCs/>
          <w:sz w:val="16"/>
          <w:szCs w:val="16"/>
          <w:lang w:val="en-CA"/>
        </w:rPr>
        <w:t>: t=40.1 for V46 simulation. Target 2 now employes sensor 13 and sensor 20, instead of taking over sensor 14 from Target 1</w:t>
      </w:r>
    </w:p>
    <w:p w14:paraId="0821EDD8" w14:textId="5D1A5E61" w:rsidR="0087596E" w:rsidRDefault="0087596E" w:rsidP="0087596E">
      <w:pPr>
        <w:rPr>
          <w:rFonts w:ascii="Times New Roman" w:hAnsi="Times New Roman" w:cs="Times New Roman"/>
          <w:sz w:val="20"/>
          <w:szCs w:val="20"/>
        </w:rPr>
      </w:pPr>
      <w:r w:rsidRPr="0087596E">
        <w:rPr>
          <w:rFonts w:ascii="Times New Roman" w:hAnsi="Times New Roman" w:cs="Times New Roman"/>
          <w:sz w:val="20"/>
          <w:szCs w:val="20"/>
        </w:rPr>
        <w:t xml:space="preserve">Figure 7 shows the result after applying the V46 fix. At t = </w:t>
      </w:r>
      <w:r w:rsidR="0054225A">
        <w:rPr>
          <w:rFonts w:ascii="Times New Roman" w:hAnsi="Times New Roman" w:cs="Times New Roman" w:hint="eastAsia"/>
          <w:sz w:val="20"/>
          <w:szCs w:val="20"/>
        </w:rPr>
        <w:t>39.5</w:t>
      </w:r>
      <w:r w:rsidRPr="0087596E">
        <w:rPr>
          <w:rFonts w:ascii="Times New Roman" w:hAnsi="Times New Roman" w:cs="Times New Roman"/>
          <w:sz w:val="20"/>
          <w:szCs w:val="20"/>
        </w:rPr>
        <w:t xml:space="preserve"> s, Target 2 no longer takes Sensor 14 away from Target 1. Instead, the updated global selection assigns Sensor 13 and Sensor 20 to Target 2, while Target 1 retains its assigned interceptors. This confirms that the revised conflict-resolution logic prevents an active interception assignment from being overwritten by a later target selection.</w:t>
      </w:r>
    </w:p>
    <w:p w14:paraId="5805A757" w14:textId="77777777" w:rsidR="0054225A" w:rsidRDefault="0054225A" w:rsidP="0087596E">
      <w:pPr>
        <w:rPr>
          <w:rFonts w:ascii="Times New Roman" w:hAnsi="Times New Roman" w:cs="Times New Roman"/>
          <w:sz w:val="20"/>
          <w:szCs w:val="20"/>
          <w:lang w:val="en-CA"/>
        </w:rPr>
      </w:pPr>
    </w:p>
    <w:p w14:paraId="44385149" w14:textId="5BD6519B" w:rsidR="0054225A" w:rsidRPr="00407572" w:rsidRDefault="0087596E" w:rsidP="00CF0C1C">
      <w:pPr>
        <w:pStyle w:val="ListParagraph"/>
        <w:numPr>
          <w:ilvl w:val="1"/>
          <w:numId w:val="11"/>
        </w:numPr>
        <w:rPr>
          <w:rFonts w:ascii="Times New Roman" w:hAnsi="Times New Roman" w:cs="Times New Roman"/>
          <w:i/>
          <w:iCs/>
          <w:sz w:val="20"/>
          <w:szCs w:val="20"/>
          <w:lang w:val="en-CA"/>
        </w:rPr>
      </w:pPr>
      <w:r w:rsidRPr="00407572">
        <w:rPr>
          <w:rFonts w:ascii="Times New Roman" w:hAnsi="Times New Roman" w:cs="Times New Roman"/>
          <w:i/>
          <w:iCs/>
          <w:sz w:val="20"/>
          <w:szCs w:val="20"/>
          <w:lang w:val="en-CA"/>
        </w:rPr>
        <w:t>MinMax V.</w:t>
      </w:r>
      <w:r w:rsidR="0054225A" w:rsidRPr="00407572">
        <w:rPr>
          <w:rFonts w:ascii="Times New Roman" w:hAnsi="Times New Roman" w:cs="Times New Roman"/>
          <w:i/>
          <w:iCs/>
          <w:sz w:val="20"/>
          <w:szCs w:val="20"/>
          <w:lang w:val="en-CA"/>
        </w:rPr>
        <w:t>S. MCMF</w:t>
      </w:r>
      <w:r w:rsidRPr="00407572">
        <w:rPr>
          <w:rFonts w:ascii="Times New Roman" w:hAnsi="Times New Roman" w:cs="Times New Roman"/>
          <w:i/>
          <w:iCs/>
          <w:sz w:val="20"/>
          <w:szCs w:val="20"/>
          <w:lang w:val="en-CA"/>
        </w:rPr>
        <w:t xml:space="preserve"> on </w:t>
      </w:r>
      <w:r w:rsidR="0054225A" w:rsidRPr="00407572">
        <w:rPr>
          <w:rFonts w:ascii="Times New Roman" w:hAnsi="Times New Roman" w:cs="Times New Roman" w:hint="eastAsia"/>
          <w:i/>
          <w:iCs/>
          <w:sz w:val="20"/>
          <w:szCs w:val="20"/>
          <w:lang w:val="en-CA"/>
        </w:rPr>
        <w:t>Interceptor As</w:t>
      </w:r>
      <w:r w:rsidRPr="00407572">
        <w:rPr>
          <w:rFonts w:ascii="Times New Roman" w:hAnsi="Times New Roman" w:cs="Times New Roman"/>
          <w:i/>
          <w:iCs/>
          <w:sz w:val="20"/>
          <w:szCs w:val="20"/>
          <w:lang w:val="en-CA"/>
        </w:rPr>
        <w:t>signment</w:t>
      </w:r>
    </w:p>
    <w:p w14:paraId="3FCBE85B" w14:textId="77777777" w:rsidR="00CF0C1C" w:rsidRPr="00CF0C1C" w:rsidRDefault="00CF0C1C" w:rsidP="00CF0C1C">
      <w:pPr>
        <w:rPr>
          <w:rFonts w:ascii="Times New Roman" w:hAnsi="Times New Roman" w:cs="Times New Roman"/>
          <w:sz w:val="20"/>
          <w:szCs w:val="20"/>
          <w:lang w:val="en-CA"/>
        </w:rPr>
      </w:pPr>
      <w:r w:rsidRPr="00CF0C1C">
        <w:rPr>
          <w:rFonts w:ascii="Times New Roman" w:hAnsi="Times New Roman" w:cs="Times New Roman"/>
          <w:sz w:val="20"/>
          <w:szCs w:val="20"/>
        </w:rPr>
        <w:t>This section compares the assignment results produced by MinMax and MCMF under the same conflict scenario. The goal is not to evaluate which method is better, but to illustrate how different optimization objectives lead to different assignment outcomes.</w:t>
      </w:r>
    </w:p>
    <w:p w14:paraId="1059B08A" w14:textId="77777777" w:rsidR="00CF0C1C" w:rsidRPr="00CF0C1C" w:rsidRDefault="00CF0C1C" w:rsidP="00CF0C1C">
      <w:pPr>
        <w:rPr>
          <w:rFonts w:ascii="Times New Roman" w:hAnsi="Times New Roman" w:cs="Times New Roman"/>
          <w:b/>
          <w:bCs/>
          <w:sz w:val="20"/>
          <w:szCs w:val="20"/>
          <w:lang w:val="en-CA"/>
        </w:rPr>
      </w:pPr>
    </w:p>
    <w:p w14:paraId="62ACFBC3" w14:textId="77777777" w:rsidR="0054225A" w:rsidRDefault="0054225A" w:rsidP="0054225A">
      <w:pPr>
        <w:jc w:val="center"/>
        <w:rPr>
          <w:rFonts w:ascii="Times New Roman" w:hAnsi="Times New Roman" w:cs="Times New Roman"/>
          <w:sz w:val="20"/>
          <w:szCs w:val="20"/>
        </w:rPr>
      </w:pPr>
      <w:r>
        <w:rPr>
          <w:noProof/>
        </w:rPr>
        <w:lastRenderedPageBreak/>
        <w:drawing>
          <wp:inline distT="0" distB="0" distL="0" distR="0" wp14:anchorId="1C476CC0" wp14:editId="2C0A0237">
            <wp:extent cx="4030675" cy="2885636"/>
            <wp:effectExtent l="0" t="0" r="8255" b="0"/>
            <wp:docPr id="1631770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47176" cy="2897450"/>
                    </a:xfrm>
                    <a:prstGeom prst="rect">
                      <a:avLst/>
                    </a:prstGeom>
                    <a:noFill/>
                    <a:ln>
                      <a:noFill/>
                    </a:ln>
                  </pic:spPr>
                </pic:pic>
              </a:graphicData>
            </a:graphic>
          </wp:inline>
        </w:drawing>
      </w:r>
    </w:p>
    <w:p w14:paraId="64237585" w14:textId="01914CDD" w:rsidR="0054225A" w:rsidRPr="0054225A" w:rsidRDefault="0054225A" w:rsidP="0054225A">
      <w:pPr>
        <w:jc w:val="center"/>
        <w:rPr>
          <w:rFonts w:ascii="Times New Roman" w:hAnsi="Times New Roman" w:cs="Times New Roman"/>
          <w:sz w:val="20"/>
          <w:szCs w:val="20"/>
        </w:rPr>
      </w:pPr>
      <w:r>
        <w:rPr>
          <w:rFonts w:ascii="Times New Roman" w:hAnsi="Times New Roman" w:cs="Times New Roman"/>
          <w:i/>
          <w:iCs/>
          <w:sz w:val="16"/>
          <w:szCs w:val="16"/>
          <w:lang w:val="en-CA"/>
        </w:rPr>
        <w:t>Figure8: Full simulation from V46</w:t>
      </w:r>
    </w:p>
    <w:p w14:paraId="1B4B85C7" w14:textId="5F7E1C0C" w:rsidR="0054225A" w:rsidRPr="00D1769B" w:rsidRDefault="0054225A" w:rsidP="0087596E">
      <w:pPr>
        <w:rPr>
          <w:rFonts w:ascii="Times New Roman" w:hAnsi="Times New Roman" w:cs="Times New Roman"/>
          <w:sz w:val="20"/>
          <w:szCs w:val="20"/>
        </w:rPr>
      </w:pPr>
      <w:r w:rsidRPr="0054225A">
        <w:rPr>
          <w:rFonts w:ascii="Times New Roman" w:hAnsi="Times New Roman" w:cs="Times New Roman"/>
          <w:sz w:val="20"/>
          <w:szCs w:val="20"/>
        </w:rPr>
        <w:t>Figure 8 shows the full simulation result from V46 after introducing the updated conflict-resolution mechanism. At t = 39.5 s, Target 1 and Target 2 trigger an assignment conflict, causing the system to perform a joint reassignment process to find a better global interceptor allocation.</w:t>
      </w:r>
    </w:p>
    <w:tbl>
      <w:tblPr>
        <w:tblStyle w:val="TableGrid"/>
        <w:tblW w:w="0" w:type="auto"/>
        <w:tblLook w:val="04A0" w:firstRow="1" w:lastRow="0" w:firstColumn="1" w:lastColumn="0" w:noHBand="0" w:noVBand="1"/>
      </w:tblPr>
      <w:tblGrid>
        <w:gridCol w:w="1603"/>
        <w:gridCol w:w="1550"/>
        <w:gridCol w:w="1598"/>
        <w:gridCol w:w="1638"/>
        <w:gridCol w:w="1550"/>
        <w:gridCol w:w="1411"/>
      </w:tblGrid>
      <w:tr w:rsidR="0054225A" w14:paraId="4B5E5E8F" w14:textId="618C480F" w:rsidTr="0054225A">
        <w:tc>
          <w:tcPr>
            <w:tcW w:w="1603" w:type="dxa"/>
          </w:tcPr>
          <w:p w14:paraId="5DE0CF79" w14:textId="1129D419"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Method</w:t>
            </w:r>
          </w:p>
        </w:tc>
        <w:tc>
          <w:tcPr>
            <w:tcW w:w="1550" w:type="dxa"/>
          </w:tcPr>
          <w:p w14:paraId="14842FD9" w14:textId="69826692"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w:t>
            </w:r>
          </w:p>
        </w:tc>
        <w:tc>
          <w:tcPr>
            <w:tcW w:w="1598" w:type="dxa"/>
          </w:tcPr>
          <w:p w14:paraId="2E2C57F9" w14:textId="58B1E53A"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Selected Sensors</w:t>
            </w:r>
          </w:p>
        </w:tc>
        <w:tc>
          <w:tcPr>
            <w:tcW w:w="1638" w:type="dxa"/>
          </w:tcPr>
          <w:p w14:paraId="7637B183" w14:textId="0091815C"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Individual Costs</w:t>
            </w:r>
          </w:p>
        </w:tc>
        <w:tc>
          <w:tcPr>
            <w:tcW w:w="1550" w:type="dxa"/>
          </w:tcPr>
          <w:p w14:paraId="51A1E86C" w14:textId="7D8415FF"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Total Cost</w:t>
            </w:r>
          </w:p>
        </w:tc>
        <w:tc>
          <w:tcPr>
            <w:tcW w:w="1411" w:type="dxa"/>
          </w:tcPr>
          <w:p w14:paraId="5DB54D93" w14:textId="11886264"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Total Cost</w:t>
            </w:r>
          </w:p>
        </w:tc>
      </w:tr>
      <w:tr w:rsidR="0054225A" w14:paraId="7AAACF1A" w14:textId="0F6DFBD0" w:rsidTr="0054225A">
        <w:tc>
          <w:tcPr>
            <w:tcW w:w="1603" w:type="dxa"/>
          </w:tcPr>
          <w:p w14:paraId="7E5E804B" w14:textId="5A05B576"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MinMax</w:t>
            </w:r>
          </w:p>
        </w:tc>
        <w:tc>
          <w:tcPr>
            <w:tcW w:w="1550" w:type="dxa"/>
          </w:tcPr>
          <w:p w14:paraId="0A6CB01D" w14:textId="4F83A15B"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sz w:val="18"/>
                <w:szCs w:val="18"/>
                <w:lang w:val="en-CA"/>
              </w:rPr>
              <w:t>T</w:t>
            </w:r>
            <w:r w:rsidRPr="0054225A">
              <w:rPr>
                <w:rFonts w:ascii="Times New Roman" w:hAnsi="Times New Roman" w:cs="Times New Roman" w:hint="eastAsia"/>
                <w:sz w:val="18"/>
                <w:szCs w:val="18"/>
                <w:lang w:val="en-CA"/>
              </w:rPr>
              <w:t>arget 1</w:t>
            </w:r>
          </w:p>
        </w:tc>
        <w:tc>
          <w:tcPr>
            <w:tcW w:w="1598" w:type="dxa"/>
          </w:tcPr>
          <w:p w14:paraId="06AD0D8C" w14:textId="53E54D91"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S14, S18</w:t>
            </w:r>
          </w:p>
        </w:tc>
        <w:tc>
          <w:tcPr>
            <w:tcW w:w="1638" w:type="dxa"/>
          </w:tcPr>
          <w:p w14:paraId="37ED7280" w14:textId="644350D6"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0.193, 0.397</w:t>
            </w:r>
          </w:p>
        </w:tc>
        <w:tc>
          <w:tcPr>
            <w:tcW w:w="1550" w:type="dxa"/>
          </w:tcPr>
          <w:p w14:paraId="2B4E6CA5" w14:textId="4D263925"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0.590</w:t>
            </w:r>
          </w:p>
        </w:tc>
        <w:tc>
          <w:tcPr>
            <w:tcW w:w="1411" w:type="dxa"/>
            <w:vMerge w:val="restart"/>
          </w:tcPr>
          <w:p w14:paraId="09621443" w14:textId="418276D7" w:rsidR="0054225A" w:rsidRPr="0054225A" w:rsidRDefault="0054225A" w:rsidP="0087596E">
            <w:pPr>
              <w:rPr>
                <w:rFonts w:ascii="Times New Roman" w:hAnsi="Times New Roman" w:cs="Times New Roman"/>
                <w:sz w:val="18"/>
                <w:szCs w:val="18"/>
                <w:lang w:val="en-CA"/>
              </w:rPr>
            </w:pPr>
            <w:r>
              <w:rPr>
                <w:rFonts w:ascii="Times New Roman" w:hAnsi="Times New Roman" w:cs="Times New Roman" w:hint="eastAsia"/>
                <w:sz w:val="18"/>
                <w:szCs w:val="18"/>
                <w:lang w:val="en-CA"/>
              </w:rPr>
              <w:t>1.181</w:t>
            </w:r>
          </w:p>
        </w:tc>
      </w:tr>
      <w:tr w:rsidR="0054225A" w14:paraId="7521E8C1" w14:textId="12AFFC93" w:rsidTr="0054225A">
        <w:tc>
          <w:tcPr>
            <w:tcW w:w="1603" w:type="dxa"/>
          </w:tcPr>
          <w:p w14:paraId="05D81E7F" w14:textId="6869FA65"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MinMax</w:t>
            </w:r>
          </w:p>
        </w:tc>
        <w:tc>
          <w:tcPr>
            <w:tcW w:w="1550" w:type="dxa"/>
          </w:tcPr>
          <w:p w14:paraId="4F169FF7" w14:textId="04382CF8"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2</w:t>
            </w:r>
          </w:p>
        </w:tc>
        <w:tc>
          <w:tcPr>
            <w:tcW w:w="1598" w:type="dxa"/>
          </w:tcPr>
          <w:p w14:paraId="3203988E" w14:textId="3CE7DF15"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S13, S20</w:t>
            </w:r>
          </w:p>
        </w:tc>
        <w:tc>
          <w:tcPr>
            <w:tcW w:w="1638" w:type="dxa"/>
          </w:tcPr>
          <w:p w14:paraId="4F00408C" w14:textId="71606227"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0.306, 0.285</w:t>
            </w:r>
          </w:p>
        </w:tc>
        <w:tc>
          <w:tcPr>
            <w:tcW w:w="1550" w:type="dxa"/>
          </w:tcPr>
          <w:p w14:paraId="57B92734" w14:textId="069E5211"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0.591</w:t>
            </w:r>
          </w:p>
        </w:tc>
        <w:tc>
          <w:tcPr>
            <w:tcW w:w="1411" w:type="dxa"/>
            <w:vMerge/>
          </w:tcPr>
          <w:p w14:paraId="047949A8" w14:textId="77777777" w:rsidR="0054225A" w:rsidRPr="0054225A" w:rsidRDefault="0054225A" w:rsidP="0087596E">
            <w:pPr>
              <w:rPr>
                <w:rFonts w:ascii="Times New Roman" w:hAnsi="Times New Roman" w:cs="Times New Roman"/>
                <w:sz w:val="18"/>
                <w:szCs w:val="18"/>
                <w:lang w:val="en-CA"/>
              </w:rPr>
            </w:pPr>
          </w:p>
        </w:tc>
      </w:tr>
      <w:tr w:rsidR="0054225A" w14:paraId="1A21F519" w14:textId="3C0B52A0" w:rsidTr="0054225A">
        <w:tc>
          <w:tcPr>
            <w:tcW w:w="1603" w:type="dxa"/>
          </w:tcPr>
          <w:p w14:paraId="30EB1F69" w14:textId="199BCBB4"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MCMF</w:t>
            </w:r>
          </w:p>
        </w:tc>
        <w:tc>
          <w:tcPr>
            <w:tcW w:w="1550" w:type="dxa"/>
          </w:tcPr>
          <w:p w14:paraId="4720DD2E" w14:textId="243ABF46"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1</w:t>
            </w:r>
          </w:p>
        </w:tc>
        <w:tc>
          <w:tcPr>
            <w:tcW w:w="1598" w:type="dxa"/>
          </w:tcPr>
          <w:p w14:paraId="52D205FA" w14:textId="375C0C10"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S10, S14</w:t>
            </w:r>
          </w:p>
        </w:tc>
        <w:tc>
          <w:tcPr>
            <w:tcW w:w="1638" w:type="dxa"/>
          </w:tcPr>
          <w:p w14:paraId="5E3C209C" w14:textId="2D3DEBF7"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0.300, 0.193</w:t>
            </w:r>
          </w:p>
        </w:tc>
        <w:tc>
          <w:tcPr>
            <w:tcW w:w="1550" w:type="dxa"/>
          </w:tcPr>
          <w:p w14:paraId="43BBE3E1" w14:textId="1239AEC7"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0.493</w:t>
            </w:r>
          </w:p>
        </w:tc>
        <w:tc>
          <w:tcPr>
            <w:tcW w:w="1411" w:type="dxa"/>
            <w:vMerge w:val="restart"/>
          </w:tcPr>
          <w:p w14:paraId="196D9E7E" w14:textId="0A31BB1E" w:rsidR="0054225A" w:rsidRPr="0054225A" w:rsidRDefault="0054225A" w:rsidP="0087596E">
            <w:pPr>
              <w:rPr>
                <w:rFonts w:ascii="Times New Roman" w:hAnsi="Times New Roman" w:cs="Times New Roman"/>
                <w:sz w:val="18"/>
                <w:szCs w:val="18"/>
                <w:lang w:val="en-CA"/>
              </w:rPr>
            </w:pPr>
            <w:r>
              <w:rPr>
                <w:rFonts w:ascii="Times New Roman" w:hAnsi="Times New Roman" w:cs="Times New Roman" w:hint="eastAsia"/>
                <w:sz w:val="18"/>
                <w:szCs w:val="18"/>
                <w:lang w:val="en-CA"/>
              </w:rPr>
              <w:t>1.084</w:t>
            </w:r>
          </w:p>
        </w:tc>
      </w:tr>
      <w:tr w:rsidR="0054225A" w14:paraId="43EEF68A" w14:textId="1D65FD80" w:rsidTr="0054225A">
        <w:tc>
          <w:tcPr>
            <w:tcW w:w="1603" w:type="dxa"/>
          </w:tcPr>
          <w:p w14:paraId="23C48910" w14:textId="39F9DE7A"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MCMF</w:t>
            </w:r>
          </w:p>
        </w:tc>
        <w:tc>
          <w:tcPr>
            <w:tcW w:w="1550" w:type="dxa"/>
          </w:tcPr>
          <w:p w14:paraId="45CB0181" w14:textId="4118AD98"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2</w:t>
            </w:r>
          </w:p>
        </w:tc>
        <w:tc>
          <w:tcPr>
            <w:tcW w:w="1598" w:type="dxa"/>
          </w:tcPr>
          <w:p w14:paraId="180591C6" w14:textId="53EC94FC"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S13, S20</w:t>
            </w:r>
          </w:p>
        </w:tc>
        <w:tc>
          <w:tcPr>
            <w:tcW w:w="1638" w:type="dxa"/>
          </w:tcPr>
          <w:p w14:paraId="28B61F97" w14:textId="49FD88AB"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0.306, 0.285</w:t>
            </w:r>
          </w:p>
        </w:tc>
        <w:tc>
          <w:tcPr>
            <w:tcW w:w="1550" w:type="dxa"/>
          </w:tcPr>
          <w:p w14:paraId="6DE6A258" w14:textId="5E2D0A02"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0.591</w:t>
            </w:r>
          </w:p>
        </w:tc>
        <w:tc>
          <w:tcPr>
            <w:tcW w:w="1411" w:type="dxa"/>
            <w:vMerge/>
          </w:tcPr>
          <w:p w14:paraId="6CBAD40A" w14:textId="77777777" w:rsidR="0054225A" w:rsidRPr="0054225A" w:rsidRDefault="0054225A" w:rsidP="0087596E">
            <w:pPr>
              <w:rPr>
                <w:rFonts w:ascii="Times New Roman" w:hAnsi="Times New Roman" w:cs="Times New Roman"/>
                <w:sz w:val="18"/>
                <w:szCs w:val="18"/>
                <w:lang w:val="en-CA"/>
              </w:rPr>
            </w:pPr>
          </w:p>
        </w:tc>
      </w:tr>
    </w:tbl>
    <w:p w14:paraId="0733E5E1" w14:textId="0708532B" w:rsidR="0054225A" w:rsidRPr="0054225A" w:rsidRDefault="0054225A" w:rsidP="0054225A">
      <w:pPr>
        <w:jc w:val="center"/>
        <w:rPr>
          <w:rFonts w:ascii="Times New Roman" w:hAnsi="Times New Roman" w:cs="Times New Roman"/>
          <w:i/>
          <w:iCs/>
          <w:sz w:val="16"/>
          <w:szCs w:val="16"/>
          <w:lang w:val="en-CA"/>
        </w:rPr>
      </w:pPr>
      <w:r w:rsidRPr="0054225A">
        <w:rPr>
          <w:rFonts w:ascii="Times New Roman" w:hAnsi="Times New Roman" w:cs="Times New Roman" w:hint="eastAsia"/>
          <w:i/>
          <w:iCs/>
          <w:sz w:val="16"/>
          <w:szCs w:val="16"/>
          <w:lang w:val="en-CA"/>
        </w:rPr>
        <w:t xml:space="preserve">Table </w:t>
      </w:r>
      <w:r w:rsidR="00B15B05">
        <w:rPr>
          <w:rFonts w:ascii="Times New Roman" w:hAnsi="Times New Roman" w:cs="Times New Roman" w:hint="eastAsia"/>
          <w:i/>
          <w:iCs/>
          <w:sz w:val="16"/>
          <w:szCs w:val="16"/>
          <w:lang w:val="en-CA"/>
        </w:rPr>
        <w:t>4</w:t>
      </w:r>
      <w:r w:rsidRPr="0054225A">
        <w:rPr>
          <w:rFonts w:ascii="Times New Roman" w:hAnsi="Times New Roman" w:cs="Times New Roman" w:hint="eastAsia"/>
          <w:i/>
          <w:iCs/>
          <w:sz w:val="16"/>
          <w:szCs w:val="16"/>
          <w:lang w:val="en-CA"/>
        </w:rPr>
        <w:t xml:space="preserve">: </w:t>
      </w:r>
      <w:r w:rsidRPr="0054225A">
        <w:rPr>
          <w:rFonts w:ascii="Times New Roman" w:hAnsi="Times New Roman" w:cs="Times New Roman"/>
          <w:i/>
          <w:iCs/>
          <w:sz w:val="16"/>
          <w:szCs w:val="16"/>
          <w:lang w:val="en-CA"/>
        </w:rPr>
        <w:t>Interceptor Assignment Comparison Between MinMax and MCM</w:t>
      </w:r>
      <w:r>
        <w:rPr>
          <w:rFonts w:ascii="Times New Roman" w:hAnsi="Times New Roman" w:cs="Times New Roman" w:hint="eastAsia"/>
          <w:i/>
          <w:iCs/>
          <w:sz w:val="16"/>
          <w:szCs w:val="16"/>
          <w:lang w:val="en-CA"/>
        </w:rPr>
        <w:t>F</w:t>
      </w:r>
    </w:p>
    <w:p w14:paraId="245917DD" w14:textId="216AD61E" w:rsidR="0054225A" w:rsidRDefault="0054225A" w:rsidP="0054225A">
      <w:pPr>
        <w:rPr>
          <w:rFonts w:ascii="Times New Roman" w:hAnsi="Times New Roman" w:cs="Times New Roman"/>
          <w:sz w:val="20"/>
          <w:szCs w:val="20"/>
        </w:rPr>
      </w:pPr>
      <w:r w:rsidRPr="0054225A">
        <w:rPr>
          <w:rFonts w:ascii="Times New Roman" w:hAnsi="Times New Roman" w:cs="Times New Roman"/>
          <w:sz w:val="20"/>
          <w:szCs w:val="20"/>
        </w:rPr>
        <w:t xml:space="preserve">Table </w:t>
      </w:r>
      <w:r w:rsidR="00B15B05">
        <w:rPr>
          <w:rFonts w:ascii="Times New Roman" w:hAnsi="Times New Roman" w:cs="Times New Roman" w:hint="eastAsia"/>
          <w:sz w:val="20"/>
          <w:szCs w:val="20"/>
        </w:rPr>
        <w:t>4</w:t>
      </w:r>
      <w:r w:rsidR="00904F1F">
        <w:rPr>
          <w:rFonts w:ascii="Times New Roman" w:hAnsi="Times New Roman" w:cs="Times New Roman" w:hint="eastAsia"/>
          <w:sz w:val="20"/>
          <w:szCs w:val="20"/>
        </w:rPr>
        <w:t xml:space="preserve"> </w:t>
      </w:r>
      <w:r w:rsidRPr="0054225A">
        <w:rPr>
          <w:rFonts w:ascii="Times New Roman" w:hAnsi="Times New Roman" w:cs="Times New Roman"/>
          <w:sz w:val="20"/>
          <w:szCs w:val="20"/>
        </w:rPr>
        <w:t>summarizes the interceptor assignment results produced by MinMax and MCMF for the conflict event at t = 39.5</w:t>
      </w:r>
      <w:r>
        <w:rPr>
          <w:rFonts w:ascii="Times New Roman" w:hAnsi="Times New Roman" w:cs="Times New Roman" w:hint="eastAsia"/>
          <w:sz w:val="20"/>
          <w:szCs w:val="20"/>
        </w:rPr>
        <w:t xml:space="preserve">. </w:t>
      </w:r>
      <w:r w:rsidRPr="0054225A">
        <w:rPr>
          <w:rFonts w:ascii="Times New Roman" w:hAnsi="Times New Roman" w:cs="Times New Roman"/>
          <w:sz w:val="20"/>
          <w:szCs w:val="20"/>
        </w:rPr>
        <w:t>Overall, MCMF reduces the total assignment cost from 1.181 to 1.084</w:t>
      </w:r>
      <w:r w:rsidR="00CF0C1C">
        <w:rPr>
          <w:rFonts w:ascii="Times New Roman" w:hAnsi="Times New Roman" w:cs="Times New Roman" w:hint="eastAsia"/>
          <w:sz w:val="20"/>
          <w:szCs w:val="20"/>
        </w:rPr>
        <w:t xml:space="preserve">. </w:t>
      </w:r>
      <w:r w:rsidR="00CF0C1C" w:rsidRPr="00CF0C1C">
        <w:rPr>
          <w:rFonts w:ascii="Times New Roman" w:hAnsi="Times New Roman" w:cs="Times New Roman"/>
          <w:sz w:val="20"/>
          <w:szCs w:val="20"/>
        </w:rPr>
        <w:t>The difference arises from the distinct optimization objectives. MinMax prioritizes balancing the worst-case target cost, while MCMF minimizes the total assignment cost across all targets. As a result, the two methods select different sensor combinations under the same scenario.</w:t>
      </w:r>
    </w:p>
    <w:p w14:paraId="7368DCF7" w14:textId="77777777" w:rsidR="00A62C53" w:rsidRPr="007D0CE3" w:rsidRDefault="00A62C53" w:rsidP="00A62C53">
      <w:pPr>
        <w:pStyle w:val="ListParagraph"/>
        <w:ind w:left="360"/>
        <w:rPr>
          <w:rFonts w:ascii="Times New Roman" w:hAnsi="Times New Roman" w:cs="Times New Roman"/>
          <w:b/>
          <w:bCs/>
          <w:sz w:val="20"/>
          <w:szCs w:val="20"/>
        </w:rPr>
      </w:pPr>
    </w:p>
    <w:p w14:paraId="540B0E69" w14:textId="06DA725A" w:rsidR="00A62C53" w:rsidRDefault="00A62C53" w:rsidP="00CF0C1C">
      <w:pPr>
        <w:pStyle w:val="ListParagraph"/>
        <w:numPr>
          <w:ilvl w:val="0"/>
          <w:numId w:val="11"/>
        </w:numPr>
        <w:rPr>
          <w:rFonts w:ascii="Times New Roman" w:hAnsi="Times New Roman" w:cs="Times New Roman"/>
          <w:b/>
          <w:bCs/>
          <w:sz w:val="20"/>
          <w:szCs w:val="20"/>
        </w:rPr>
      </w:pPr>
      <w:r w:rsidRPr="00CF0C1C">
        <w:rPr>
          <w:rFonts w:ascii="Times New Roman" w:hAnsi="Times New Roman" w:cs="Times New Roman"/>
          <w:b/>
          <w:bCs/>
          <w:sz w:val="20"/>
          <w:szCs w:val="20"/>
        </w:rPr>
        <w:t>Conclusion</w:t>
      </w:r>
      <w:r w:rsidR="00C40621">
        <w:rPr>
          <w:rFonts w:ascii="Times New Roman" w:hAnsi="Times New Roman" w:cs="Times New Roman" w:hint="eastAsia"/>
          <w:b/>
          <w:bCs/>
          <w:sz w:val="20"/>
          <w:szCs w:val="20"/>
        </w:rPr>
        <w:t xml:space="preserve"> and Future Work</w:t>
      </w:r>
    </w:p>
    <w:p w14:paraId="158987BE" w14:textId="65CCD311" w:rsidR="00843007" w:rsidRDefault="00CC5114" w:rsidP="00CC5114">
      <w:pPr>
        <w:pStyle w:val="ListParagraph"/>
        <w:ind w:left="0"/>
        <w:rPr>
          <w:rFonts w:ascii="Times New Roman" w:hAnsi="Times New Roman" w:cs="Times New Roman"/>
          <w:sz w:val="20"/>
          <w:szCs w:val="20"/>
        </w:rPr>
      </w:pPr>
      <w:r w:rsidRPr="00CC5114">
        <w:rPr>
          <w:rFonts w:ascii="Times New Roman" w:hAnsi="Times New Roman" w:cs="Times New Roman"/>
          <w:sz w:val="20"/>
          <w:szCs w:val="20"/>
        </w:rPr>
        <w:t>This report reformulates interceptor assignment in cooperative multi-target tracking as a conflict-aware min-cost max-flow problem. Compared with the MinMax method, the proposed approach provides a unified way to resolve both synchronous and asynchronous conflicts while improving global assignment efficiency. The current results suggest that the method is computationally practical for the bounded WSN scale studied here, although embedded deployment feasibility still requires communication-aware validation on target hardware.</w:t>
      </w:r>
    </w:p>
    <w:p w14:paraId="50F6C3D9" w14:textId="77777777" w:rsidR="00CC5114" w:rsidRPr="003D75FA" w:rsidRDefault="00CC5114" w:rsidP="00CC5114">
      <w:pPr>
        <w:pStyle w:val="ListParagraph"/>
        <w:ind w:left="0"/>
        <w:rPr>
          <w:rFonts w:ascii="Times New Roman" w:hAnsi="Times New Roman" w:cs="Times New Roman"/>
          <w:sz w:val="20"/>
          <w:szCs w:val="20"/>
        </w:rPr>
      </w:pPr>
    </w:p>
    <w:p w14:paraId="245CDB14" w14:textId="209AFD40" w:rsidR="00F275D3" w:rsidRDefault="00F275D3" w:rsidP="00F275D3">
      <w:pPr>
        <w:pStyle w:val="ListParagraph"/>
        <w:numPr>
          <w:ilvl w:val="0"/>
          <w:numId w:val="11"/>
        </w:numPr>
        <w:rPr>
          <w:rFonts w:ascii="Times New Roman" w:hAnsi="Times New Roman" w:cs="Times New Roman"/>
          <w:b/>
          <w:bCs/>
          <w:sz w:val="20"/>
          <w:szCs w:val="20"/>
        </w:rPr>
      </w:pPr>
      <w:r w:rsidRPr="00F275D3">
        <w:rPr>
          <w:rFonts w:ascii="Times New Roman" w:hAnsi="Times New Roman" w:cs="Times New Roman" w:hint="eastAsia"/>
          <w:b/>
          <w:bCs/>
          <w:sz w:val="20"/>
          <w:szCs w:val="20"/>
        </w:rPr>
        <w:t>Referenc</w:t>
      </w:r>
      <w:r>
        <w:rPr>
          <w:rFonts w:ascii="Times New Roman" w:hAnsi="Times New Roman" w:cs="Times New Roman" w:hint="eastAsia"/>
          <w:b/>
          <w:bCs/>
          <w:sz w:val="20"/>
          <w:szCs w:val="20"/>
        </w:rPr>
        <w:t>es</w:t>
      </w:r>
    </w:p>
    <w:p w14:paraId="0B66905B" w14:textId="43FF2B59" w:rsidR="00F275D3" w:rsidRPr="00407572" w:rsidRDefault="00F275D3" w:rsidP="00F275D3">
      <w:pPr>
        <w:rPr>
          <w:rFonts w:ascii="Times New Roman" w:hAnsi="Times New Roman" w:cs="Times New Roman"/>
          <w:sz w:val="16"/>
          <w:szCs w:val="16"/>
        </w:rPr>
      </w:pPr>
      <w:r w:rsidRPr="00F275D3">
        <w:rPr>
          <w:rFonts w:ascii="Times New Roman" w:hAnsi="Times New Roman" w:cs="Times New Roman"/>
          <w:sz w:val="16"/>
          <w:szCs w:val="16"/>
        </w:rPr>
        <w:t xml:space="preserve">[1] N. Najafizadeh Sari, Y. Sang, G. Nejat, and B. Benhabib, “Reconfigurable Wireless Sensor Network Coordination for Simultaneous Multi-Target Tracking” </w:t>
      </w:r>
    </w:p>
    <w:p w14:paraId="42460D92" w14:textId="1A5A66B1" w:rsidR="00CB3A0C" w:rsidRPr="00013DAE" w:rsidRDefault="00CB3A0C" w:rsidP="00CB3A0C">
      <w:pPr>
        <w:rPr>
          <w:rFonts w:ascii="Times New Roman" w:hAnsi="Times New Roman" w:cs="Times New Roman"/>
          <w:sz w:val="20"/>
          <w:szCs w:val="20"/>
        </w:rPr>
      </w:pPr>
    </w:p>
    <w:sectPr w:rsidR="00CB3A0C" w:rsidRPr="00013DA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eimeh Najafizadeh Sari" w:date="2026-04-27T11:02:00Z" w:initials="NNS">
    <w:p w14:paraId="0DB05F69" w14:textId="77777777" w:rsidR="002D59B9" w:rsidRDefault="002D59B9" w:rsidP="002D59B9">
      <w:r>
        <w:rPr>
          <w:rStyle w:val="CommentReference"/>
        </w:rPr>
        <w:annotationRef/>
      </w:r>
      <w:r>
        <w:rPr>
          <w:sz w:val="20"/>
          <w:szCs w:val="20"/>
        </w:rPr>
        <w:t>Wrong section reference. fix the caption.</w:t>
      </w:r>
    </w:p>
  </w:comment>
  <w:comment w:id="1" w:author="Naeimeh Najafizadeh Sari" w:date="2026-04-27T12:02:00Z" w:initials="NNS">
    <w:p w14:paraId="5AB9824F" w14:textId="77777777" w:rsidR="00CC305B" w:rsidRDefault="00CC305B" w:rsidP="00CC305B">
      <w:r>
        <w:rPr>
          <w:rStyle w:val="CommentReference"/>
        </w:rPr>
        <w:annotationRef/>
      </w:r>
      <w:r>
        <w:rPr>
          <w:sz w:val="20"/>
          <w:szCs w:val="20"/>
        </w:rPr>
        <w:t>remove this plot. Replace it with a flowchart showing the steps of the assignment process, or with a before/after showing the cost table and the resulting assignment.</w:t>
      </w:r>
    </w:p>
  </w:comment>
  <w:comment w:id="2" w:author="Yeqi Sang" w:date="2026-04-28T22:49:00Z" w:initials="YS">
    <w:p w14:paraId="306F8B99" w14:textId="77777777" w:rsidR="000F4583" w:rsidRDefault="000F4583" w:rsidP="000F4583">
      <w:pPr>
        <w:pStyle w:val="CommentText"/>
      </w:pPr>
      <w:r>
        <w:rPr>
          <w:rStyle w:val="CommentReference"/>
        </w:rPr>
        <w:annotationRef/>
      </w:r>
      <w:r>
        <w:t>Addressed</w:t>
      </w:r>
    </w:p>
  </w:comment>
  <w:comment w:id="3" w:author="Naeimeh Najafizadeh Sari" w:date="2026-04-27T11:10:00Z" w:initials="NNS">
    <w:p w14:paraId="41E0D154" w14:textId="77777777" w:rsidR="004018FB" w:rsidRDefault="004018FB" w:rsidP="004018FB">
      <w:r>
        <w:rPr>
          <w:rStyle w:val="CommentReference"/>
        </w:rPr>
        <w:annotationRef/>
      </w:r>
      <w:r>
        <w:rPr>
          <w:sz w:val="20"/>
          <w:szCs w:val="20"/>
        </w:rPr>
        <w:t>What happens if the active tracker fails or loses communication during the assignment process? This needs to be addressed.</w:t>
      </w:r>
    </w:p>
    <w:p w14:paraId="68CB4C45" w14:textId="77777777" w:rsidR="004018FB" w:rsidRDefault="004018FB" w:rsidP="004018FB"/>
    <w:p w14:paraId="0EEF7E87" w14:textId="77777777" w:rsidR="004018FB" w:rsidRDefault="004018FB" w:rsidP="004018FB">
      <w:r>
        <w:rPr>
          <w:sz w:val="20"/>
          <w:szCs w:val="20"/>
        </w:rPr>
        <w:t>In our original system, the assignment is truly decentralized. No single sensor collects all bids or makes the final decision (this was one of the Prof's comments). By introducing a temporary coordinator that collects all bids and runs the global assignment centrally, you are changing the fundamental architecture of the system. This needs to be explicitly acknowledged and justified. Is this still a decentralized system? How does this coordinator role fit within our DES framework?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B05F69" w15:done="1"/>
  <w15:commentEx w15:paraId="5AB9824F" w15:done="0"/>
  <w15:commentEx w15:paraId="306F8B99" w15:paraIdParent="5AB9824F" w15:done="0"/>
  <w15:commentEx w15:paraId="0EEF7E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6748C4" w16cex:dateUtc="2026-04-27T15:02:00Z"/>
  <w16cex:commentExtensible w16cex:durableId="6B80E484" w16cex:dateUtc="2026-04-27T16:02:00Z"/>
  <w16cex:commentExtensible w16cex:durableId="702571DA" w16cex:dateUtc="2026-04-29T02:49:00Z"/>
  <w16cex:commentExtensible w16cex:durableId="26311AB3" w16cex:dateUtc="2026-04-27T15: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B05F69" w16cid:durableId="006748C4"/>
  <w16cid:commentId w16cid:paraId="5AB9824F" w16cid:durableId="6B80E484"/>
  <w16cid:commentId w16cid:paraId="306F8B99" w16cid:durableId="702571DA"/>
  <w16cid:commentId w16cid:paraId="0EEF7E87" w16cid:durableId="26311A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7CF08" w14:textId="77777777" w:rsidR="00AE1E4C" w:rsidRDefault="00AE1E4C" w:rsidP="002607E7">
      <w:pPr>
        <w:spacing w:after="0" w:line="240" w:lineRule="auto"/>
      </w:pPr>
      <w:r>
        <w:separator/>
      </w:r>
    </w:p>
  </w:endnote>
  <w:endnote w:type="continuationSeparator" w:id="0">
    <w:p w14:paraId="538BDDF1" w14:textId="77777777" w:rsidR="00AE1E4C" w:rsidRDefault="00AE1E4C" w:rsidP="00260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81561" w14:textId="77777777" w:rsidR="00AE1E4C" w:rsidRDefault="00AE1E4C" w:rsidP="002607E7">
      <w:pPr>
        <w:spacing w:after="0" w:line="240" w:lineRule="auto"/>
      </w:pPr>
      <w:r>
        <w:separator/>
      </w:r>
    </w:p>
  </w:footnote>
  <w:footnote w:type="continuationSeparator" w:id="0">
    <w:p w14:paraId="6E835889" w14:textId="77777777" w:rsidR="00AE1E4C" w:rsidRDefault="00AE1E4C" w:rsidP="002607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20B"/>
    <w:multiLevelType w:val="hybridMultilevel"/>
    <w:tmpl w:val="16367E1E"/>
    <w:lvl w:ilvl="0" w:tplc="FB7446EE">
      <w:start w:val="1"/>
      <w:numFmt w:val="bullet"/>
      <w:lvlText w:val="-"/>
      <w:lvlJc w:val="left"/>
      <w:pPr>
        <w:ind w:left="786" w:hanging="360"/>
      </w:pPr>
      <w:rPr>
        <w:rFonts w:ascii="Times New Roman" w:eastAsiaTheme="minorEastAsia" w:hAnsi="Times New Roman" w:cs="Times New Roman" w:hint="default"/>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1" w15:restartNumberingAfterBreak="0">
    <w:nsid w:val="0C50108B"/>
    <w:multiLevelType w:val="multilevel"/>
    <w:tmpl w:val="A47CAA2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52B4B8D"/>
    <w:multiLevelType w:val="multilevel"/>
    <w:tmpl w:val="D7C4202C"/>
    <w:lvl w:ilvl="0">
      <w:start w:val="1"/>
      <w:numFmt w:val="decimal"/>
      <w:lvlText w:val="%1."/>
      <w:lvlJc w:val="left"/>
      <w:pPr>
        <w:ind w:left="284" w:hanging="284"/>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15AC153B"/>
    <w:multiLevelType w:val="hybridMultilevel"/>
    <w:tmpl w:val="7D2A4BF2"/>
    <w:lvl w:ilvl="0" w:tplc="FB7446EE">
      <w:start w:val="1"/>
      <w:numFmt w:val="bullet"/>
      <w:lvlText w:val="-"/>
      <w:lvlJc w:val="left"/>
      <w:pPr>
        <w:ind w:left="644" w:hanging="360"/>
      </w:pPr>
      <w:rPr>
        <w:rFonts w:ascii="Times New Roman" w:eastAsiaTheme="minorEastAsia" w:hAnsi="Times New Roman" w:cs="Times New Roman"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4" w15:restartNumberingAfterBreak="0">
    <w:nsid w:val="171F4465"/>
    <w:multiLevelType w:val="hybridMultilevel"/>
    <w:tmpl w:val="56A8D912"/>
    <w:lvl w:ilvl="0" w:tplc="FB7446EE">
      <w:start w:val="1"/>
      <w:numFmt w:val="bullet"/>
      <w:lvlText w:val="-"/>
      <w:lvlJc w:val="left"/>
      <w:pPr>
        <w:ind w:left="928" w:hanging="360"/>
      </w:pPr>
      <w:rPr>
        <w:rFonts w:ascii="Times New Roman" w:eastAsiaTheme="minorEastAsia" w:hAnsi="Times New Roman" w:cs="Times New Roman" w:hint="default"/>
      </w:rPr>
    </w:lvl>
    <w:lvl w:ilvl="1" w:tplc="10090003" w:tentative="1">
      <w:start w:val="1"/>
      <w:numFmt w:val="bullet"/>
      <w:lvlText w:val="o"/>
      <w:lvlJc w:val="left"/>
      <w:pPr>
        <w:ind w:left="1724" w:hanging="360"/>
      </w:pPr>
      <w:rPr>
        <w:rFonts w:ascii="Courier New" w:hAnsi="Courier New" w:cs="Courier New" w:hint="default"/>
      </w:rPr>
    </w:lvl>
    <w:lvl w:ilvl="2" w:tplc="10090005" w:tentative="1">
      <w:start w:val="1"/>
      <w:numFmt w:val="bullet"/>
      <w:lvlText w:val=""/>
      <w:lvlJc w:val="left"/>
      <w:pPr>
        <w:ind w:left="2444" w:hanging="360"/>
      </w:pPr>
      <w:rPr>
        <w:rFonts w:ascii="Wingdings" w:hAnsi="Wingdings" w:hint="default"/>
      </w:rPr>
    </w:lvl>
    <w:lvl w:ilvl="3" w:tplc="10090001" w:tentative="1">
      <w:start w:val="1"/>
      <w:numFmt w:val="bullet"/>
      <w:lvlText w:val=""/>
      <w:lvlJc w:val="left"/>
      <w:pPr>
        <w:ind w:left="3164" w:hanging="360"/>
      </w:pPr>
      <w:rPr>
        <w:rFonts w:ascii="Symbol" w:hAnsi="Symbol" w:hint="default"/>
      </w:rPr>
    </w:lvl>
    <w:lvl w:ilvl="4" w:tplc="10090003" w:tentative="1">
      <w:start w:val="1"/>
      <w:numFmt w:val="bullet"/>
      <w:lvlText w:val="o"/>
      <w:lvlJc w:val="left"/>
      <w:pPr>
        <w:ind w:left="3884" w:hanging="360"/>
      </w:pPr>
      <w:rPr>
        <w:rFonts w:ascii="Courier New" w:hAnsi="Courier New" w:cs="Courier New" w:hint="default"/>
      </w:rPr>
    </w:lvl>
    <w:lvl w:ilvl="5" w:tplc="10090005" w:tentative="1">
      <w:start w:val="1"/>
      <w:numFmt w:val="bullet"/>
      <w:lvlText w:val=""/>
      <w:lvlJc w:val="left"/>
      <w:pPr>
        <w:ind w:left="4604" w:hanging="360"/>
      </w:pPr>
      <w:rPr>
        <w:rFonts w:ascii="Wingdings" w:hAnsi="Wingdings" w:hint="default"/>
      </w:rPr>
    </w:lvl>
    <w:lvl w:ilvl="6" w:tplc="10090001" w:tentative="1">
      <w:start w:val="1"/>
      <w:numFmt w:val="bullet"/>
      <w:lvlText w:val=""/>
      <w:lvlJc w:val="left"/>
      <w:pPr>
        <w:ind w:left="5324" w:hanging="360"/>
      </w:pPr>
      <w:rPr>
        <w:rFonts w:ascii="Symbol" w:hAnsi="Symbol" w:hint="default"/>
      </w:rPr>
    </w:lvl>
    <w:lvl w:ilvl="7" w:tplc="10090003" w:tentative="1">
      <w:start w:val="1"/>
      <w:numFmt w:val="bullet"/>
      <w:lvlText w:val="o"/>
      <w:lvlJc w:val="left"/>
      <w:pPr>
        <w:ind w:left="6044" w:hanging="360"/>
      </w:pPr>
      <w:rPr>
        <w:rFonts w:ascii="Courier New" w:hAnsi="Courier New" w:cs="Courier New" w:hint="default"/>
      </w:rPr>
    </w:lvl>
    <w:lvl w:ilvl="8" w:tplc="10090005" w:tentative="1">
      <w:start w:val="1"/>
      <w:numFmt w:val="bullet"/>
      <w:lvlText w:val=""/>
      <w:lvlJc w:val="left"/>
      <w:pPr>
        <w:ind w:left="6764" w:hanging="360"/>
      </w:pPr>
      <w:rPr>
        <w:rFonts w:ascii="Wingdings" w:hAnsi="Wingdings" w:hint="default"/>
      </w:rPr>
    </w:lvl>
  </w:abstractNum>
  <w:abstractNum w:abstractNumId="5" w15:restartNumberingAfterBreak="0">
    <w:nsid w:val="1C6631B7"/>
    <w:multiLevelType w:val="hybridMultilevel"/>
    <w:tmpl w:val="F09053D6"/>
    <w:lvl w:ilvl="0" w:tplc="10090001">
      <w:start w:val="1"/>
      <w:numFmt w:val="bullet"/>
      <w:lvlText w:val=""/>
      <w:lvlJc w:val="left"/>
      <w:pPr>
        <w:ind w:left="786" w:hanging="360"/>
      </w:pPr>
      <w:rPr>
        <w:rFonts w:ascii="Symbol" w:hAnsi="Symbol" w:hint="default"/>
      </w:rPr>
    </w:lvl>
    <w:lvl w:ilvl="1" w:tplc="10090003" w:tentative="1">
      <w:start w:val="1"/>
      <w:numFmt w:val="bullet"/>
      <w:lvlText w:val="o"/>
      <w:lvlJc w:val="left"/>
      <w:pPr>
        <w:ind w:left="1506" w:hanging="360"/>
      </w:pPr>
      <w:rPr>
        <w:rFonts w:ascii="Courier New" w:hAnsi="Courier New" w:cs="Courier New" w:hint="default"/>
      </w:rPr>
    </w:lvl>
    <w:lvl w:ilvl="2" w:tplc="10090005" w:tentative="1">
      <w:start w:val="1"/>
      <w:numFmt w:val="bullet"/>
      <w:lvlText w:val=""/>
      <w:lvlJc w:val="left"/>
      <w:pPr>
        <w:ind w:left="2226" w:hanging="360"/>
      </w:pPr>
      <w:rPr>
        <w:rFonts w:ascii="Wingdings" w:hAnsi="Wingdings" w:hint="default"/>
      </w:rPr>
    </w:lvl>
    <w:lvl w:ilvl="3" w:tplc="10090001" w:tentative="1">
      <w:start w:val="1"/>
      <w:numFmt w:val="bullet"/>
      <w:lvlText w:val=""/>
      <w:lvlJc w:val="left"/>
      <w:pPr>
        <w:ind w:left="2946" w:hanging="360"/>
      </w:pPr>
      <w:rPr>
        <w:rFonts w:ascii="Symbol" w:hAnsi="Symbol" w:hint="default"/>
      </w:rPr>
    </w:lvl>
    <w:lvl w:ilvl="4" w:tplc="10090003" w:tentative="1">
      <w:start w:val="1"/>
      <w:numFmt w:val="bullet"/>
      <w:lvlText w:val="o"/>
      <w:lvlJc w:val="left"/>
      <w:pPr>
        <w:ind w:left="3666" w:hanging="360"/>
      </w:pPr>
      <w:rPr>
        <w:rFonts w:ascii="Courier New" w:hAnsi="Courier New" w:cs="Courier New" w:hint="default"/>
      </w:rPr>
    </w:lvl>
    <w:lvl w:ilvl="5" w:tplc="10090005" w:tentative="1">
      <w:start w:val="1"/>
      <w:numFmt w:val="bullet"/>
      <w:lvlText w:val=""/>
      <w:lvlJc w:val="left"/>
      <w:pPr>
        <w:ind w:left="4386" w:hanging="360"/>
      </w:pPr>
      <w:rPr>
        <w:rFonts w:ascii="Wingdings" w:hAnsi="Wingdings" w:hint="default"/>
      </w:rPr>
    </w:lvl>
    <w:lvl w:ilvl="6" w:tplc="10090001" w:tentative="1">
      <w:start w:val="1"/>
      <w:numFmt w:val="bullet"/>
      <w:lvlText w:val=""/>
      <w:lvlJc w:val="left"/>
      <w:pPr>
        <w:ind w:left="5106" w:hanging="360"/>
      </w:pPr>
      <w:rPr>
        <w:rFonts w:ascii="Symbol" w:hAnsi="Symbol" w:hint="default"/>
      </w:rPr>
    </w:lvl>
    <w:lvl w:ilvl="7" w:tplc="10090003" w:tentative="1">
      <w:start w:val="1"/>
      <w:numFmt w:val="bullet"/>
      <w:lvlText w:val="o"/>
      <w:lvlJc w:val="left"/>
      <w:pPr>
        <w:ind w:left="5826" w:hanging="360"/>
      </w:pPr>
      <w:rPr>
        <w:rFonts w:ascii="Courier New" w:hAnsi="Courier New" w:cs="Courier New" w:hint="default"/>
      </w:rPr>
    </w:lvl>
    <w:lvl w:ilvl="8" w:tplc="10090005" w:tentative="1">
      <w:start w:val="1"/>
      <w:numFmt w:val="bullet"/>
      <w:lvlText w:val=""/>
      <w:lvlJc w:val="left"/>
      <w:pPr>
        <w:ind w:left="6546" w:hanging="360"/>
      </w:pPr>
      <w:rPr>
        <w:rFonts w:ascii="Wingdings" w:hAnsi="Wingdings" w:hint="default"/>
      </w:rPr>
    </w:lvl>
  </w:abstractNum>
  <w:abstractNum w:abstractNumId="6" w15:restartNumberingAfterBreak="0">
    <w:nsid w:val="1E317D6C"/>
    <w:multiLevelType w:val="hybridMultilevel"/>
    <w:tmpl w:val="A2565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05C24"/>
    <w:multiLevelType w:val="hybridMultilevel"/>
    <w:tmpl w:val="BC905C12"/>
    <w:lvl w:ilvl="0" w:tplc="01E403EC">
      <w:start w:val="1"/>
      <w:numFmt w:val="decimal"/>
      <w:lvlText w:val="%1."/>
      <w:lvlJc w:val="left"/>
      <w:pPr>
        <w:ind w:left="57" w:hanging="57"/>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69F5786"/>
    <w:multiLevelType w:val="hybridMultilevel"/>
    <w:tmpl w:val="E5521DF2"/>
    <w:lvl w:ilvl="0" w:tplc="33D6028A">
      <w:start w:val="1"/>
      <w:numFmt w:val="decimal"/>
      <w:lvlText w:val="%1."/>
      <w:lvlJc w:val="left"/>
      <w:pPr>
        <w:ind w:left="0" w:firstLine="0"/>
      </w:pPr>
      <w:rPr>
        <w:rFonts w:hint="default"/>
        <w:sz w:val="24"/>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DE8478E"/>
    <w:multiLevelType w:val="multilevel"/>
    <w:tmpl w:val="9638585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66B6611"/>
    <w:multiLevelType w:val="hybridMultilevel"/>
    <w:tmpl w:val="D20CBC70"/>
    <w:lvl w:ilvl="0" w:tplc="E57C8012">
      <w:start w:val="1"/>
      <w:numFmt w:val="bullet"/>
      <w:lvlText w:val="-"/>
      <w:lvlJc w:val="left"/>
      <w:pPr>
        <w:ind w:left="644" w:hanging="360"/>
      </w:pPr>
      <w:rPr>
        <w:rFonts w:ascii="Times New Roman" w:eastAsiaTheme="minorEastAsia" w:hAnsi="Times New Roman" w:cs="Times New Roman"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11" w15:restartNumberingAfterBreak="0">
    <w:nsid w:val="443143B8"/>
    <w:multiLevelType w:val="multilevel"/>
    <w:tmpl w:val="3874135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45A6D09"/>
    <w:multiLevelType w:val="multilevel"/>
    <w:tmpl w:val="901E4B0A"/>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479E3B2E"/>
    <w:multiLevelType w:val="hybridMultilevel"/>
    <w:tmpl w:val="E05CEE66"/>
    <w:lvl w:ilvl="0" w:tplc="234EAC3A">
      <w:start w:val="5"/>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B5A0F23"/>
    <w:multiLevelType w:val="multilevel"/>
    <w:tmpl w:val="B5981F38"/>
    <w:lvl w:ilvl="0">
      <w:start w:val="3"/>
      <w:numFmt w:val="decimal"/>
      <w:lvlText w:val="%1"/>
      <w:lvlJc w:val="left"/>
      <w:pPr>
        <w:ind w:left="360" w:hanging="360"/>
      </w:pPr>
      <w:rPr>
        <w:rFonts w:hint="default"/>
        <w:b w:val="0"/>
        <w:i/>
      </w:rPr>
    </w:lvl>
    <w:lvl w:ilvl="1">
      <w:start w:val="1"/>
      <w:numFmt w:val="decimal"/>
      <w:lvlText w:val="%1.%2"/>
      <w:lvlJc w:val="left"/>
      <w:pPr>
        <w:ind w:left="360" w:hanging="360"/>
      </w:pPr>
      <w:rPr>
        <w:rFonts w:hint="default"/>
        <w:b w:val="0"/>
        <w:i/>
      </w:rPr>
    </w:lvl>
    <w:lvl w:ilvl="2">
      <w:start w:val="1"/>
      <w:numFmt w:val="decimal"/>
      <w:lvlText w:val="%1.%2.%3"/>
      <w:lvlJc w:val="left"/>
      <w:pPr>
        <w:ind w:left="720" w:hanging="720"/>
      </w:pPr>
      <w:rPr>
        <w:rFonts w:hint="default"/>
        <w:b w:val="0"/>
        <w:i/>
      </w:rPr>
    </w:lvl>
    <w:lvl w:ilvl="3">
      <w:start w:val="1"/>
      <w:numFmt w:val="decimal"/>
      <w:lvlText w:val="%1.%2.%3.%4"/>
      <w:lvlJc w:val="left"/>
      <w:pPr>
        <w:ind w:left="720" w:hanging="720"/>
      </w:pPr>
      <w:rPr>
        <w:rFonts w:hint="default"/>
        <w:b w:val="0"/>
        <w:i/>
      </w:rPr>
    </w:lvl>
    <w:lvl w:ilvl="4">
      <w:start w:val="1"/>
      <w:numFmt w:val="decimal"/>
      <w:lvlText w:val="%1.%2.%3.%4.%5"/>
      <w:lvlJc w:val="left"/>
      <w:pPr>
        <w:ind w:left="720" w:hanging="720"/>
      </w:pPr>
      <w:rPr>
        <w:rFonts w:hint="default"/>
        <w:b w:val="0"/>
        <w:i/>
      </w:rPr>
    </w:lvl>
    <w:lvl w:ilvl="5">
      <w:start w:val="1"/>
      <w:numFmt w:val="decimal"/>
      <w:lvlText w:val="%1.%2.%3.%4.%5.%6"/>
      <w:lvlJc w:val="left"/>
      <w:pPr>
        <w:ind w:left="1080" w:hanging="1080"/>
      </w:pPr>
      <w:rPr>
        <w:rFonts w:hint="default"/>
        <w:b w:val="0"/>
        <w:i/>
      </w:rPr>
    </w:lvl>
    <w:lvl w:ilvl="6">
      <w:start w:val="1"/>
      <w:numFmt w:val="decimal"/>
      <w:lvlText w:val="%1.%2.%3.%4.%5.%6.%7"/>
      <w:lvlJc w:val="left"/>
      <w:pPr>
        <w:ind w:left="1080" w:hanging="1080"/>
      </w:pPr>
      <w:rPr>
        <w:rFonts w:hint="default"/>
        <w:b w:val="0"/>
        <w:i/>
      </w:rPr>
    </w:lvl>
    <w:lvl w:ilvl="7">
      <w:start w:val="1"/>
      <w:numFmt w:val="decimal"/>
      <w:lvlText w:val="%1.%2.%3.%4.%5.%6.%7.%8"/>
      <w:lvlJc w:val="left"/>
      <w:pPr>
        <w:ind w:left="1440" w:hanging="1440"/>
      </w:pPr>
      <w:rPr>
        <w:rFonts w:hint="default"/>
        <w:b w:val="0"/>
        <w:i/>
      </w:rPr>
    </w:lvl>
    <w:lvl w:ilvl="8">
      <w:start w:val="1"/>
      <w:numFmt w:val="decimal"/>
      <w:lvlText w:val="%1.%2.%3.%4.%5.%6.%7.%8.%9"/>
      <w:lvlJc w:val="left"/>
      <w:pPr>
        <w:ind w:left="1440" w:hanging="1440"/>
      </w:pPr>
      <w:rPr>
        <w:rFonts w:hint="default"/>
        <w:b w:val="0"/>
        <w:i/>
      </w:rPr>
    </w:lvl>
  </w:abstractNum>
  <w:abstractNum w:abstractNumId="15" w15:restartNumberingAfterBreak="0">
    <w:nsid w:val="522E7AD4"/>
    <w:multiLevelType w:val="multilevel"/>
    <w:tmpl w:val="EC3A12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CB62DC"/>
    <w:multiLevelType w:val="multilevel"/>
    <w:tmpl w:val="B3F4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95017E"/>
    <w:multiLevelType w:val="hybridMultilevel"/>
    <w:tmpl w:val="865CF2B0"/>
    <w:lvl w:ilvl="0" w:tplc="4C2ECDD6">
      <w:start w:val="1"/>
      <w:numFmt w:val="decimal"/>
      <w:lvlText w:val="%1."/>
      <w:lvlJc w:val="left"/>
      <w:pPr>
        <w:ind w:left="72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774E3FE9"/>
    <w:multiLevelType w:val="multilevel"/>
    <w:tmpl w:val="2326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B7223F4"/>
    <w:multiLevelType w:val="multilevel"/>
    <w:tmpl w:val="0C46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C3B29C0"/>
    <w:multiLevelType w:val="hybridMultilevel"/>
    <w:tmpl w:val="247AC33A"/>
    <w:lvl w:ilvl="0" w:tplc="CBFE6250">
      <w:start w:val="1"/>
      <w:numFmt w:val="decimal"/>
      <w:suff w:val="nothing"/>
      <w:lvlText w:val="%1."/>
      <w:lvlJc w:val="left"/>
      <w:pPr>
        <w:ind w:left="284" w:hanging="284"/>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CFA5D07"/>
    <w:multiLevelType w:val="multilevel"/>
    <w:tmpl w:val="64848CDC"/>
    <w:lvl w:ilvl="0">
      <w:start w:val="1"/>
      <w:numFmt w:val="bullet"/>
      <w:lvlText w:val=""/>
      <w:lvlJc w:val="left"/>
      <w:pPr>
        <w:tabs>
          <w:tab w:val="num" w:pos="720"/>
        </w:tabs>
        <w:ind w:left="720" w:hanging="360"/>
      </w:pPr>
      <w:rPr>
        <w:rFonts w:ascii="Symbol" w:hAnsi="Symbol" w:hint="default"/>
        <w:sz w:val="20"/>
        <w:szCs w:val="20"/>
      </w:rPr>
    </w:lvl>
    <w:lvl w:ilvl="1">
      <w:start w:val="1"/>
      <w:numFmt w:val="decimal"/>
      <w:lvlText w:val="%2."/>
      <w:lvlJc w:val="lef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3942367">
    <w:abstractNumId w:val="6"/>
  </w:num>
  <w:num w:numId="2" w16cid:durableId="250163117">
    <w:abstractNumId w:val="16"/>
  </w:num>
  <w:num w:numId="3" w16cid:durableId="203521528">
    <w:abstractNumId w:val="15"/>
  </w:num>
  <w:num w:numId="4" w16cid:durableId="693073995">
    <w:abstractNumId w:val="18"/>
  </w:num>
  <w:num w:numId="5" w16cid:durableId="1492404990">
    <w:abstractNumId w:val="19"/>
  </w:num>
  <w:num w:numId="6" w16cid:durableId="1184787009">
    <w:abstractNumId w:val="21"/>
    <w:lvlOverride w:ilvl="0"/>
    <w:lvlOverride w:ilvl="1">
      <w:startOverride w:val="1"/>
    </w:lvlOverride>
    <w:lvlOverride w:ilvl="2"/>
    <w:lvlOverride w:ilvl="3"/>
    <w:lvlOverride w:ilvl="4"/>
    <w:lvlOverride w:ilvl="5"/>
    <w:lvlOverride w:ilvl="6"/>
    <w:lvlOverride w:ilvl="7"/>
    <w:lvlOverride w:ilvl="8"/>
  </w:num>
  <w:num w:numId="7" w16cid:durableId="1750882201">
    <w:abstractNumId w:val="7"/>
  </w:num>
  <w:num w:numId="8" w16cid:durableId="1708335737">
    <w:abstractNumId w:val="8"/>
  </w:num>
  <w:num w:numId="9" w16cid:durableId="1762026943">
    <w:abstractNumId w:val="20"/>
  </w:num>
  <w:num w:numId="10" w16cid:durableId="643391845">
    <w:abstractNumId w:val="17"/>
  </w:num>
  <w:num w:numId="11" w16cid:durableId="1716852553">
    <w:abstractNumId w:val="2"/>
  </w:num>
  <w:num w:numId="12" w16cid:durableId="1815953237">
    <w:abstractNumId w:val="10"/>
  </w:num>
  <w:num w:numId="13" w16cid:durableId="474028213">
    <w:abstractNumId w:val="3"/>
  </w:num>
  <w:num w:numId="14" w16cid:durableId="1294948607">
    <w:abstractNumId w:val="0"/>
  </w:num>
  <w:num w:numId="15" w16cid:durableId="1293630014">
    <w:abstractNumId w:val="4"/>
  </w:num>
  <w:num w:numId="16" w16cid:durableId="2068601305">
    <w:abstractNumId w:val="5"/>
  </w:num>
  <w:num w:numId="17" w16cid:durableId="524365183">
    <w:abstractNumId w:val="1"/>
  </w:num>
  <w:num w:numId="18" w16cid:durableId="374817214">
    <w:abstractNumId w:val="14"/>
  </w:num>
  <w:num w:numId="19" w16cid:durableId="1983777709">
    <w:abstractNumId w:val="11"/>
  </w:num>
  <w:num w:numId="20" w16cid:durableId="2021858608">
    <w:abstractNumId w:val="9"/>
  </w:num>
  <w:num w:numId="21" w16cid:durableId="707334617">
    <w:abstractNumId w:val="12"/>
  </w:num>
  <w:num w:numId="22" w16cid:durableId="1015301621">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eimeh Najafizadeh Sari">
    <w15:presenceInfo w15:providerId="AD" w15:userId="S::n.najafizadeh@mail.utoronto.ca::88dcd759-a89c-4b80-9100-3264beface36"/>
  </w15:person>
  <w15:person w15:author="Yeqi Sang">
    <w15:presenceInfo w15:providerId="AD" w15:userId="S::abel.sang@mail.utoronto.ca::49e80b73-3451-4217-a782-f87084200d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6D7"/>
    <w:rsid w:val="00004100"/>
    <w:rsid w:val="0000518E"/>
    <w:rsid w:val="00007362"/>
    <w:rsid w:val="00012036"/>
    <w:rsid w:val="00012CAB"/>
    <w:rsid w:val="000133D3"/>
    <w:rsid w:val="00013DAE"/>
    <w:rsid w:val="0001485E"/>
    <w:rsid w:val="00026997"/>
    <w:rsid w:val="00027376"/>
    <w:rsid w:val="00062BAB"/>
    <w:rsid w:val="00064071"/>
    <w:rsid w:val="00066D84"/>
    <w:rsid w:val="0008719C"/>
    <w:rsid w:val="000876FD"/>
    <w:rsid w:val="00090B84"/>
    <w:rsid w:val="00093C88"/>
    <w:rsid w:val="000B4F63"/>
    <w:rsid w:val="000B63B5"/>
    <w:rsid w:val="000C064D"/>
    <w:rsid w:val="000C314B"/>
    <w:rsid w:val="000D508A"/>
    <w:rsid w:val="000E02B2"/>
    <w:rsid w:val="000E1EE9"/>
    <w:rsid w:val="000E23E7"/>
    <w:rsid w:val="000E5700"/>
    <w:rsid w:val="000F4583"/>
    <w:rsid w:val="000F76DF"/>
    <w:rsid w:val="00106B3A"/>
    <w:rsid w:val="001129FC"/>
    <w:rsid w:val="0012513C"/>
    <w:rsid w:val="0014504A"/>
    <w:rsid w:val="0016150C"/>
    <w:rsid w:val="00173BE0"/>
    <w:rsid w:val="0019456B"/>
    <w:rsid w:val="001A2E71"/>
    <w:rsid w:val="001B54C6"/>
    <w:rsid w:val="001B6EF2"/>
    <w:rsid w:val="001C1A36"/>
    <w:rsid w:val="001C29B0"/>
    <w:rsid w:val="001C6508"/>
    <w:rsid w:val="001C78B8"/>
    <w:rsid w:val="001D3477"/>
    <w:rsid w:val="001D4E88"/>
    <w:rsid w:val="001D57CF"/>
    <w:rsid w:val="001F5444"/>
    <w:rsid w:val="0020298F"/>
    <w:rsid w:val="002110AB"/>
    <w:rsid w:val="00212C2D"/>
    <w:rsid w:val="00214037"/>
    <w:rsid w:val="00226CA1"/>
    <w:rsid w:val="002328F8"/>
    <w:rsid w:val="00235C41"/>
    <w:rsid w:val="00236D70"/>
    <w:rsid w:val="00237C80"/>
    <w:rsid w:val="00255C06"/>
    <w:rsid w:val="002607E7"/>
    <w:rsid w:val="002619B6"/>
    <w:rsid w:val="00265BFF"/>
    <w:rsid w:val="00271513"/>
    <w:rsid w:val="002A078C"/>
    <w:rsid w:val="002A30FB"/>
    <w:rsid w:val="002C4933"/>
    <w:rsid w:val="002C4AA2"/>
    <w:rsid w:val="002D0C5B"/>
    <w:rsid w:val="002D59B9"/>
    <w:rsid w:val="002E5B4E"/>
    <w:rsid w:val="002F4127"/>
    <w:rsid w:val="002F6FEF"/>
    <w:rsid w:val="003060FD"/>
    <w:rsid w:val="00316766"/>
    <w:rsid w:val="00321197"/>
    <w:rsid w:val="003257BA"/>
    <w:rsid w:val="0033181D"/>
    <w:rsid w:val="003470FF"/>
    <w:rsid w:val="003471B3"/>
    <w:rsid w:val="0036107F"/>
    <w:rsid w:val="00364351"/>
    <w:rsid w:val="00381F66"/>
    <w:rsid w:val="0038793C"/>
    <w:rsid w:val="00390383"/>
    <w:rsid w:val="003961FF"/>
    <w:rsid w:val="003A696C"/>
    <w:rsid w:val="003A78C6"/>
    <w:rsid w:val="003B64BB"/>
    <w:rsid w:val="003C1D99"/>
    <w:rsid w:val="003C4CF5"/>
    <w:rsid w:val="003D4EE1"/>
    <w:rsid w:val="003D5906"/>
    <w:rsid w:val="003D75FA"/>
    <w:rsid w:val="003E0BAF"/>
    <w:rsid w:val="003E1A88"/>
    <w:rsid w:val="003E5B55"/>
    <w:rsid w:val="003E6218"/>
    <w:rsid w:val="003F7BE7"/>
    <w:rsid w:val="004018FB"/>
    <w:rsid w:val="00403266"/>
    <w:rsid w:val="00403472"/>
    <w:rsid w:val="00404C41"/>
    <w:rsid w:val="00407572"/>
    <w:rsid w:val="00417859"/>
    <w:rsid w:val="0042399A"/>
    <w:rsid w:val="00442670"/>
    <w:rsid w:val="004431CE"/>
    <w:rsid w:val="004431FB"/>
    <w:rsid w:val="004521DB"/>
    <w:rsid w:val="0045454C"/>
    <w:rsid w:val="00460AC0"/>
    <w:rsid w:val="00461B50"/>
    <w:rsid w:val="00463097"/>
    <w:rsid w:val="004670A7"/>
    <w:rsid w:val="00470CC6"/>
    <w:rsid w:val="00494187"/>
    <w:rsid w:val="004A7738"/>
    <w:rsid w:val="004C0D0F"/>
    <w:rsid w:val="004C7E8F"/>
    <w:rsid w:val="004D4BB4"/>
    <w:rsid w:val="004D59A9"/>
    <w:rsid w:val="004D78C7"/>
    <w:rsid w:val="004E2DA6"/>
    <w:rsid w:val="004E696E"/>
    <w:rsid w:val="004E6EFF"/>
    <w:rsid w:val="004E7CD9"/>
    <w:rsid w:val="004F4F20"/>
    <w:rsid w:val="00505457"/>
    <w:rsid w:val="005241D7"/>
    <w:rsid w:val="0052783C"/>
    <w:rsid w:val="00527AFE"/>
    <w:rsid w:val="0054225A"/>
    <w:rsid w:val="00555B73"/>
    <w:rsid w:val="00560539"/>
    <w:rsid w:val="00571EFF"/>
    <w:rsid w:val="005729FF"/>
    <w:rsid w:val="005950ED"/>
    <w:rsid w:val="005A26A7"/>
    <w:rsid w:val="005A2D53"/>
    <w:rsid w:val="005B0CF4"/>
    <w:rsid w:val="005C0AEC"/>
    <w:rsid w:val="005C5CC6"/>
    <w:rsid w:val="005D6E24"/>
    <w:rsid w:val="005E012C"/>
    <w:rsid w:val="005E126B"/>
    <w:rsid w:val="005E1438"/>
    <w:rsid w:val="005E5231"/>
    <w:rsid w:val="005F7483"/>
    <w:rsid w:val="00603D73"/>
    <w:rsid w:val="00626835"/>
    <w:rsid w:val="00634A53"/>
    <w:rsid w:val="00652A5F"/>
    <w:rsid w:val="00660D06"/>
    <w:rsid w:val="0066390C"/>
    <w:rsid w:val="00664A66"/>
    <w:rsid w:val="00674050"/>
    <w:rsid w:val="00674FBF"/>
    <w:rsid w:val="00680BA9"/>
    <w:rsid w:val="0069082D"/>
    <w:rsid w:val="00691F5F"/>
    <w:rsid w:val="00692D70"/>
    <w:rsid w:val="006934F7"/>
    <w:rsid w:val="006A3022"/>
    <w:rsid w:val="006B2C34"/>
    <w:rsid w:val="006B6B18"/>
    <w:rsid w:val="006C1AB4"/>
    <w:rsid w:val="006D190A"/>
    <w:rsid w:val="006D55DC"/>
    <w:rsid w:val="006D588A"/>
    <w:rsid w:val="006D75B8"/>
    <w:rsid w:val="006D7C2F"/>
    <w:rsid w:val="006E3B0F"/>
    <w:rsid w:val="006E6478"/>
    <w:rsid w:val="00705CE7"/>
    <w:rsid w:val="0071591F"/>
    <w:rsid w:val="00743019"/>
    <w:rsid w:val="0074641A"/>
    <w:rsid w:val="00746777"/>
    <w:rsid w:val="0075547F"/>
    <w:rsid w:val="007607C0"/>
    <w:rsid w:val="00762C20"/>
    <w:rsid w:val="00772789"/>
    <w:rsid w:val="00785007"/>
    <w:rsid w:val="00796831"/>
    <w:rsid w:val="007A5E0B"/>
    <w:rsid w:val="007B36AF"/>
    <w:rsid w:val="007B7236"/>
    <w:rsid w:val="007C7864"/>
    <w:rsid w:val="007D0CE3"/>
    <w:rsid w:val="007D622F"/>
    <w:rsid w:val="007E35EA"/>
    <w:rsid w:val="00804466"/>
    <w:rsid w:val="00804B1C"/>
    <w:rsid w:val="008136D7"/>
    <w:rsid w:val="00822FE8"/>
    <w:rsid w:val="008235BC"/>
    <w:rsid w:val="00831879"/>
    <w:rsid w:val="00831AAB"/>
    <w:rsid w:val="00833D7C"/>
    <w:rsid w:val="008361B2"/>
    <w:rsid w:val="00843007"/>
    <w:rsid w:val="0085185A"/>
    <w:rsid w:val="00856EA2"/>
    <w:rsid w:val="00864681"/>
    <w:rsid w:val="00873E65"/>
    <w:rsid w:val="0087596E"/>
    <w:rsid w:val="008761B9"/>
    <w:rsid w:val="00880E14"/>
    <w:rsid w:val="00893116"/>
    <w:rsid w:val="008B4E39"/>
    <w:rsid w:val="008C10B5"/>
    <w:rsid w:val="008D369F"/>
    <w:rsid w:val="008E057F"/>
    <w:rsid w:val="008F244A"/>
    <w:rsid w:val="008F50A2"/>
    <w:rsid w:val="00904F1F"/>
    <w:rsid w:val="00912BF0"/>
    <w:rsid w:val="00915549"/>
    <w:rsid w:val="009214D7"/>
    <w:rsid w:val="00927199"/>
    <w:rsid w:val="009306CD"/>
    <w:rsid w:val="00941849"/>
    <w:rsid w:val="00943EE2"/>
    <w:rsid w:val="00953203"/>
    <w:rsid w:val="009917FF"/>
    <w:rsid w:val="00993D6A"/>
    <w:rsid w:val="009C2A6E"/>
    <w:rsid w:val="009C4AD8"/>
    <w:rsid w:val="009C7B82"/>
    <w:rsid w:val="009E0AE5"/>
    <w:rsid w:val="009E6D71"/>
    <w:rsid w:val="009F2CF9"/>
    <w:rsid w:val="00A07C99"/>
    <w:rsid w:val="00A3233B"/>
    <w:rsid w:val="00A33B54"/>
    <w:rsid w:val="00A450AC"/>
    <w:rsid w:val="00A513AB"/>
    <w:rsid w:val="00A579EC"/>
    <w:rsid w:val="00A62C53"/>
    <w:rsid w:val="00A74637"/>
    <w:rsid w:val="00A74B9B"/>
    <w:rsid w:val="00A83BDC"/>
    <w:rsid w:val="00A877B2"/>
    <w:rsid w:val="00A92BC1"/>
    <w:rsid w:val="00AA1A79"/>
    <w:rsid w:val="00AA6D66"/>
    <w:rsid w:val="00AB3836"/>
    <w:rsid w:val="00AB4F0E"/>
    <w:rsid w:val="00AD6A1D"/>
    <w:rsid w:val="00AE1E4C"/>
    <w:rsid w:val="00AE4541"/>
    <w:rsid w:val="00AF3D71"/>
    <w:rsid w:val="00B03363"/>
    <w:rsid w:val="00B10D5D"/>
    <w:rsid w:val="00B13BD8"/>
    <w:rsid w:val="00B15568"/>
    <w:rsid w:val="00B15B05"/>
    <w:rsid w:val="00B16B00"/>
    <w:rsid w:val="00B37AC6"/>
    <w:rsid w:val="00B37B70"/>
    <w:rsid w:val="00B42D86"/>
    <w:rsid w:val="00B44E15"/>
    <w:rsid w:val="00B47931"/>
    <w:rsid w:val="00B5238B"/>
    <w:rsid w:val="00B604B6"/>
    <w:rsid w:val="00B67422"/>
    <w:rsid w:val="00B71C81"/>
    <w:rsid w:val="00B72861"/>
    <w:rsid w:val="00B76CDE"/>
    <w:rsid w:val="00B86BD1"/>
    <w:rsid w:val="00BA1CD9"/>
    <w:rsid w:val="00BB1082"/>
    <w:rsid w:val="00BB374C"/>
    <w:rsid w:val="00BB701A"/>
    <w:rsid w:val="00BC1D42"/>
    <w:rsid w:val="00BC4E88"/>
    <w:rsid w:val="00BC5F05"/>
    <w:rsid w:val="00BD55E2"/>
    <w:rsid w:val="00C05867"/>
    <w:rsid w:val="00C06F8F"/>
    <w:rsid w:val="00C101D3"/>
    <w:rsid w:val="00C131D2"/>
    <w:rsid w:val="00C13A9C"/>
    <w:rsid w:val="00C14A1A"/>
    <w:rsid w:val="00C275DD"/>
    <w:rsid w:val="00C3068B"/>
    <w:rsid w:val="00C40621"/>
    <w:rsid w:val="00C444A9"/>
    <w:rsid w:val="00C5013D"/>
    <w:rsid w:val="00C52129"/>
    <w:rsid w:val="00C5426D"/>
    <w:rsid w:val="00C63A8B"/>
    <w:rsid w:val="00C73ACE"/>
    <w:rsid w:val="00C752F1"/>
    <w:rsid w:val="00C95FC1"/>
    <w:rsid w:val="00CA0C40"/>
    <w:rsid w:val="00CB0304"/>
    <w:rsid w:val="00CB3A0C"/>
    <w:rsid w:val="00CC305B"/>
    <w:rsid w:val="00CC5114"/>
    <w:rsid w:val="00CE08D1"/>
    <w:rsid w:val="00CE41DE"/>
    <w:rsid w:val="00CF0C1C"/>
    <w:rsid w:val="00CF7E7F"/>
    <w:rsid w:val="00D00701"/>
    <w:rsid w:val="00D01528"/>
    <w:rsid w:val="00D05A41"/>
    <w:rsid w:val="00D175AF"/>
    <w:rsid w:val="00D1769B"/>
    <w:rsid w:val="00D176C2"/>
    <w:rsid w:val="00D22E05"/>
    <w:rsid w:val="00D30DC8"/>
    <w:rsid w:val="00D33B65"/>
    <w:rsid w:val="00D37175"/>
    <w:rsid w:val="00D51798"/>
    <w:rsid w:val="00D52FE3"/>
    <w:rsid w:val="00D57CA2"/>
    <w:rsid w:val="00D57F7F"/>
    <w:rsid w:val="00D65918"/>
    <w:rsid w:val="00D718D4"/>
    <w:rsid w:val="00D84929"/>
    <w:rsid w:val="00D86456"/>
    <w:rsid w:val="00DA07BD"/>
    <w:rsid w:val="00DB05D5"/>
    <w:rsid w:val="00DD2669"/>
    <w:rsid w:val="00DD2CC7"/>
    <w:rsid w:val="00DE5591"/>
    <w:rsid w:val="00DF1C2E"/>
    <w:rsid w:val="00E07F00"/>
    <w:rsid w:val="00E2235F"/>
    <w:rsid w:val="00E26B55"/>
    <w:rsid w:val="00E3424D"/>
    <w:rsid w:val="00E34704"/>
    <w:rsid w:val="00E363AA"/>
    <w:rsid w:val="00E40E2D"/>
    <w:rsid w:val="00E474CD"/>
    <w:rsid w:val="00E55437"/>
    <w:rsid w:val="00E561EE"/>
    <w:rsid w:val="00E86FFB"/>
    <w:rsid w:val="00E9361D"/>
    <w:rsid w:val="00EB4B4A"/>
    <w:rsid w:val="00EB71CF"/>
    <w:rsid w:val="00EC386A"/>
    <w:rsid w:val="00EC61F3"/>
    <w:rsid w:val="00ED1E5F"/>
    <w:rsid w:val="00ED6613"/>
    <w:rsid w:val="00EF1CD6"/>
    <w:rsid w:val="00F00EB1"/>
    <w:rsid w:val="00F13545"/>
    <w:rsid w:val="00F275D3"/>
    <w:rsid w:val="00F53FC9"/>
    <w:rsid w:val="00F75828"/>
    <w:rsid w:val="00F77F87"/>
    <w:rsid w:val="00F83C98"/>
    <w:rsid w:val="00FC51A8"/>
    <w:rsid w:val="00FC5A9D"/>
    <w:rsid w:val="00FD7051"/>
    <w:rsid w:val="00FD7D2B"/>
    <w:rsid w:val="00FD7E84"/>
    <w:rsid w:val="00FE37A7"/>
    <w:rsid w:val="00FE56A7"/>
    <w:rsid w:val="00FE5D38"/>
    <w:rsid w:val="00FF232F"/>
    <w:rsid w:val="00FF5A9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A8348"/>
  <w15:chartTrackingRefBased/>
  <w15:docId w15:val="{803182F4-3EB0-4EC1-96F5-95F13B0C8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3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3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6D7"/>
    <w:rPr>
      <w:rFonts w:eastAsiaTheme="majorEastAsia" w:cstheme="majorBidi"/>
      <w:color w:val="272727" w:themeColor="text1" w:themeTint="D8"/>
    </w:rPr>
  </w:style>
  <w:style w:type="paragraph" w:styleId="Title">
    <w:name w:val="Title"/>
    <w:basedOn w:val="Normal"/>
    <w:next w:val="Normal"/>
    <w:link w:val="TitleChar"/>
    <w:uiPriority w:val="10"/>
    <w:qFormat/>
    <w:rsid w:val="00813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6D7"/>
    <w:pPr>
      <w:spacing w:before="160"/>
      <w:jc w:val="center"/>
    </w:pPr>
    <w:rPr>
      <w:i/>
      <w:iCs/>
      <w:color w:val="404040" w:themeColor="text1" w:themeTint="BF"/>
    </w:rPr>
  </w:style>
  <w:style w:type="character" w:customStyle="1" w:styleId="QuoteChar">
    <w:name w:val="Quote Char"/>
    <w:basedOn w:val="DefaultParagraphFont"/>
    <w:link w:val="Quote"/>
    <w:uiPriority w:val="29"/>
    <w:rsid w:val="008136D7"/>
    <w:rPr>
      <w:i/>
      <w:iCs/>
      <w:color w:val="404040" w:themeColor="text1" w:themeTint="BF"/>
    </w:rPr>
  </w:style>
  <w:style w:type="paragraph" w:styleId="ListParagraph">
    <w:name w:val="List Paragraph"/>
    <w:basedOn w:val="Normal"/>
    <w:uiPriority w:val="34"/>
    <w:qFormat/>
    <w:rsid w:val="008136D7"/>
    <w:pPr>
      <w:ind w:left="720"/>
      <w:contextualSpacing/>
    </w:pPr>
  </w:style>
  <w:style w:type="character" w:styleId="IntenseEmphasis">
    <w:name w:val="Intense Emphasis"/>
    <w:basedOn w:val="DefaultParagraphFont"/>
    <w:uiPriority w:val="21"/>
    <w:qFormat/>
    <w:rsid w:val="008136D7"/>
    <w:rPr>
      <w:i/>
      <w:iCs/>
      <w:color w:val="0F4761" w:themeColor="accent1" w:themeShade="BF"/>
    </w:rPr>
  </w:style>
  <w:style w:type="paragraph" w:styleId="IntenseQuote">
    <w:name w:val="Intense Quote"/>
    <w:basedOn w:val="Normal"/>
    <w:next w:val="Normal"/>
    <w:link w:val="IntenseQuoteChar"/>
    <w:uiPriority w:val="30"/>
    <w:qFormat/>
    <w:rsid w:val="00813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6D7"/>
    <w:rPr>
      <w:i/>
      <w:iCs/>
      <w:color w:val="0F4761" w:themeColor="accent1" w:themeShade="BF"/>
    </w:rPr>
  </w:style>
  <w:style w:type="character" w:styleId="IntenseReference">
    <w:name w:val="Intense Reference"/>
    <w:basedOn w:val="DefaultParagraphFont"/>
    <w:uiPriority w:val="32"/>
    <w:qFormat/>
    <w:rsid w:val="008136D7"/>
    <w:rPr>
      <w:b/>
      <w:bCs/>
      <w:smallCaps/>
      <w:color w:val="0F4761" w:themeColor="accent1" w:themeShade="BF"/>
      <w:spacing w:val="5"/>
    </w:rPr>
  </w:style>
  <w:style w:type="table" w:styleId="TableGrid">
    <w:name w:val="Table Grid"/>
    <w:basedOn w:val="TableNormal"/>
    <w:uiPriority w:val="39"/>
    <w:rsid w:val="005A26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F5444"/>
    <w:rPr>
      <w:sz w:val="16"/>
      <w:szCs w:val="16"/>
    </w:rPr>
  </w:style>
  <w:style w:type="paragraph" w:styleId="CommentText">
    <w:name w:val="annotation text"/>
    <w:basedOn w:val="Normal"/>
    <w:link w:val="CommentTextChar"/>
    <w:uiPriority w:val="99"/>
    <w:unhideWhenUsed/>
    <w:rsid w:val="001F5444"/>
    <w:pPr>
      <w:spacing w:line="240" w:lineRule="auto"/>
    </w:pPr>
    <w:rPr>
      <w:sz w:val="20"/>
      <w:szCs w:val="20"/>
    </w:rPr>
  </w:style>
  <w:style w:type="character" w:customStyle="1" w:styleId="CommentTextChar">
    <w:name w:val="Comment Text Char"/>
    <w:basedOn w:val="DefaultParagraphFont"/>
    <w:link w:val="CommentText"/>
    <w:uiPriority w:val="99"/>
    <w:rsid w:val="001F5444"/>
    <w:rPr>
      <w:sz w:val="20"/>
      <w:szCs w:val="20"/>
    </w:rPr>
  </w:style>
  <w:style w:type="paragraph" w:styleId="CommentSubject">
    <w:name w:val="annotation subject"/>
    <w:basedOn w:val="CommentText"/>
    <w:next w:val="CommentText"/>
    <w:link w:val="CommentSubjectChar"/>
    <w:uiPriority w:val="99"/>
    <w:semiHidden/>
    <w:unhideWhenUsed/>
    <w:rsid w:val="001F5444"/>
    <w:rPr>
      <w:b/>
      <w:bCs/>
    </w:rPr>
  </w:style>
  <w:style w:type="character" w:customStyle="1" w:styleId="CommentSubjectChar">
    <w:name w:val="Comment Subject Char"/>
    <w:basedOn w:val="CommentTextChar"/>
    <w:link w:val="CommentSubject"/>
    <w:uiPriority w:val="99"/>
    <w:semiHidden/>
    <w:rsid w:val="001F5444"/>
    <w:rPr>
      <w:b/>
      <w:bCs/>
      <w:sz w:val="20"/>
      <w:szCs w:val="20"/>
    </w:rPr>
  </w:style>
  <w:style w:type="paragraph" w:styleId="Header">
    <w:name w:val="header"/>
    <w:basedOn w:val="Normal"/>
    <w:link w:val="HeaderChar"/>
    <w:uiPriority w:val="99"/>
    <w:unhideWhenUsed/>
    <w:rsid w:val="002607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7E7"/>
  </w:style>
  <w:style w:type="paragraph" w:styleId="Footer">
    <w:name w:val="footer"/>
    <w:basedOn w:val="Normal"/>
    <w:link w:val="FooterChar"/>
    <w:uiPriority w:val="99"/>
    <w:unhideWhenUsed/>
    <w:rsid w:val="002607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7E7"/>
  </w:style>
  <w:style w:type="character" w:styleId="PlaceholderText">
    <w:name w:val="Placeholder Text"/>
    <w:basedOn w:val="DefaultParagraphFont"/>
    <w:uiPriority w:val="99"/>
    <w:semiHidden/>
    <w:rsid w:val="003F7BE7"/>
    <w:rPr>
      <w:color w:val="666666"/>
    </w:rPr>
  </w:style>
  <w:style w:type="character" w:customStyle="1" w:styleId="fadeintcy7y59">
    <w:name w:val="_fadein_tcy7y_59"/>
    <w:basedOn w:val="DefaultParagraphFont"/>
    <w:rsid w:val="0054225A"/>
  </w:style>
  <w:style w:type="character" w:styleId="Hyperlink">
    <w:name w:val="Hyperlink"/>
    <w:basedOn w:val="DefaultParagraphFont"/>
    <w:uiPriority w:val="99"/>
    <w:unhideWhenUsed/>
    <w:rsid w:val="00066D84"/>
    <w:rPr>
      <w:color w:val="467886" w:themeColor="hyperlink"/>
      <w:u w:val="single"/>
    </w:rPr>
  </w:style>
  <w:style w:type="character" w:styleId="UnresolvedMention">
    <w:name w:val="Unresolved Mention"/>
    <w:basedOn w:val="DefaultParagraphFont"/>
    <w:uiPriority w:val="99"/>
    <w:semiHidden/>
    <w:unhideWhenUsed/>
    <w:rsid w:val="00066D84"/>
    <w:rPr>
      <w:color w:val="605E5C"/>
      <w:shd w:val="clear" w:color="auto" w:fill="E1DFDD"/>
    </w:rPr>
  </w:style>
  <w:style w:type="paragraph" w:styleId="NormalWeb">
    <w:name w:val="Normal (Web)"/>
    <w:basedOn w:val="Normal"/>
    <w:uiPriority w:val="99"/>
    <w:semiHidden/>
    <w:unhideWhenUsed/>
    <w:rsid w:val="00173BE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gif"/><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gi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224EB-9EF5-476A-A662-DB725F027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7155</TotalTime>
  <Pages>11</Pages>
  <Words>4501</Words>
  <Characters>25661</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Abel</dc:creator>
  <cp:keywords/>
  <dc:description/>
  <cp:lastModifiedBy>Yeqi Sang</cp:lastModifiedBy>
  <cp:revision>484</cp:revision>
  <cp:lastPrinted>2026-04-26T16:20:00Z</cp:lastPrinted>
  <dcterms:created xsi:type="dcterms:W3CDTF">2026-04-08T13:38:00Z</dcterms:created>
  <dcterms:modified xsi:type="dcterms:W3CDTF">2026-05-01T02:46:00Z</dcterms:modified>
</cp:coreProperties>
</file>