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FE75" w14:textId="5734480F" w:rsidR="004D59A9" w:rsidRPr="0074641A" w:rsidRDefault="00237C80">
      <w:pPr>
        <w:rPr>
          <w:rFonts w:ascii="Times New Roman" w:hAnsi="Times New Roman" w:cs="Times New Roman"/>
          <w:b/>
          <w:bCs/>
        </w:rPr>
      </w:pPr>
      <w:r w:rsidRPr="0074641A">
        <w:rPr>
          <w:rFonts w:ascii="Times New Roman" w:hAnsi="Times New Roman" w:cs="Times New Roman"/>
          <w:b/>
          <w:bCs/>
        </w:rPr>
        <w:t>Min-Cost Max-Flow Interception Assignment Integration and Validation Report</w:t>
      </w:r>
    </w:p>
    <w:p w14:paraId="0F9CC177" w14:textId="0BBD4749" w:rsidR="00237C80" w:rsidRDefault="00237C80">
      <w:pPr>
        <w:rPr>
          <w:rFonts w:ascii="Times New Roman" w:hAnsi="Times New Roman" w:cs="Times New Roman"/>
          <w:sz w:val="20"/>
          <w:szCs w:val="20"/>
        </w:rPr>
      </w:pPr>
      <w:r w:rsidRPr="004D59A9">
        <w:rPr>
          <w:rFonts w:ascii="Times New Roman" w:hAnsi="Times New Roman" w:cs="Times New Roman"/>
          <w:sz w:val="20"/>
          <w:szCs w:val="20"/>
        </w:rPr>
        <w:t>Yeqi Sang</w:t>
      </w:r>
    </w:p>
    <w:p w14:paraId="137D486B" w14:textId="0481965C" w:rsidR="004D59A9" w:rsidRPr="00390383" w:rsidRDefault="00634A53">
      <w:pPr>
        <w:rPr>
          <w:rFonts w:ascii="Times New Roman" w:hAnsi="Times New Roman" w:cs="Times New Roman"/>
          <w:b/>
          <w:bCs/>
        </w:rPr>
      </w:pPr>
      <w:r w:rsidRPr="00390383">
        <w:rPr>
          <w:rFonts w:ascii="Times New Roman" w:hAnsi="Times New Roman" w:cs="Times New Roman" w:hint="eastAsia"/>
          <w:b/>
          <w:bCs/>
        </w:rPr>
        <w:t>1</w:t>
      </w:r>
      <w:r w:rsidRPr="00CF7E7F">
        <w:rPr>
          <w:rFonts w:ascii="Times New Roman" w:hAnsi="Times New Roman" w:cs="Times New Roman" w:hint="eastAsia"/>
          <w:b/>
          <w:bCs/>
        </w:rPr>
        <w:t xml:space="preserve">. </w:t>
      </w:r>
      <w:r w:rsidR="004D59A9" w:rsidRPr="00CF7E7F">
        <w:rPr>
          <w:rFonts w:ascii="Times New Roman" w:hAnsi="Times New Roman" w:cs="Times New Roman" w:hint="eastAsia"/>
          <w:b/>
          <w:bCs/>
        </w:rPr>
        <w:t>Introduction</w:t>
      </w:r>
    </w:p>
    <w:p w14:paraId="460F4F02" w14:textId="296FE309" w:rsidR="00390383" w:rsidRDefault="00CF7E7F" w:rsidP="00634A53">
      <w:pPr>
        <w:rPr>
          <w:rFonts w:ascii="Times New Roman" w:hAnsi="Times New Roman" w:cs="Times New Roman"/>
          <w:sz w:val="20"/>
          <w:szCs w:val="20"/>
        </w:rPr>
      </w:pPr>
      <w:r w:rsidRPr="00CF7E7F">
        <w:rPr>
          <w:rFonts w:ascii="Times New Roman" w:hAnsi="Times New Roman" w:cs="Times New Roman"/>
          <w:sz w:val="20"/>
          <w:szCs w:val="20"/>
        </w:rPr>
        <w:t>Version 46 (V46) replaces the interceptor selection module in the original simulation with a global assignment strategy based on min-cost max-flow (MCMF). To validate this new module in a reliable and interpretable way, the validation process was divided into four stages. First, the MCMF solver itself was tested independently. Second, the simulation adapter layer was tested to ensure that simulation-shaped data could be correctly converted into candidate lists and bidding cost matrices. Third, a controlled simulation integration test was conducted by injecting simultaneous PENDING_SELECTION states for multiple targets. Finally, a clean natural 75 s simulation was executed without any injection.</w:t>
      </w:r>
    </w:p>
    <w:p w14:paraId="000F6E1D" w14:textId="77777777" w:rsidR="00CF7E7F" w:rsidRDefault="00CF7E7F" w:rsidP="00634A53">
      <w:pPr>
        <w:rPr>
          <w:rFonts w:ascii="Times New Roman" w:hAnsi="Times New Roman" w:cs="Times New Roman"/>
          <w:sz w:val="20"/>
          <w:szCs w:val="20"/>
          <w:lang w:val="en-CA"/>
        </w:rPr>
      </w:pPr>
    </w:p>
    <w:p w14:paraId="0BED13D6" w14:textId="77777777" w:rsidR="00C5426D" w:rsidRPr="00C5426D" w:rsidRDefault="00C5426D" w:rsidP="00C5426D">
      <w:pPr>
        <w:rPr>
          <w:rFonts w:ascii="Times New Roman" w:hAnsi="Times New Roman" w:cs="Times New Roman"/>
          <w:b/>
          <w:bCs/>
          <w:lang w:val="en-CA"/>
        </w:rPr>
      </w:pPr>
      <w:r w:rsidRPr="00C5426D">
        <w:rPr>
          <w:rFonts w:ascii="Times New Roman" w:hAnsi="Times New Roman" w:cs="Times New Roman"/>
          <w:b/>
          <w:bCs/>
          <w:lang w:val="en-CA"/>
        </w:rPr>
        <w:t>2. What Was Designed in V46</w:t>
      </w:r>
    </w:p>
    <w:p w14:paraId="211EACBF" w14:textId="77777777"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b/>
          <w:bCs/>
          <w:sz w:val="20"/>
          <w:szCs w:val="20"/>
          <w:lang w:val="en-CA"/>
        </w:rPr>
        <w:t>V46 Design Overview</w:t>
      </w:r>
    </w:p>
    <w:p w14:paraId="30D5D11D" w14:textId="77777777"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sz w:val="20"/>
          <w:szCs w:val="20"/>
          <w:lang w:val="en-CA"/>
        </w:rPr>
        <w:t>In V45, interceptor selection was performed inside the simulation through a legacy min-max conflict-resolution strategy based on bidding logic. In V46, a clearer strategy boundary was introduced so that the assignment module could be tested independently from the rest of the simulation.</w:t>
      </w:r>
    </w:p>
    <w:p w14:paraId="15C40215" w14:textId="77777777"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sz w:val="20"/>
          <w:szCs w:val="20"/>
          <w:lang w:val="en-CA"/>
        </w:rPr>
        <w:t>The main components introduced in V46 are as follows.</w:t>
      </w:r>
    </w:p>
    <w:p w14:paraId="1B908A1E" w14:textId="4925140A" w:rsidR="00C5426D" w:rsidRPr="00C5426D" w:rsidRDefault="00390383" w:rsidP="00C5426D">
      <w:pPr>
        <w:rPr>
          <w:rFonts w:ascii="Times New Roman" w:hAnsi="Times New Roman" w:cs="Times New Roman"/>
          <w:sz w:val="20"/>
          <w:szCs w:val="20"/>
          <w:lang w:val="en-CA"/>
        </w:rPr>
      </w:pPr>
      <w:r>
        <w:rPr>
          <w:rFonts w:ascii="Times New Roman" w:hAnsi="Times New Roman" w:cs="Times New Roman" w:hint="eastAsia"/>
          <w:b/>
          <w:bCs/>
          <w:sz w:val="20"/>
          <w:szCs w:val="20"/>
          <w:lang w:val="en-CA"/>
        </w:rPr>
        <w:t>2</w:t>
      </w:r>
      <w:r w:rsidR="00C5426D" w:rsidRPr="00C5426D">
        <w:rPr>
          <w:rFonts w:ascii="Times New Roman" w:hAnsi="Times New Roman" w:cs="Times New Roman"/>
          <w:b/>
          <w:bCs/>
          <w:sz w:val="20"/>
          <w:szCs w:val="20"/>
          <w:lang w:val="en-CA"/>
        </w:rPr>
        <w:t>.</w:t>
      </w:r>
      <w:r>
        <w:rPr>
          <w:rFonts w:ascii="Times New Roman" w:hAnsi="Times New Roman" w:cs="Times New Roman" w:hint="eastAsia"/>
          <w:b/>
          <w:bCs/>
          <w:sz w:val="20"/>
          <w:szCs w:val="20"/>
          <w:lang w:val="en-CA"/>
        </w:rPr>
        <w:t>1</w:t>
      </w:r>
      <w:r w:rsidR="00C5426D" w:rsidRPr="00C5426D">
        <w:rPr>
          <w:rFonts w:ascii="Times New Roman" w:hAnsi="Times New Roman" w:cs="Times New Roman"/>
          <w:b/>
          <w:bCs/>
          <w:sz w:val="20"/>
          <w:szCs w:val="20"/>
          <w:lang w:val="en-CA"/>
        </w:rPr>
        <w:t xml:space="preserve"> MCMF Solver</w:t>
      </w:r>
    </w:p>
    <w:p w14:paraId="130F5401" w14:textId="77777777"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sz w:val="20"/>
          <w:szCs w:val="20"/>
          <w:lang w:val="en-CA"/>
        </w:rPr>
        <w:t>The new interceptor assignment strategy is formulated as a min-cost max-flow problem. Each calling target is expanded into interceptor slots, where the number of required slots is equal to the number of calling targets multiplied by the maximum number of active interceptors per target. Each candidate sensor has capacity 1, meaning that one sensor cannot be assigned to more than one target at the same time.</w:t>
      </w:r>
    </w:p>
    <w:p w14:paraId="4E165931" w14:textId="2E7EA1F8"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b/>
          <w:bCs/>
          <w:sz w:val="20"/>
          <w:szCs w:val="20"/>
          <w:lang w:val="en-CA"/>
        </w:rPr>
        <w:t>2.</w:t>
      </w:r>
      <w:r w:rsidR="00390383">
        <w:rPr>
          <w:rFonts w:ascii="Times New Roman" w:hAnsi="Times New Roman" w:cs="Times New Roman" w:hint="eastAsia"/>
          <w:b/>
          <w:bCs/>
          <w:sz w:val="20"/>
          <w:szCs w:val="20"/>
          <w:lang w:val="en-CA"/>
        </w:rPr>
        <w:t>2</w:t>
      </w:r>
      <w:r w:rsidRPr="00C5426D">
        <w:rPr>
          <w:rFonts w:ascii="Times New Roman" w:hAnsi="Times New Roman" w:cs="Times New Roman"/>
          <w:b/>
          <w:bCs/>
          <w:sz w:val="20"/>
          <w:szCs w:val="20"/>
          <w:lang w:val="en-CA"/>
        </w:rPr>
        <w:t xml:space="preserve"> Adapter Layer</w:t>
      </w:r>
      <w:r w:rsidR="00390383">
        <w:rPr>
          <w:rFonts w:ascii="Times New Roman" w:hAnsi="Times New Roman" w:cs="Times New Roman" w:hint="eastAsia"/>
          <w:b/>
          <w:bCs/>
          <w:sz w:val="20"/>
          <w:szCs w:val="20"/>
          <w:lang w:val="en-CA"/>
        </w:rPr>
        <w:t xml:space="preserve"> </w:t>
      </w:r>
      <w:r w:rsidR="00390383">
        <w:rPr>
          <w:rFonts w:ascii="Times New Roman" w:hAnsi="Times New Roman" w:cs="Times New Roman"/>
          <w:b/>
          <w:bCs/>
          <w:sz w:val="20"/>
          <w:szCs w:val="20"/>
          <w:lang w:val="en-CA"/>
        </w:rPr>
        <w:t>for</w:t>
      </w:r>
      <w:r w:rsidR="00390383">
        <w:rPr>
          <w:rFonts w:ascii="Times New Roman" w:hAnsi="Times New Roman" w:cs="Times New Roman" w:hint="eastAsia"/>
          <w:b/>
          <w:bCs/>
          <w:sz w:val="20"/>
          <w:szCs w:val="20"/>
          <w:lang w:val="en-CA"/>
        </w:rPr>
        <w:t xml:space="preserve"> Validation</w:t>
      </w:r>
    </w:p>
    <w:p w14:paraId="4A689ACC" w14:textId="77777777"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sz w:val="20"/>
          <w:szCs w:val="20"/>
          <w:lang w:val="en-CA"/>
        </w:rPr>
        <w:t>An adapter layer was introduced to construct candidate sensor lists and bidding cost matrices from simulation-shaped data, such as active trackers, predicted interception points, target states, and sensor EKF estimates. This layer makes it possible to test the MCMF assignment logic outside the full simulation while still using realistic inputs.</w:t>
      </w:r>
    </w:p>
    <w:p w14:paraId="2A075077" w14:textId="664AA321" w:rsidR="00C5426D" w:rsidRPr="00C5426D" w:rsidRDefault="00390383" w:rsidP="00C5426D">
      <w:pPr>
        <w:rPr>
          <w:rFonts w:ascii="Times New Roman" w:hAnsi="Times New Roman" w:cs="Times New Roman"/>
          <w:sz w:val="20"/>
          <w:szCs w:val="20"/>
          <w:lang w:val="en-CA"/>
        </w:rPr>
      </w:pPr>
      <w:r>
        <w:rPr>
          <w:rFonts w:ascii="Times New Roman" w:hAnsi="Times New Roman" w:cs="Times New Roman" w:hint="eastAsia"/>
          <w:b/>
          <w:bCs/>
          <w:sz w:val="20"/>
          <w:szCs w:val="20"/>
          <w:lang w:val="en-CA"/>
        </w:rPr>
        <w:t>2</w:t>
      </w:r>
      <w:r w:rsidR="00C5426D" w:rsidRPr="00C5426D">
        <w:rPr>
          <w:rFonts w:ascii="Times New Roman" w:hAnsi="Times New Roman" w:cs="Times New Roman"/>
          <w:b/>
          <w:bCs/>
          <w:sz w:val="20"/>
          <w:szCs w:val="20"/>
          <w:lang w:val="en-CA"/>
        </w:rPr>
        <w:t>.</w:t>
      </w:r>
      <w:r>
        <w:rPr>
          <w:rFonts w:ascii="Times New Roman" w:hAnsi="Times New Roman" w:cs="Times New Roman" w:hint="eastAsia"/>
          <w:b/>
          <w:bCs/>
          <w:sz w:val="20"/>
          <w:szCs w:val="20"/>
          <w:lang w:val="en-CA"/>
        </w:rPr>
        <w:t>3</w:t>
      </w:r>
      <w:r w:rsidR="00C5426D" w:rsidRPr="00C5426D">
        <w:rPr>
          <w:rFonts w:ascii="Times New Roman" w:hAnsi="Times New Roman" w:cs="Times New Roman"/>
          <w:b/>
          <w:bCs/>
          <w:sz w:val="20"/>
          <w:szCs w:val="20"/>
          <w:lang w:val="en-CA"/>
        </w:rPr>
        <w:t xml:space="preserve"> A/B Switching Between MCMF and Legacy</w:t>
      </w:r>
      <w:r>
        <w:rPr>
          <w:rFonts w:ascii="Times New Roman" w:hAnsi="Times New Roman" w:cs="Times New Roman" w:hint="eastAsia"/>
          <w:b/>
          <w:bCs/>
          <w:sz w:val="20"/>
          <w:szCs w:val="20"/>
          <w:lang w:val="en-CA"/>
        </w:rPr>
        <w:t xml:space="preserve"> </w:t>
      </w:r>
      <w:r>
        <w:rPr>
          <w:rFonts w:ascii="Times New Roman" w:hAnsi="Times New Roman" w:cs="Times New Roman"/>
          <w:b/>
          <w:bCs/>
          <w:sz w:val="20"/>
          <w:szCs w:val="20"/>
          <w:lang w:val="en-CA"/>
        </w:rPr>
        <w:t>for</w:t>
      </w:r>
      <w:r>
        <w:rPr>
          <w:rFonts w:ascii="Times New Roman" w:hAnsi="Times New Roman" w:cs="Times New Roman" w:hint="eastAsia"/>
          <w:b/>
          <w:bCs/>
          <w:sz w:val="20"/>
          <w:szCs w:val="20"/>
          <w:lang w:val="en-CA"/>
        </w:rPr>
        <w:t xml:space="preserve"> Validation</w:t>
      </w:r>
    </w:p>
    <w:p w14:paraId="75A69C3A" w14:textId="5CCE5A03"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sz w:val="20"/>
          <w:szCs w:val="20"/>
          <w:lang w:val="en-CA"/>
        </w:rPr>
        <w:t xml:space="preserve">The wrapper function solveInterceptorAssignments(...) preserves the original V45 min-max assignment strategy while enabling the new MCMF solver. This provides a fair A/B comparison framework, because both algorithms can be evaluated using </w:t>
      </w:r>
      <w:r w:rsidR="00390383" w:rsidRPr="00C5426D">
        <w:rPr>
          <w:rFonts w:ascii="Times New Roman" w:hAnsi="Times New Roman" w:cs="Times New Roman"/>
          <w:sz w:val="20"/>
          <w:szCs w:val="20"/>
          <w:lang w:val="en-CA"/>
        </w:rPr>
        <w:t>the same</w:t>
      </w:r>
      <w:r w:rsidRPr="00C5426D">
        <w:rPr>
          <w:rFonts w:ascii="Times New Roman" w:hAnsi="Times New Roman" w:cs="Times New Roman"/>
          <w:sz w:val="20"/>
          <w:szCs w:val="20"/>
          <w:lang w:val="en-CA"/>
        </w:rPr>
        <w:t xml:space="preserve"> candidate sensors and the same bidding cost matrix.</w:t>
      </w:r>
    </w:p>
    <w:p w14:paraId="700B10EA" w14:textId="01913D62" w:rsidR="004D59A9" w:rsidRDefault="00390383">
      <w:pPr>
        <w:rPr>
          <w:rFonts w:ascii="Times New Roman" w:hAnsi="Times New Roman" w:cs="Times New Roman"/>
          <w:sz w:val="20"/>
          <w:szCs w:val="20"/>
          <w:lang w:val="en-CA"/>
        </w:rPr>
      </w:pPr>
      <w:r w:rsidRPr="00390383">
        <w:rPr>
          <w:rFonts w:ascii="Times New Roman" w:hAnsi="Times New Roman" w:cs="Times New Roman"/>
          <w:sz w:val="20"/>
          <w:szCs w:val="20"/>
          <w:lang w:val="en-CA"/>
        </w:rPr>
        <w:t>The MCMF objective is two-step: it first maximizes the number of assigned interceptor slots, and then minimizes the total assignment cost among solutions with the same number of assigned slots.</w:t>
      </w:r>
    </w:p>
    <w:p w14:paraId="7DF47F5B" w14:textId="77777777" w:rsidR="00390383" w:rsidRPr="00390383" w:rsidRDefault="00390383">
      <w:pPr>
        <w:rPr>
          <w:rFonts w:ascii="Times New Roman" w:hAnsi="Times New Roman" w:cs="Times New Roman"/>
          <w:sz w:val="20"/>
          <w:szCs w:val="20"/>
          <w:lang w:val="en-CA"/>
        </w:rPr>
      </w:pPr>
    </w:p>
    <w:p w14:paraId="75E7C317" w14:textId="17D5427B" w:rsidR="004D59A9" w:rsidRPr="00390383" w:rsidRDefault="00390383">
      <w:pPr>
        <w:rPr>
          <w:rFonts w:ascii="Times New Roman" w:hAnsi="Times New Roman" w:cs="Times New Roman"/>
        </w:rPr>
      </w:pPr>
      <w:r w:rsidRPr="00390383">
        <w:rPr>
          <w:rFonts w:ascii="Times New Roman" w:hAnsi="Times New Roman" w:cs="Times New Roman" w:hint="eastAsia"/>
          <w:b/>
          <w:bCs/>
        </w:rPr>
        <w:t xml:space="preserve">3. </w:t>
      </w:r>
      <w:r w:rsidR="00237C80" w:rsidRPr="00390383">
        <w:rPr>
          <w:rFonts w:ascii="Times New Roman" w:hAnsi="Times New Roman" w:cs="Times New Roman"/>
          <w:b/>
          <w:bCs/>
        </w:rPr>
        <w:t xml:space="preserve">Main </w:t>
      </w:r>
      <w:r>
        <w:rPr>
          <w:rFonts w:ascii="Times New Roman" w:hAnsi="Times New Roman" w:cs="Times New Roman" w:hint="eastAsia"/>
          <w:b/>
          <w:bCs/>
        </w:rPr>
        <w:t>V</w:t>
      </w:r>
      <w:r w:rsidR="00237C80" w:rsidRPr="00390383">
        <w:rPr>
          <w:rFonts w:ascii="Times New Roman" w:hAnsi="Times New Roman" w:cs="Times New Roman"/>
          <w:b/>
          <w:bCs/>
        </w:rPr>
        <w:t>alidation</w:t>
      </w:r>
      <w:r>
        <w:rPr>
          <w:rFonts w:ascii="Times New Roman" w:hAnsi="Times New Roman" w:cs="Times New Roman" w:hint="eastAsia"/>
          <w:b/>
          <w:bCs/>
        </w:rPr>
        <w:t xml:space="preserve"> Claim</w:t>
      </w:r>
    </w:p>
    <w:p w14:paraId="40F6B9CF" w14:textId="77777777" w:rsidR="003E6218" w:rsidRPr="003E6218" w:rsidRDefault="003E6218" w:rsidP="003E6218">
      <w:pPr>
        <w:rPr>
          <w:rFonts w:ascii="Times New Roman" w:hAnsi="Times New Roman" w:cs="Times New Roman"/>
          <w:sz w:val="20"/>
          <w:szCs w:val="20"/>
          <w:lang w:val="en-CA"/>
        </w:rPr>
      </w:pPr>
      <w:r w:rsidRPr="003E6218">
        <w:rPr>
          <w:rFonts w:ascii="Times New Roman" w:hAnsi="Times New Roman" w:cs="Times New Roman"/>
          <w:sz w:val="20"/>
          <w:szCs w:val="20"/>
          <w:lang w:val="en-CA"/>
        </w:rPr>
        <w:t xml:space="preserve">The validation results show that the MCMF strategy has been correctly implemented as an interceptor assignment module in V46. Specifically, the MCMF solver produces feasible assignments without duplicate sensors, handles shortage and conflict cases more effectively than the legacy strategy in controlled tests, and is successfully </w:t>
      </w:r>
      <w:r w:rsidRPr="003E6218">
        <w:rPr>
          <w:rFonts w:ascii="Times New Roman" w:hAnsi="Times New Roman" w:cs="Times New Roman"/>
          <w:sz w:val="20"/>
          <w:szCs w:val="20"/>
          <w:lang w:val="en-CA"/>
        </w:rPr>
        <w:lastRenderedPageBreak/>
        <w:t>integrated into the real simulation loop. In addition, the clean natural 75 s simulation runs successfully with MCMF enabled, confirming that the new assignment path is compatible with the full V46 system.</w:t>
      </w:r>
    </w:p>
    <w:p w14:paraId="54432412" w14:textId="6F16CDE8" w:rsidR="003E6218" w:rsidRPr="003E6218" w:rsidRDefault="003E6218" w:rsidP="003E6218">
      <w:pPr>
        <w:rPr>
          <w:rFonts w:ascii="Times New Roman" w:hAnsi="Times New Roman" w:cs="Times New Roman"/>
          <w:sz w:val="20"/>
          <w:szCs w:val="20"/>
          <w:lang w:val="en-CA"/>
        </w:rPr>
      </w:pPr>
      <w:r w:rsidRPr="003E6218">
        <w:rPr>
          <w:rFonts w:ascii="Times New Roman" w:hAnsi="Times New Roman" w:cs="Times New Roman"/>
          <w:sz w:val="20"/>
          <w:szCs w:val="20"/>
          <w:lang w:val="en-CA"/>
        </w:rPr>
        <w:t xml:space="preserve">However, this conclusion should be interpreted carefully. Although the MCMF module itself has been validated, its improvement in the final simulation is not always easy to observe directly because the overall system remains highly complex. </w:t>
      </w:r>
      <w:r w:rsidR="00CF7E7F" w:rsidRPr="003E6218">
        <w:rPr>
          <w:rFonts w:ascii="Times New Roman" w:hAnsi="Times New Roman" w:cs="Times New Roman"/>
          <w:sz w:val="20"/>
          <w:szCs w:val="20"/>
          <w:lang w:val="en-CA"/>
        </w:rPr>
        <w:t>Simultaneous</w:t>
      </w:r>
      <w:r w:rsidRPr="003E6218">
        <w:rPr>
          <w:rFonts w:ascii="Times New Roman" w:hAnsi="Times New Roman" w:cs="Times New Roman"/>
          <w:sz w:val="20"/>
          <w:szCs w:val="20"/>
          <w:lang w:val="en-CA"/>
        </w:rPr>
        <w:t xml:space="preserve"> multi-target PENDING_SELECTION events are difficult to produce naturally, since they depend on EKF convergence, prediction stability, interception confidence, and target timing conditions occurring together. As a result, the strongest evidence of MCMF improvement comes from the controlled validation stages rather than from a naturally occurring simultaneous conflict in the final simulation.</w:t>
      </w:r>
    </w:p>
    <w:p w14:paraId="2ECBB9A1" w14:textId="77777777" w:rsidR="003E6218" w:rsidRDefault="003E6218" w:rsidP="003E6218">
      <w:pPr>
        <w:rPr>
          <w:rFonts w:ascii="Times New Roman" w:hAnsi="Times New Roman" w:cs="Times New Roman"/>
          <w:sz w:val="20"/>
          <w:szCs w:val="20"/>
          <w:lang w:val="en-CA"/>
        </w:rPr>
      </w:pPr>
      <w:r w:rsidRPr="003E6218">
        <w:rPr>
          <w:rFonts w:ascii="Times New Roman" w:hAnsi="Times New Roman" w:cs="Times New Roman"/>
          <w:sz w:val="20"/>
          <w:szCs w:val="20"/>
          <w:lang w:val="en-CA"/>
        </w:rPr>
        <w:t>Nevertheless, the validation results provide strong evidence that the MCMF strategy is beneficial, especially in scenarios where multiple targets compete for limited interceptor candidates. Since MCMF only changes the interceptor selection stage while preserving the rest of the simulation framework, the observed improvements can be attributed directly to the new global assignment mechanism.</w:t>
      </w:r>
    </w:p>
    <w:p w14:paraId="36613759" w14:textId="77777777" w:rsidR="003E6218" w:rsidRPr="003E6218" w:rsidRDefault="003E6218" w:rsidP="003E6218">
      <w:pPr>
        <w:rPr>
          <w:rFonts w:ascii="Times New Roman" w:hAnsi="Times New Roman" w:cs="Times New Roman"/>
          <w:sz w:val="20"/>
          <w:szCs w:val="20"/>
          <w:lang w:val="en-CA"/>
        </w:rPr>
      </w:pPr>
    </w:p>
    <w:p w14:paraId="144D7FA7" w14:textId="016DC51D" w:rsidR="004D59A9" w:rsidRPr="003E6218" w:rsidRDefault="00390383">
      <w:pPr>
        <w:rPr>
          <w:rFonts w:ascii="Times New Roman" w:hAnsi="Times New Roman" w:cs="Times New Roman"/>
          <w:b/>
          <w:bCs/>
          <w:lang w:val="en-CA"/>
        </w:rPr>
      </w:pPr>
      <w:r w:rsidRPr="003E6218">
        <w:rPr>
          <w:rFonts w:ascii="Times New Roman" w:hAnsi="Times New Roman" w:cs="Times New Roman" w:hint="eastAsia"/>
          <w:b/>
          <w:bCs/>
          <w:lang w:val="en-CA"/>
        </w:rPr>
        <w:t xml:space="preserve">4. </w:t>
      </w:r>
      <w:r w:rsidR="003E6218" w:rsidRPr="003E6218">
        <w:rPr>
          <w:rFonts w:ascii="Times New Roman" w:hAnsi="Times New Roman" w:cs="Times New Roman"/>
          <w:b/>
          <w:bCs/>
          <w:lang w:val="en-CA"/>
        </w:rPr>
        <w:t>Validation Strategy and Results</w:t>
      </w:r>
    </w:p>
    <w:p w14:paraId="65003701" w14:textId="77777777" w:rsidR="003E6218" w:rsidRDefault="003E6218" w:rsidP="003E6218">
      <w:pPr>
        <w:rPr>
          <w:rFonts w:ascii="Times New Roman" w:hAnsi="Times New Roman" w:cs="Times New Roman"/>
          <w:b/>
          <w:bCs/>
          <w:sz w:val="20"/>
          <w:szCs w:val="20"/>
          <w:lang w:val="en-CA"/>
        </w:rPr>
      </w:pPr>
      <w:r>
        <w:rPr>
          <w:rFonts w:ascii="Times New Roman" w:hAnsi="Times New Roman" w:cs="Times New Roman" w:hint="eastAsia"/>
          <w:b/>
          <w:bCs/>
          <w:sz w:val="20"/>
          <w:szCs w:val="20"/>
          <w:lang w:val="en-CA"/>
        </w:rPr>
        <w:t xml:space="preserve">4.1 </w:t>
      </w:r>
      <w:r w:rsidRPr="003E6218">
        <w:rPr>
          <w:rFonts w:ascii="Times New Roman" w:hAnsi="Times New Roman" w:cs="Times New Roman"/>
          <w:b/>
          <w:bCs/>
          <w:sz w:val="20"/>
          <w:szCs w:val="20"/>
          <w:lang w:val="en-CA"/>
        </w:rPr>
        <w:t>Stage 1 and Stage 2: Unit and Adapter Validation</w:t>
      </w:r>
    </w:p>
    <w:p w14:paraId="6AE6D621" w14:textId="3E267917" w:rsidR="003E6218" w:rsidRPr="003E6218" w:rsidRDefault="003E6218" w:rsidP="003E6218">
      <w:pPr>
        <w:rPr>
          <w:rFonts w:ascii="Times New Roman" w:hAnsi="Times New Roman" w:cs="Times New Roman"/>
          <w:b/>
          <w:bCs/>
          <w:sz w:val="20"/>
          <w:szCs w:val="20"/>
          <w:lang w:val="en-CA"/>
        </w:rPr>
      </w:pPr>
      <w:r w:rsidRPr="003E6218">
        <w:rPr>
          <w:rFonts w:ascii="Times New Roman" w:hAnsi="Times New Roman" w:cs="Times New Roman"/>
          <w:sz w:val="20"/>
          <w:szCs w:val="20"/>
          <w:lang w:val="en-CA"/>
        </w:rPr>
        <w:t>Stage 1 focuses on validating the MCMF solver itself. </w:t>
      </w:r>
      <w:r>
        <w:rPr>
          <w:rFonts w:ascii="Times New Roman" w:hAnsi="Times New Roman" w:cs="Times New Roman" w:hint="eastAsia"/>
          <w:sz w:val="20"/>
          <w:szCs w:val="20"/>
          <w:lang w:val="en-CA"/>
        </w:rPr>
        <w:t>5</w:t>
      </w:r>
      <w:r w:rsidRPr="003E6218">
        <w:rPr>
          <w:rFonts w:ascii="Times New Roman" w:hAnsi="Times New Roman" w:cs="Times New Roman"/>
          <w:sz w:val="20"/>
          <w:szCs w:val="20"/>
          <w:lang w:val="en-CA"/>
        </w:rPr>
        <w:t> unit tests were designed to verify the correctness of the assignment algorithm under controlled cost-matrix inputs. These tests focus only on algorithm-level correctness, such as feasibility, non-duplicate assignment, and behavior under shortage conditions.</w:t>
      </w:r>
    </w:p>
    <w:p w14:paraId="34B1913F" w14:textId="77777777" w:rsidR="003E6218" w:rsidRPr="003E6218" w:rsidRDefault="003E6218" w:rsidP="003E6218">
      <w:pPr>
        <w:rPr>
          <w:rFonts w:ascii="Times New Roman" w:hAnsi="Times New Roman" w:cs="Times New Roman"/>
          <w:sz w:val="20"/>
          <w:szCs w:val="20"/>
          <w:lang w:val="en-CA"/>
        </w:rPr>
      </w:pPr>
      <w:r w:rsidRPr="003E6218">
        <w:rPr>
          <w:rFonts w:ascii="Times New Roman" w:hAnsi="Times New Roman" w:cs="Times New Roman"/>
          <w:sz w:val="20"/>
          <w:szCs w:val="20"/>
          <w:lang w:val="en-CA"/>
        </w:rPr>
        <w:t>Stage 2 extends this validation to the simulation adapter layer. In this stage, simulation-shaped variables such as sensor positions, target locations, active trackers, interception points, and sensor_ekf_states are mocked to construct realistic candidate sets and bidding cost matrices. The helper functions used later in the real simulation are then tested on these controlled inputs.</w:t>
      </w:r>
    </w:p>
    <w:p w14:paraId="1B1DEF09" w14:textId="77777777" w:rsidR="003E6218" w:rsidRPr="003E6218" w:rsidRDefault="003E6218" w:rsidP="003E6218">
      <w:pPr>
        <w:rPr>
          <w:rFonts w:ascii="Times New Roman" w:hAnsi="Times New Roman" w:cs="Times New Roman"/>
          <w:sz w:val="20"/>
          <w:szCs w:val="20"/>
          <w:lang w:val="en-CA"/>
        </w:rPr>
      </w:pPr>
      <w:r w:rsidRPr="003E6218">
        <w:rPr>
          <w:rFonts w:ascii="Times New Roman" w:hAnsi="Times New Roman" w:cs="Times New Roman"/>
          <w:sz w:val="20"/>
          <w:szCs w:val="20"/>
          <w:lang w:val="en-CA"/>
        </w:rPr>
        <w:t>Together, these two stages remove the full simulation from the problem. This makes the validation deterministic and allows the MCMF assignment behavior to be examined directly without interference from EKF convergence, target trajectories, FSM transitions, or movement dynamics.</w:t>
      </w:r>
    </w:p>
    <w:p w14:paraId="73560BA6" w14:textId="77777777" w:rsidR="003E6218" w:rsidRDefault="003E6218">
      <w:pPr>
        <w:rPr>
          <w:rFonts w:ascii="Times New Roman" w:hAnsi="Times New Roman" w:cs="Times New Roman"/>
          <w:sz w:val="20"/>
          <w:szCs w:val="20"/>
          <w:lang w:val="en-CA"/>
        </w:rPr>
      </w:pPr>
    </w:p>
    <w:p w14:paraId="55C8F600" w14:textId="77777777" w:rsidR="003E6218" w:rsidRDefault="003E6218" w:rsidP="003E6218">
      <w:pPr>
        <w:rPr>
          <w:rFonts w:ascii="Times New Roman" w:hAnsi="Times New Roman" w:cs="Times New Roman"/>
          <w:sz w:val="20"/>
          <w:szCs w:val="20"/>
          <w:lang w:val="en-CA"/>
        </w:rPr>
      </w:pPr>
      <w:r w:rsidRPr="003E6218">
        <w:rPr>
          <w:rFonts w:ascii="Times New Roman" w:hAnsi="Times New Roman" w:cs="Times New Roman"/>
          <w:b/>
          <w:bCs/>
          <w:sz w:val="20"/>
          <w:szCs w:val="20"/>
        </w:rPr>
        <w:t>4.2 Stage 3: Controlled Simulation Validation</w:t>
      </w:r>
    </w:p>
    <w:p w14:paraId="11C5F120" w14:textId="77777777" w:rsidR="003E6218" w:rsidRDefault="003E6218" w:rsidP="003E6218">
      <w:pPr>
        <w:rPr>
          <w:rFonts w:ascii="Times New Roman" w:hAnsi="Times New Roman" w:cs="Times New Roman"/>
          <w:sz w:val="20"/>
          <w:szCs w:val="20"/>
          <w:lang w:val="en-CA"/>
        </w:rPr>
      </w:pPr>
      <w:r w:rsidRPr="003E6218">
        <w:rPr>
          <w:rFonts w:ascii="Times New Roman" w:hAnsi="Times New Roman" w:cs="Times New Roman"/>
          <w:sz w:val="20"/>
          <w:szCs w:val="20"/>
          <w:lang w:val="en-CA"/>
        </w:rPr>
        <w:t>Stage 3 is the first validation stage that runs the MCMF logic inside a real V46-derived simulation loop. Its purpose is to verify that the MCMF path can be applied in the actual simulation environment, rather than only in unit tests or adapter tests.</w:t>
      </w:r>
    </w:p>
    <w:p w14:paraId="2AA6A32D" w14:textId="761288EB" w:rsidR="003E6218" w:rsidRPr="0014504A" w:rsidRDefault="003E6218">
      <w:pPr>
        <w:rPr>
          <w:rFonts w:ascii="Times New Roman" w:hAnsi="Times New Roman" w:cs="Times New Roman"/>
          <w:b/>
          <w:bCs/>
          <w:sz w:val="20"/>
          <w:szCs w:val="20"/>
        </w:rPr>
      </w:pPr>
      <w:r w:rsidRPr="003E6218">
        <w:rPr>
          <w:rFonts w:ascii="Times New Roman" w:hAnsi="Times New Roman" w:cs="Times New Roman"/>
          <w:sz w:val="20"/>
          <w:szCs w:val="20"/>
          <w:lang w:val="en-CA"/>
        </w:rPr>
        <w:t>Stage 3 uses example_v46_stage3_Yeqi.m, which is a dedicated Stage 3 copy of V46 with a controlled injection hook. At a deterministic time, target 1 and target 2 are forced into simultaneous PENDING_SELECTION, after which the real simulation loop continues normally.</w:t>
      </w:r>
    </w:p>
    <w:p w14:paraId="4C13D4CF" w14:textId="77777777" w:rsidR="003E6218" w:rsidRPr="003E6218" w:rsidRDefault="003E6218" w:rsidP="003E6218">
      <w:pPr>
        <w:rPr>
          <w:rFonts w:ascii="Times New Roman" w:hAnsi="Times New Roman" w:cs="Times New Roman"/>
          <w:sz w:val="20"/>
          <w:szCs w:val="20"/>
          <w:lang w:val="en-CA"/>
        </w:rPr>
      </w:pPr>
      <w:r w:rsidRPr="003E6218">
        <w:rPr>
          <w:rFonts w:ascii="Times New Roman" w:hAnsi="Times New Roman" w:cs="Times New Roman"/>
          <w:sz w:val="20"/>
          <w:szCs w:val="20"/>
          <w:lang w:val="en-CA"/>
        </w:rPr>
        <w:t>The main setup is summarized below:</w:t>
      </w:r>
    </w:p>
    <w:p w14:paraId="2FD7D780" w14:textId="77777777" w:rsidR="003E6218" w:rsidRPr="003E6218" w:rsidRDefault="003E6218" w:rsidP="003E6218">
      <w:pPr>
        <w:numPr>
          <w:ilvl w:val="0"/>
          <w:numId w:val="2"/>
        </w:numPr>
        <w:rPr>
          <w:rFonts w:ascii="Times New Roman" w:hAnsi="Times New Roman" w:cs="Times New Roman"/>
          <w:sz w:val="20"/>
          <w:szCs w:val="20"/>
          <w:lang w:val="en-CA"/>
        </w:rPr>
      </w:pPr>
      <w:r w:rsidRPr="003E6218">
        <w:rPr>
          <w:rFonts w:ascii="Times New Roman" w:hAnsi="Times New Roman" w:cs="Times New Roman"/>
          <w:sz w:val="20"/>
          <w:szCs w:val="20"/>
          <w:lang w:val="en-CA"/>
        </w:rPr>
        <w:t>Runtime: 8 s with injection at 5 s for the standard case; an additional 30 s / 15 s case was also tested.</w:t>
      </w:r>
    </w:p>
    <w:p w14:paraId="06731C3A" w14:textId="77777777" w:rsidR="003E6218" w:rsidRPr="003E6218" w:rsidRDefault="003E6218" w:rsidP="003E6218">
      <w:pPr>
        <w:numPr>
          <w:ilvl w:val="0"/>
          <w:numId w:val="2"/>
        </w:numPr>
        <w:rPr>
          <w:rFonts w:ascii="Times New Roman" w:hAnsi="Times New Roman" w:cs="Times New Roman"/>
          <w:sz w:val="20"/>
          <w:szCs w:val="20"/>
          <w:lang w:val="en-CA"/>
        </w:rPr>
      </w:pPr>
      <w:r w:rsidRPr="003E6218">
        <w:rPr>
          <w:rFonts w:ascii="Times New Roman" w:hAnsi="Times New Roman" w:cs="Times New Roman"/>
          <w:sz w:val="20"/>
          <w:szCs w:val="20"/>
          <w:lang w:val="en-CA"/>
        </w:rPr>
        <w:t>Injected state: target 1 and target 2 enter PENDING_SELECTION.</w:t>
      </w:r>
    </w:p>
    <w:p w14:paraId="090E7E91" w14:textId="77777777" w:rsidR="003E6218" w:rsidRPr="003E6218" w:rsidRDefault="003E6218" w:rsidP="003E6218">
      <w:pPr>
        <w:numPr>
          <w:ilvl w:val="0"/>
          <w:numId w:val="2"/>
        </w:numPr>
        <w:rPr>
          <w:rFonts w:ascii="Times New Roman" w:hAnsi="Times New Roman" w:cs="Times New Roman"/>
          <w:sz w:val="20"/>
          <w:szCs w:val="20"/>
          <w:lang w:val="en-CA"/>
        </w:rPr>
      </w:pPr>
      <w:r w:rsidRPr="003E6218">
        <w:rPr>
          <w:rFonts w:ascii="Times New Roman" w:hAnsi="Times New Roman" w:cs="Times New Roman"/>
          <w:sz w:val="20"/>
          <w:szCs w:val="20"/>
          <w:lang w:val="en-CA"/>
        </w:rPr>
        <w:t>Active trackers at injection: target 1 -&gt; [1, 2], target 2 -&gt; [3, 4].</w:t>
      </w:r>
    </w:p>
    <w:p w14:paraId="0C1A3B93" w14:textId="77777777" w:rsidR="003E6218" w:rsidRPr="003E6218" w:rsidRDefault="003E6218" w:rsidP="003E6218">
      <w:pPr>
        <w:numPr>
          <w:ilvl w:val="0"/>
          <w:numId w:val="2"/>
        </w:numPr>
        <w:rPr>
          <w:rFonts w:ascii="Times New Roman" w:hAnsi="Times New Roman" w:cs="Times New Roman"/>
          <w:sz w:val="20"/>
          <w:szCs w:val="20"/>
          <w:lang w:val="en-CA"/>
        </w:rPr>
      </w:pPr>
      <w:r w:rsidRPr="003E6218">
        <w:rPr>
          <w:rFonts w:ascii="Times New Roman" w:hAnsi="Times New Roman" w:cs="Times New Roman"/>
          <w:sz w:val="20"/>
          <w:szCs w:val="20"/>
          <w:lang w:val="en-CA"/>
        </w:rPr>
        <w:t>Cost function: unchanged from the original simulation.</w:t>
      </w:r>
    </w:p>
    <w:p w14:paraId="53ADDCF0" w14:textId="5CA5B60B" w:rsidR="00235C41" w:rsidRPr="0014504A" w:rsidRDefault="003E6218" w:rsidP="0014504A">
      <w:pPr>
        <w:numPr>
          <w:ilvl w:val="0"/>
          <w:numId w:val="2"/>
        </w:numPr>
        <w:rPr>
          <w:rFonts w:ascii="Times New Roman" w:hAnsi="Times New Roman" w:cs="Times New Roman"/>
          <w:sz w:val="20"/>
          <w:szCs w:val="20"/>
          <w:lang w:val="en-CA"/>
        </w:rPr>
      </w:pPr>
      <w:r w:rsidRPr="003E6218">
        <w:rPr>
          <w:rFonts w:ascii="Times New Roman" w:hAnsi="Times New Roman" w:cs="Times New Roman"/>
          <w:sz w:val="20"/>
          <w:szCs w:val="20"/>
          <w:lang w:val="en-CA"/>
        </w:rPr>
        <w:lastRenderedPageBreak/>
        <w:t>Impact on normal V46: none, because the injection hook is isolated in example_v46_stage3_Yeqi.m rather than the clean example_V46_Yeqi.m.</w:t>
      </w:r>
    </w:p>
    <w:p w14:paraId="48A65ABC" w14:textId="5C459FDB" w:rsidR="005A26A7" w:rsidRPr="004D59A9" w:rsidRDefault="005A26A7">
      <w:pPr>
        <w:rPr>
          <w:rFonts w:ascii="Times New Roman" w:hAnsi="Times New Roman" w:cs="Times New Roman"/>
          <w:sz w:val="20"/>
          <w:szCs w:val="20"/>
        </w:rPr>
      </w:pPr>
      <w:r w:rsidRPr="004D59A9">
        <w:rPr>
          <w:rFonts w:ascii="Times New Roman" w:hAnsi="Times New Roman" w:cs="Times New Roman"/>
          <w:sz w:val="20"/>
          <w:szCs w:val="20"/>
        </w:rPr>
        <w:t>Result</w:t>
      </w:r>
      <w:r w:rsidR="0014504A">
        <w:rPr>
          <w:rFonts w:ascii="Times New Roman" w:hAnsi="Times New Roman" w:cs="Times New Roman" w:hint="eastAsia"/>
          <w:sz w:val="20"/>
          <w:szCs w:val="20"/>
        </w:rPr>
        <w:t>s</w:t>
      </w:r>
      <w:r w:rsidRPr="004D59A9">
        <w:rPr>
          <w:rFonts w:ascii="Times New Roman" w:hAnsi="Times New Roman" w:cs="Times New Roman"/>
          <w:sz w:val="20"/>
          <w:szCs w:val="20"/>
        </w:rPr>
        <w:t>:</w:t>
      </w:r>
    </w:p>
    <w:tbl>
      <w:tblPr>
        <w:tblStyle w:val="TableGrid"/>
        <w:tblW w:w="0" w:type="auto"/>
        <w:tblLook w:val="04A0" w:firstRow="1" w:lastRow="0" w:firstColumn="1" w:lastColumn="0" w:noHBand="0" w:noVBand="1"/>
      </w:tblPr>
      <w:tblGrid>
        <w:gridCol w:w="2337"/>
        <w:gridCol w:w="2337"/>
        <w:gridCol w:w="2338"/>
        <w:gridCol w:w="2338"/>
      </w:tblGrid>
      <w:tr w:rsidR="00235C41" w:rsidRPr="004D59A9" w14:paraId="6747A904" w14:textId="77777777" w:rsidTr="00235C41">
        <w:tc>
          <w:tcPr>
            <w:tcW w:w="2337" w:type="dxa"/>
          </w:tcPr>
          <w:p w14:paraId="32339F7F" w14:textId="5E1DCBB8"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Scenario</w:t>
            </w:r>
          </w:p>
        </w:tc>
        <w:tc>
          <w:tcPr>
            <w:tcW w:w="2337" w:type="dxa"/>
          </w:tcPr>
          <w:p w14:paraId="017A9698" w14:textId="2039F379"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MCMF Assignment</w:t>
            </w:r>
          </w:p>
        </w:tc>
        <w:tc>
          <w:tcPr>
            <w:tcW w:w="2338" w:type="dxa"/>
          </w:tcPr>
          <w:p w14:paraId="56EFF552" w14:textId="74DC20BC"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Legacy Assignment</w:t>
            </w:r>
          </w:p>
        </w:tc>
        <w:tc>
          <w:tcPr>
            <w:tcW w:w="2338" w:type="dxa"/>
          </w:tcPr>
          <w:p w14:paraId="4EA33C28" w14:textId="20E725A5"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Improvement</w:t>
            </w:r>
          </w:p>
        </w:tc>
      </w:tr>
      <w:tr w:rsidR="00235C41" w:rsidRPr="004D59A9" w14:paraId="77BB1926" w14:textId="77777777" w:rsidTr="00235C41">
        <w:tc>
          <w:tcPr>
            <w:tcW w:w="2337" w:type="dxa"/>
          </w:tcPr>
          <w:p w14:paraId="432BDA2A" w14:textId="1BC942EC"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8s/5s</w:t>
            </w:r>
          </w:p>
        </w:tc>
        <w:tc>
          <w:tcPr>
            <w:tcW w:w="2337" w:type="dxa"/>
          </w:tcPr>
          <w:p w14:paraId="4EE48B47" w14:textId="30BFF5E4"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T1 [6, 7],</w:t>
            </w:r>
            <w:r w:rsidRPr="004D59A9">
              <w:rPr>
                <w:rFonts w:ascii="Times New Roman" w:hAnsi="Times New Roman" w:cs="Times New Roman"/>
                <w:sz w:val="20"/>
                <w:szCs w:val="20"/>
              </w:rPr>
              <w:br/>
              <w:t xml:space="preserve">T2 [8, 9], </w:t>
            </w:r>
          </w:p>
          <w:p w14:paraId="045D63B0" w14:textId="6C6A9319"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1.2443</w:t>
            </w:r>
          </w:p>
        </w:tc>
        <w:tc>
          <w:tcPr>
            <w:tcW w:w="2338" w:type="dxa"/>
          </w:tcPr>
          <w:p w14:paraId="763B15D8"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T1 [7, 11],</w:t>
            </w:r>
          </w:p>
          <w:p w14:paraId="71A1ECDB"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T2 [6, 8],</w:t>
            </w:r>
          </w:p>
          <w:p w14:paraId="0DC61608" w14:textId="4BAEBD02"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1.3038</w:t>
            </w:r>
          </w:p>
        </w:tc>
        <w:tc>
          <w:tcPr>
            <w:tcW w:w="2338" w:type="dxa"/>
          </w:tcPr>
          <w:p w14:paraId="0347E223" w14:textId="1D156333"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0.0595</w:t>
            </w:r>
          </w:p>
        </w:tc>
      </w:tr>
      <w:tr w:rsidR="00235C41" w:rsidRPr="004D59A9" w14:paraId="2E67B670" w14:textId="77777777" w:rsidTr="00235C41">
        <w:tc>
          <w:tcPr>
            <w:tcW w:w="2337" w:type="dxa"/>
          </w:tcPr>
          <w:p w14:paraId="5FC0CF1A" w14:textId="7A582FFC"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30s/15s</w:t>
            </w:r>
          </w:p>
        </w:tc>
        <w:tc>
          <w:tcPr>
            <w:tcW w:w="2337" w:type="dxa"/>
          </w:tcPr>
          <w:p w14:paraId="3FA4F54C"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T1 [6, 8],</w:t>
            </w:r>
          </w:p>
          <w:p w14:paraId="4E54E7D8"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T2 [7, 9],</w:t>
            </w:r>
          </w:p>
          <w:p w14:paraId="02D5F270" w14:textId="1B02EF0C"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1.0341</w:t>
            </w:r>
          </w:p>
        </w:tc>
        <w:tc>
          <w:tcPr>
            <w:tcW w:w="2338" w:type="dxa"/>
          </w:tcPr>
          <w:p w14:paraId="6D99B62E"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T1 [8, 6],</w:t>
            </w:r>
          </w:p>
          <w:p w14:paraId="6A1C2AE3"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T2 [7, 12]</w:t>
            </w:r>
          </w:p>
          <w:p w14:paraId="64C26BEE" w14:textId="3CE46A3A"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1.0968</w:t>
            </w:r>
          </w:p>
        </w:tc>
        <w:tc>
          <w:tcPr>
            <w:tcW w:w="2338" w:type="dxa"/>
          </w:tcPr>
          <w:p w14:paraId="11B380FA" w14:textId="330A3983"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0.0626</w:t>
            </w:r>
          </w:p>
        </w:tc>
      </w:tr>
    </w:tbl>
    <w:p w14:paraId="7559B622" w14:textId="77777777" w:rsidR="0014504A" w:rsidRDefault="0014504A">
      <w:pPr>
        <w:rPr>
          <w:rFonts w:ascii="Times New Roman" w:hAnsi="Times New Roman" w:cs="Times New Roman"/>
          <w:sz w:val="20"/>
          <w:szCs w:val="20"/>
        </w:rPr>
      </w:pPr>
    </w:p>
    <w:p w14:paraId="29855D00" w14:textId="77777777" w:rsidR="0014504A" w:rsidRPr="0014504A" w:rsidRDefault="0014504A">
      <w:pPr>
        <w:rPr>
          <w:rFonts w:ascii="Times New Roman" w:hAnsi="Times New Roman" w:cs="Times New Roman"/>
          <w:sz w:val="20"/>
          <w:szCs w:val="20"/>
        </w:rPr>
      </w:pPr>
      <w:r w:rsidRPr="0014504A">
        <w:rPr>
          <w:rFonts w:ascii="Times New Roman" w:hAnsi="Times New Roman" w:cs="Times New Roman"/>
          <w:sz w:val="20"/>
          <w:szCs w:val="20"/>
        </w:rPr>
        <w:t>Therefore, Stage 3 provides strong evidence that the MCMF-based assignment strategy is not only algorithmically correct, but also successfully integrated into the V46 simulation framework.</w:t>
      </w:r>
    </w:p>
    <w:p w14:paraId="0592D1B6" w14:textId="4E183A06" w:rsidR="001B6EF2" w:rsidRDefault="0014504A">
      <w:pPr>
        <w:rPr>
          <w:rFonts w:ascii="Times New Roman" w:hAnsi="Times New Roman" w:cs="Times New Roman"/>
          <w:b/>
          <w:bCs/>
          <w:sz w:val="20"/>
          <w:szCs w:val="20"/>
        </w:rPr>
      </w:pPr>
      <w:r>
        <w:rPr>
          <w:rFonts w:ascii="Times New Roman" w:hAnsi="Times New Roman" w:cs="Times New Roman" w:hint="eastAsia"/>
          <w:b/>
          <w:bCs/>
          <w:sz w:val="20"/>
          <w:szCs w:val="20"/>
        </w:rPr>
        <w:t>4.</w:t>
      </w:r>
      <w:r w:rsidR="004521DB">
        <w:rPr>
          <w:rFonts w:ascii="Times New Roman" w:hAnsi="Times New Roman" w:cs="Times New Roman" w:hint="eastAsia"/>
          <w:b/>
          <w:bCs/>
          <w:sz w:val="20"/>
          <w:szCs w:val="20"/>
        </w:rPr>
        <w:t>3</w:t>
      </w:r>
      <w:r>
        <w:rPr>
          <w:rFonts w:ascii="Times New Roman" w:hAnsi="Times New Roman" w:cs="Times New Roman" w:hint="eastAsia"/>
          <w:b/>
          <w:bCs/>
          <w:sz w:val="20"/>
          <w:szCs w:val="20"/>
        </w:rPr>
        <w:t xml:space="preserve"> </w:t>
      </w:r>
      <w:r w:rsidR="001B6EF2" w:rsidRPr="004D59A9">
        <w:rPr>
          <w:rFonts w:ascii="Times New Roman" w:hAnsi="Times New Roman" w:cs="Times New Roman"/>
          <w:b/>
          <w:bCs/>
          <w:sz w:val="20"/>
          <w:szCs w:val="20"/>
        </w:rPr>
        <w:t xml:space="preserve">Stage </w:t>
      </w:r>
      <w:r w:rsidR="004521DB">
        <w:rPr>
          <w:rFonts w:ascii="Times New Roman" w:hAnsi="Times New Roman" w:cs="Times New Roman" w:hint="eastAsia"/>
          <w:b/>
          <w:bCs/>
          <w:sz w:val="20"/>
          <w:szCs w:val="20"/>
        </w:rPr>
        <w:t>4</w:t>
      </w:r>
      <w:r w:rsidR="001B6EF2" w:rsidRPr="00CF7E7F">
        <w:rPr>
          <w:rFonts w:ascii="Times New Roman" w:hAnsi="Times New Roman" w:cs="Times New Roman"/>
          <w:b/>
          <w:bCs/>
          <w:sz w:val="20"/>
          <w:szCs w:val="20"/>
        </w:rPr>
        <w:t xml:space="preserve">: </w:t>
      </w:r>
      <w:r w:rsidR="004D59A9" w:rsidRPr="00CF7E7F">
        <w:rPr>
          <w:rFonts w:ascii="Times New Roman" w:hAnsi="Times New Roman" w:cs="Times New Roman" w:hint="eastAsia"/>
          <w:b/>
          <w:bCs/>
          <w:sz w:val="20"/>
          <w:szCs w:val="20"/>
        </w:rPr>
        <w:t>Full Natural Simulation</w:t>
      </w:r>
    </w:p>
    <w:p w14:paraId="758614BF" w14:textId="56A69A44" w:rsidR="004D59A9" w:rsidRDefault="004D59A9">
      <w:pPr>
        <w:rPr>
          <w:rFonts w:ascii="Times New Roman" w:hAnsi="Times New Roman" w:cs="Times New Roman"/>
          <w:sz w:val="20"/>
          <w:szCs w:val="20"/>
        </w:rPr>
      </w:pPr>
      <w:r>
        <w:rPr>
          <w:rFonts w:ascii="Times New Roman" w:hAnsi="Times New Roman" w:cs="Times New Roman" w:hint="eastAsia"/>
          <w:sz w:val="20"/>
          <w:szCs w:val="20"/>
        </w:rPr>
        <w:t xml:space="preserve">Stage </w:t>
      </w:r>
      <w:r w:rsidR="004521DB">
        <w:rPr>
          <w:rFonts w:ascii="Times New Roman" w:hAnsi="Times New Roman" w:cs="Times New Roman" w:hint="eastAsia"/>
          <w:sz w:val="20"/>
          <w:szCs w:val="20"/>
        </w:rPr>
        <w:t>4</w:t>
      </w:r>
      <w:r>
        <w:rPr>
          <w:rFonts w:ascii="Times New Roman" w:hAnsi="Times New Roman" w:cs="Times New Roman" w:hint="eastAsia"/>
          <w:sz w:val="20"/>
          <w:szCs w:val="20"/>
        </w:rPr>
        <w:t xml:space="preserve"> runs the clean main script example_V4</w:t>
      </w:r>
      <w:r w:rsidR="001C78B8">
        <w:rPr>
          <w:rFonts w:ascii="Times New Roman" w:hAnsi="Times New Roman" w:cs="Times New Roman" w:hint="eastAsia"/>
          <w:sz w:val="20"/>
          <w:szCs w:val="20"/>
        </w:rPr>
        <w:t>6</w:t>
      </w:r>
      <w:r>
        <w:rPr>
          <w:rFonts w:ascii="Times New Roman" w:hAnsi="Times New Roman" w:cs="Times New Roman" w:hint="eastAsia"/>
          <w:sz w:val="20"/>
          <w:szCs w:val="20"/>
        </w:rPr>
        <w:t>_Yeqi.m directly. No stage 3 injection file is used.</w:t>
      </w:r>
    </w:p>
    <w:tbl>
      <w:tblPr>
        <w:tblStyle w:val="TableGrid"/>
        <w:tblW w:w="0" w:type="auto"/>
        <w:tblLook w:val="04A0" w:firstRow="1" w:lastRow="0" w:firstColumn="1" w:lastColumn="0" w:noHBand="0" w:noVBand="1"/>
      </w:tblPr>
      <w:tblGrid>
        <w:gridCol w:w="4675"/>
        <w:gridCol w:w="4675"/>
      </w:tblGrid>
      <w:tr w:rsidR="004D59A9" w14:paraId="7831DC14" w14:textId="77777777" w:rsidTr="004D59A9">
        <w:tc>
          <w:tcPr>
            <w:tcW w:w="4675" w:type="dxa"/>
          </w:tcPr>
          <w:p w14:paraId="5548FD86" w14:textId="0A047A58" w:rsidR="004D59A9" w:rsidRDefault="004D59A9">
            <w:pPr>
              <w:rPr>
                <w:rFonts w:ascii="Times New Roman" w:hAnsi="Times New Roman" w:cs="Times New Roman"/>
                <w:sz w:val="20"/>
                <w:szCs w:val="20"/>
              </w:rPr>
            </w:pPr>
            <w:r>
              <w:rPr>
                <w:rFonts w:ascii="Times New Roman" w:hAnsi="Times New Roman" w:cs="Times New Roman" w:hint="eastAsia"/>
                <w:sz w:val="20"/>
                <w:szCs w:val="20"/>
              </w:rPr>
              <w:t>MAT output</w:t>
            </w:r>
          </w:p>
        </w:tc>
        <w:tc>
          <w:tcPr>
            <w:tcW w:w="4675" w:type="dxa"/>
          </w:tcPr>
          <w:p w14:paraId="6C32E96D" w14:textId="38A347B7" w:rsidR="004D59A9" w:rsidRDefault="004431FB">
            <w:pPr>
              <w:rPr>
                <w:rFonts w:ascii="Times New Roman" w:hAnsi="Times New Roman" w:cs="Times New Roman"/>
                <w:sz w:val="20"/>
                <w:szCs w:val="20"/>
              </w:rPr>
            </w:pPr>
            <w:r w:rsidRPr="004431FB">
              <w:rPr>
                <w:rFonts w:ascii="Times New Roman" w:hAnsi="Times New Roman" w:cs="Times New Roman"/>
                <w:sz w:val="20"/>
                <w:szCs w:val="20"/>
              </w:rPr>
              <w:t>logs/wsn_data_20260408_183623.mat</w:t>
            </w:r>
          </w:p>
        </w:tc>
      </w:tr>
      <w:tr w:rsidR="004D59A9" w14:paraId="341F203B" w14:textId="77777777" w:rsidTr="004D59A9">
        <w:tc>
          <w:tcPr>
            <w:tcW w:w="4675" w:type="dxa"/>
          </w:tcPr>
          <w:p w14:paraId="2BD4D13F" w14:textId="18D9439D" w:rsidR="004D59A9" w:rsidRDefault="004D59A9">
            <w:pPr>
              <w:rPr>
                <w:rFonts w:ascii="Times New Roman" w:hAnsi="Times New Roman" w:cs="Times New Roman"/>
                <w:sz w:val="20"/>
                <w:szCs w:val="20"/>
              </w:rPr>
            </w:pPr>
            <w:r>
              <w:rPr>
                <w:rFonts w:ascii="Times New Roman" w:hAnsi="Times New Roman" w:cs="Times New Roman" w:hint="eastAsia"/>
                <w:sz w:val="20"/>
                <w:szCs w:val="20"/>
              </w:rPr>
              <w:t>Log output</w:t>
            </w:r>
          </w:p>
        </w:tc>
        <w:tc>
          <w:tcPr>
            <w:tcW w:w="4675" w:type="dxa"/>
          </w:tcPr>
          <w:p w14:paraId="1E6C199B" w14:textId="11F3E38E" w:rsidR="004D59A9" w:rsidRDefault="004431FB" w:rsidP="004431FB">
            <w:pPr>
              <w:tabs>
                <w:tab w:val="left" w:pos="1200"/>
              </w:tabs>
              <w:rPr>
                <w:rFonts w:ascii="Times New Roman" w:hAnsi="Times New Roman" w:cs="Times New Roman"/>
                <w:sz w:val="20"/>
                <w:szCs w:val="20"/>
              </w:rPr>
            </w:pPr>
            <w:r w:rsidRPr="004431FB">
              <w:rPr>
                <w:rFonts w:ascii="Times New Roman" w:hAnsi="Times New Roman" w:cs="Times New Roman"/>
                <w:sz w:val="20"/>
                <w:szCs w:val="20"/>
              </w:rPr>
              <w:t>logs/wsn_log_20260408_183623.log</w:t>
            </w:r>
          </w:p>
        </w:tc>
      </w:tr>
      <w:tr w:rsidR="004D59A9" w14:paraId="44697C53" w14:textId="77777777" w:rsidTr="004D59A9">
        <w:tc>
          <w:tcPr>
            <w:tcW w:w="4675" w:type="dxa"/>
          </w:tcPr>
          <w:p w14:paraId="063435F5" w14:textId="0686C480" w:rsidR="004D59A9" w:rsidRDefault="004D59A9">
            <w:pPr>
              <w:rPr>
                <w:rFonts w:ascii="Times New Roman" w:hAnsi="Times New Roman" w:cs="Times New Roman"/>
                <w:sz w:val="20"/>
                <w:szCs w:val="20"/>
              </w:rPr>
            </w:pPr>
            <w:r>
              <w:rPr>
                <w:rFonts w:ascii="Times New Roman" w:hAnsi="Times New Roman" w:cs="Times New Roman" w:hint="eastAsia"/>
                <w:sz w:val="20"/>
                <w:szCs w:val="20"/>
              </w:rPr>
              <w:t>Assignment events</w:t>
            </w:r>
          </w:p>
        </w:tc>
        <w:tc>
          <w:tcPr>
            <w:tcW w:w="4675" w:type="dxa"/>
          </w:tcPr>
          <w:p w14:paraId="1C069AB3" w14:textId="39F3FD8F" w:rsidR="004D59A9" w:rsidRDefault="004431FB">
            <w:pPr>
              <w:rPr>
                <w:rFonts w:ascii="Times New Roman" w:hAnsi="Times New Roman" w:cs="Times New Roman"/>
                <w:sz w:val="20"/>
                <w:szCs w:val="20"/>
              </w:rPr>
            </w:pPr>
            <w:r>
              <w:rPr>
                <w:rFonts w:ascii="Times New Roman" w:hAnsi="Times New Roman" w:cs="Times New Roman" w:hint="eastAsia"/>
                <w:sz w:val="20"/>
                <w:szCs w:val="20"/>
              </w:rPr>
              <w:t>12 times, all MCMF</w:t>
            </w:r>
          </w:p>
        </w:tc>
      </w:tr>
      <w:tr w:rsidR="004D59A9" w14:paraId="18E85877" w14:textId="77777777" w:rsidTr="004D59A9">
        <w:tc>
          <w:tcPr>
            <w:tcW w:w="4675" w:type="dxa"/>
          </w:tcPr>
          <w:p w14:paraId="1DD357F1" w14:textId="52204ECA" w:rsidR="004D59A9" w:rsidRDefault="004D59A9" w:rsidP="004D59A9">
            <w:pPr>
              <w:rPr>
                <w:rFonts w:ascii="Times New Roman" w:hAnsi="Times New Roman" w:cs="Times New Roman"/>
                <w:sz w:val="20"/>
                <w:szCs w:val="20"/>
              </w:rPr>
            </w:pPr>
            <w:r>
              <w:rPr>
                <w:rFonts w:ascii="Times New Roman" w:hAnsi="Times New Roman" w:cs="Times New Roman" w:hint="eastAsia"/>
                <w:sz w:val="20"/>
                <w:szCs w:val="20"/>
              </w:rPr>
              <w:t>Multi-target natural assignment events</w:t>
            </w:r>
          </w:p>
        </w:tc>
        <w:tc>
          <w:tcPr>
            <w:tcW w:w="4675" w:type="dxa"/>
          </w:tcPr>
          <w:p w14:paraId="4FE17F95" w14:textId="60531BCF" w:rsidR="004D59A9" w:rsidRDefault="004431FB" w:rsidP="004D59A9">
            <w:pPr>
              <w:rPr>
                <w:rFonts w:ascii="Times New Roman" w:hAnsi="Times New Roman" w:cs="Times New Roman"/>
                <w:sz w:val="20"/>
                <w:szCs w:val="20"/>
              </w:rPr>
            </w:pPr>
            <w:r>
              <w:rPr>
                <w:rFonts w:ascii="Times New Roman" w:hAnsi="Times New Roman" w:cs="Times New Roman" w:hint="eastAsia"/>
                <w:sz w:val="20"/>
                <w:szCs w:val="20"/>
              </w:rPr>
              <w:t>0</w:t>
            </w:r>
          </w:p>
        </w:tc>
      </w:tr>
      <w:tr w:rsidR="004D59A9" w14:paraId="21425FC8" w14:textId="77777777" w:rsidTr="004D59A9">
        <w:tc>
          <w:tcPr>
            <w:tcW w:w="4675" w:type="dxa"/>
          </w:tcPr>
          <w:p w14:paraId="60665211" w14:textId="2EFC6468" w:rsidR="004D59A9" w:rsidRDefault="004D59A9" w:rsidP="004D59A9">
            <w:pPr>
              <w:rPr>
                <w:rFonts w:ascii="Times New Roman" w:hAnsi="Times New Roman" w:cs="Times New Roman"/>
                <w:sz w:val="20"/>
                <w:szCs w:val="20"/>
              </w:rPr>
            </w:pPr>
            <w:r>
              <w:rPr>
                <w:rFonts w:ascii="Times New Roman" w:hAnsi="Times New Roman" w:cs="Times New Roman" w:hint="eastAsia"/>
                <w:sz w:val="20"/>
                <w:szCs w:val="20"/>
              </w:rPr>
              <w:t>Successful Intercepts</w:t>
            </w:r>
          </w:p>
        </w:tc>
        <w:tc>
          <w:tcPr>
            <w:tcW w:w="4675" w:type="dxa"/>
          </w:tcPr>
          <w:p w14:paraId="50672D51" w14:textId="48F146D8" w:rsidR="004D59A9" w:rsidRDefault="004431FB" w:rsidP="004D59A9">
            <w:pPr>
              <w:rPr>
                <w:rFonts w:ascii="Times New Roman" w:hAnsi="Times New Roman" w:cs="Times New Roman"/>
                <w:sz w:val="20"/>
                <w:szCs w:val="20"/>
              </w:rPr>
            </w:pPr>
            <w:r>
              <w:rPr>
                <w:rFonts w:ascii="Times New Roman" w:hAnsi="Times New Roman" w:cs="Times New Roman" w:hint="eastAsia"/>
                <w:sz w:val="20"/>
                <w:szCs w:val="20"/>
              </w:rPr>
              <w:t>9</w:t>
            </w:r>
          </w:p>
        </w:tc>
      </w:tr>
      <w:tr w:rsidR="004D59A9" w14:paraId="3CC5D4AE" w14:textId="77777777" w:rsidTr="004D59A9">
        <w:tc>
          <w:tcPr>
            <w:tcW w:w="4675" w:type="dxa"/>
          </w:tcPr>
          <w:p w14:paraId="0A614FF4" w14:textId="23A4B469" w:rsidR="004D59A9" w:rsidRDefault="004D59A9" w:rsidP="004D59A9">
            <w:pPr>
              <w:rPr>
                <w:rFonts w:ascii="Times New Roman" w:hAnsi="Times New Roman" w:cs="Times New Roman"/>
                <w:sz w:val="20"/>
                <w:szCs w:val="20"/>
              </w:rPr>
            </w:pPr>
            <w:r>
              <w:rPr>
                <w:rFonts w:ascii="Times New Roman" w:hAnsi="Times New Roman" w:cs="Times New Roman" w:hint="eastAsia"/>
                <w:sz w:val="20"/>
                <w:szCs w:val="20"/>
              </w:rPr>
              <w:t>Simulation Completion</w:t>
            </w:r>
          </w:p>
        </w:tc>
        <w:tc>
          <w:tcPr>
            <w:tcW w:w="4675" w:type="dxa"/>
          </w:tcPr>
          <w:p w14:paraId="52450461" w14:textId="39C55075" w:rsidR="004D59A9" w:rsidRDefault="004431FB" w:rsidP="004D59A9">
            <w:pPr>
              <w:rPr>
                <w:rFonts w:ascii="Times New Roman" w:hAnsi="Times New Roman" w:cs="Times New Roman"/>
                <w:sz w:val="20"/>
                <w:szCs w:val="20"/>
              </w:rPr>
            </w:pPr>
            <w:r>
              <w:rPr>
                <w:rFonts w:ascii="Times New Roman" w:hAnsi="Times New Roman" w:cs="Times New Roman"/>
                <w:sz w:val="20"/>
                <w:szCs w:val="20"/>
              </w:rPr>
              <w:t>R</w:t>
            </w:r>
            <w:r>
              <w:rPr>
                <w:rFonts w:ascii="Times New Roman" w:hAnsi="Times New Roman" w:cs="Times New Roman" w:hint="eastAsia"/>
                <w:sz w:val="20"/>
                <w:szCs w:val="20"/>
              </w:rPr>
              <w:t>eached t=75s</w:t>
            </w:r>
          </w:p>
        </w:tc>
      </w:tr>
    </w:tbl>
    <w:p w14:paraId="59AA38CE" w14:textId="77777777" w:rsidR="004431FB" w:rsidRDefault="004431FB" w:rsidP="004431FB">
      <w:pPr>
        <w:jc w:val="center"/>
        <w:rPr>
          <w:rFonts w:ascii="Times New Roman" w:hAnsi="Times New Roman" w:cs="Times New Roman"/>
          <w:sz w:val="20"/>
          <w:szCs w:val="20"/>
        </w:rPr>
      </w:pPr>
    </w:p>
    <w:p w14:paraId="0657EAE9" w14:textId="77777777" w:rsidR="0074641A" w:rsidRDefault="004431FB" w:rsidP="0074641A">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2258F40" wp14:editId="6BB36965">
            <wp:extent cx="4177709" cy="2990454"/>
            <wp:effectExtent l="0" t="0" r="0" b="635"/>
            <wp:docPr id="87205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95823" cy="3003420"/>
                    </a:xfrm>
                    <a:prstGeom prst="rect">
                      <a:avLst/>
                    </a:prstGeom>
                    <a:noFill/>
                    <a:ln>
                      <a:noFill/>
                    </a:ln>
                  </pic:spPr>
                </pic:pic>
              </a:graphicData>
            </a:graphic>
          </wp:inline>
        </w:drawing>
      </w:r>
    </w:p>
    <w:p w14:paraId="6018401A" w14:textId="75DBAF2E" w:rsidR="0074641A" w:rsidRPr="0074641A" w:rsidRDefault="0074641A" w:rsidP="0074641A">
      <w:pPr>
        <w:jc w:val="center"/>
        <w:rPr>
          <w:rFonts w:ascii="Times New Roman" w:hAnsi="Times New Roman" w:cs="Times New Roman"/>
          <w:i/>
          <w:iCs/>
          <w:sz w:val="16"/>
          <w:szCs w:val="16"/>
        </w:rPr>
      </w:pPr>
      <w:r w:rsidRPr="0074641A">
        <w:rPr>
          <w:rFonts w:ascii="Times New Roman" w:hAnsi="Times New Roman" w:cs="Times New Roman"/>
          <w:i/>
          <w:iCs/>
          <w:sz w:val="16"/>
          <w:szCs w:val="16"/>
          <w:lang w:val="en-CA"/>
        </w:rPr>
        <w:t>Simulation Under the Same Configuration as V45, with MCMF Enabled</w:t>
      </w:r>
    </w:p>
    <w:p w14:paraId="194F4F1A" w14:textId="391DC784" w:rsidR="0014504A" w:rsidRDefault="004D59A9">
      <w:pPr>
        <w:rPr>
          <w:rFonts w:ascii="Times New Roman" w:hAnsi="Times New Roman" w:cs="Times New Roman"/>
          <w:sz w:val="20"/>
          <w:szCs w:val="20"/>
        </w:rPr>
      </w:pPr>
      <w:r>
        <w:rPr>
          <w:rFonts w:ascii="Times New Roman" w:hAnsi="Times New Roman" w:cs="Times New Roman" w:hint="eastAsia"/>
          <w:sz w:val="20"/>
          <w:szCs w:val="20"/>
        </w:rPr>
        <w:t xml:space="preserve">Stage </w:t>
      </w:r>
      <w:r w:rsidR="004521DB">
        <w:rPr>
          <w:rFonts w:ascii="Times New Roman" w:hAnsi="Times New Roman" w:cs="Times New Roman" w:hint="eastAsia"/>
          <w:sz w:val="20"/>
          <w:szCs w:val="20"/>
        </w:rPr>
        <w:t>4</w:t>
      </w:r>
      <w:r>
        <w:rPr>
          <w:rFonts w:ascii="Times New Roman" w:hAnsi="Times New Roman" w:cs="Times New Roman" w:hint="eastAsia"/>
          <w:sz w:val="20"/>
          <w:szCs w:val="20"/>
        </w:rPr>
        <w:t xml:space="preserve"> proves that MCMF is naturally invoked by the clean full simulation. However, this </w:t>
      </w:r>
      <w:r w:rsidR="004431FB">
        <w:rPr>
          <w:rFonts w:ascii="Times New Roman" w:hAnsi="Times New Roman" w:cs="Times New Roman"/>
          <w:sz w:val="20"/>
          <w:szCs w:val="20"/>
        </w:rPr>
        <w:t>natural</w:t>
      </w:r>
      <w:r>
        <w:rPr>
          <w:rFonts w:ascii="Times New Roman" w:hAnsi="Times New Roman" w:cs="Times New Roman" w:hint="eastAsia"/>
          <w:sz w:val="20"/>
          <w:szCs w:val="20"/>
        </w:rPr>
        <w:t xml:space="preserve"> run did not produce simultaneous multi-target selection, so it does not replace the controlled conflict </w:t>
      </w:r>
      <w:r>
        <w:rPr>
          <w:rFonts w:ascii="Times New Roman" w:hAnsi="Times New Roman" w:cs="Times New Roman"/>
          <w:sz w:val="20"/>
          <w:szCs w:val="20"/>
        </w:rPr>
        <w:t>evidence</w:t>
      </w:r>
      <w:r>
        <w:rPr>
          <w:rFonts w:ascii="Times New Roman" w:hAnsi="Times New Roman" w:cs="Times New Roman" w:hint="eastAsia"/>
          <w:sz w:val="20"/>
          <w:szCs w:val="20"/>
        </w:rPr>
        <w:t xml:space="preserve"> form Stage 1&amp;2, </w:t>
      </w:r>
      <w:r w:rsidR="004521DB">
        <w:rPr>
          <w:rFonts w:ascii="Times New Roman" w:hAnsi="Times New Roman" w:cs="Times New Roman" w:hint="eastAsia"/>
          <w:sz w:val="20"/>
          <w:szCs w:val="20"/>
        </w:rPr>
        <w:t>and Stage 3</w:t>
      </w:r>
      <w:r>
        <w:rPr>
          <w:rFonts w:ascii="Times New Roman" w:hAnsi="Times New Roman" w:cs="Times New Roman" w:hint="eastAsia"/>
          <w:sz w:val="20"/>
          <w:szCs w:val="20"/>
        </w:rPr>
        <w:t xml:space="preserve">. I may need to find more test </w:t>
      </w:r>
      <w:r w:rsidR="0020298F">
        <w:rPr>
          <w:rFonts w:ascii="Times New Roman" w:hAnsi="Times New Roman" w:cs="Times New Roman"/>
          <w:sz w:val="20"/>
          <w:szCs w:val="20"/>
        </w:rPr>
        <w:t>cases</w:t>
      </w:r>
      <w:r>
        <w:rPr>
          <w:rFonts w:ascii="Times New Roman" w:hAnsi="Times New Roman" w:cs="Times New Roman" w:hint="eastAsia"/>
          <w:sz w:val="20"/>
          <w:szCs w:val="20"/>
        </w:rPr>
        <w:t xml:space="preserve"> then.</w:t>
      </w:r>
    </w:p>
    <w:p w14:paraId="0291F10D" w14:textId="77777777" w:rsidR="00571EFF" w:rsidRDefault="00571EFF">
      <w:pPr>
        <w:rPr>
          <w:rFonts w:ascii="Times New Roman" w:hAnsi="Times New Roman" w:cs="Times New Roman"/>
          <w:sz w:val="20"/>
          <w:szCs w:val="20"/>
        </w:rPr>
      </w:pPr>
    </w:p>
    <w:p w14:paraId="38B73C48" w14:textId="38CC0A1B" w:rsidR="00571EFF" w:rsidRPr="00571EFF" w:rsidRDefault="00571EFF" w:rsidP="00571EFF">
      <w:pPr>
        <w:rPr>
          <w:rFonts w:ascii="Times New Roman" w:hAnsi="Times New Roman" w:cs="Times New Roman"/>
          <w:sz w:val="20"/>
          <w:szCs w:val="20"/>
          <w:lang w:val="en-CA"/>
        </w:rPr>
      </w:pPr>
      <w:r w:rsidRPr="00571EFF">
        <w:rPr>
          <w:rFonts w:ascii="Times New Roman" w:hAnsi="Times New Roman" w:cs="Times New Roman"/>
          <w:sz w:val="20"/>
          <w:szCs w:val="20"/>
          <w:lang w:val="en-CA"/>
        </w:rPr>
        <w:t xml:space="preserve">A supplementary 15 s natural simulation case was also examined to show that MCMF can operate correctly in a naturally occurring simultaneous two-target assignment event. In this case, target 1 and target 2 naturally entered PENDING_SELECTION at the same time, without any manual injection. </w:t>
      </w:r>
    </w:p>
    <w:p w14:paraId="32B6BA2E" w14:textId="04915D29" w:rsidR="00571EFF" w:rsidRPr="00571EFF" w:rsidRDefault="00571EFF" w:rsidP="00571EFF">
      <w:pPr>
        <w:rPr>
          <w:rFonts w:ascii="Times New Roman" w:hAnsi="Times New Roman" w:cs="Times New Roman"/>
          <w:sz w:val="20"/>
          <w:szCs w:val="20"/>
          <w:lang w:val="en-CA"/>
        </w:rPr>
      </w:pPr>
      <w:r w:rsidRPr="00571EFF">
        <w:rPr>
          <w:rFonts w:ascii="Times New Roman" w:hAnsi="Times New Roman" w:cs="Times New Roman"/>
          <w:sz w:val="20"/>
          <w:szCs w:val="20"/>
          <w:lang w:val="en-CA"/>
        </w:rPr>
        <w:t>MCMF:</w:t>
      </w:r>
    </w:p>
    <w:p w14:paraId="271133C8" w14:textId="77777777"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T1 -&gt; [17 21], cost 0.6211</w:t>
      </w:r>
    </w:p>
    <w:p w14:paraId="59FC348E" w14:textId="77777777"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T2 -&gt; [7 11], cost 0.5849</w:t>
      </w:r>
    </w:p>
    <w:p w14:paraId="3B790E91" w14:textId="77777777"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total 1.2060</w:t>
      </w:r>
    </w:p>
    <w:p w14:paraId="2E30A87E" w14:textId="77777777" w:rsidR="00571EFF" w:rsidRPr="00571EFF" w:rsidRDefault="00571EFF" w:rsidP="00571EFF">
      <w:pPr>
        <w:rPr>
          <w:rFonts w:ascii="Times New Roman" w:hAnsi="Times New Roman" w:cs="Times New Roman"/>
          <w:sz w:val="20"/>
          <w:szCs w:val="20"/>
          <w:lang w:val="en-CA"/>
        </w:rPr>
      </w:pPr>
      <w:r w:rsidRPr="00571EFF">
        <w:rPr>
          <w:rFonts w:ascii="Times New Roman" w:hAnsi="Times New Roman" w:cs="Times New Roman"/>
          <w:sz w:val="20"/>
          <w:szCs w:val="20"/>
          <w:lang w:val="en-CA"/>
        </w:rPr>
        <w:t>Legacy min-max:</w:t>
      </w:r>
    </w:p>
    <w:p w14:paraId="1BBCBF1F" w14:textId="77777777"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T1 -&gt; [11 17], cost 0.5997</w:t>
      </w:r>
    </w:p>
    <w:p w14:paraId="32FCB778" w14:textId="77777777"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T2 -&gt; [7 1], cost 0.6137</w:t>
      </w:r>
    </w:p>
    <w:p w14:paraId="24173AB5" w14:textId="77777777" w:rsid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total 1.2133</w:t>
      </w:r>
    </w:p>
    <w:p w14:paraId="6D27EE9D" w14:textId="337744EE" w:rsidR="00571EFF" w:rsidRPr="00571EFF" w:rsidRDefault="00571EFF" w:rsidP="00571EFF">
      <w:pPr>
        <w:rPr>
          <w:rFonts w:ascii="Times New Roman" w:hAnsi="Times New Roman" w:cs="Times New Roman"/>
          <w:sz w:val="20"/>
          <w:szCs w:val="20"/>
          <w:lang w:val="en-CA"/>
        </w:rPr>
      </w:pPr>
      <w:r w:rsidRPr="00571EFF">
        <w:rPr>
          <w:rFonts w:ascii="Times New Roman" w:hAnsi="Times New Roman" w:cs="Times New Roman"/>
          <w:sz w:val="20"/>
          <w:szCs w:val="20"/>
        </w:rPr>
        <w:t>Although the improvement is small, this remains a useful no-injection example in which MCMF outperformed the legacy strategy.</w:t>
      </w:r>
    </w:p>
    <w:p w14:paraId="6415C4D4" w14:textId="77777777" w:rsidR="0074641A" w:rsidRDefault="00571EFF" w:rsidP="0074641A">
      <w:pPr>
        <w:ind w:left="720"/>
        <w:jc w:val="center"/>
        <w:rPr>
          <w:rFonts w:ascii="Times New Roman" w:hAnsi="Times New Roman" w:cs="Times New Roman"/>
          <w:sz w:val="20"/>
          <w:szCs w:val="20"/>
          <w:lang w:val="en-CA"/>
        </w:rPr>
      </w:pPr>
      <w:r>
        <w:rPr>
          <w:rFonts w:ascii="Times New Roman" w:hAnsi="Times New Roman" w:cs="Times New Roman"/>
          <w:noProof/>
          <w:sz w:val="20"/>
          <w:szCs w:val="20"/>
          <w:lang w:val="en-CA"/>
        </w:rPr>
        <w:drawing>
          <wp:inline distT="0" distB="0" distL="0" distR="0" wp14:anchorId="26DD487A" wp14:editId="46EB669B">
            <wp:extent cx="4171950" cy="2986332"/>
            <wp:effectExtent l="0" t="0" r="0" b="5080"/>
            <wp:docPr id="46296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79188" cy="2991513"/>
                    </a:xfrm>
                    <a:prstGeom prst="rect">
                      <a:avLst/>
                    </a:prstGeom>
                    <a:noFill/>
                    <a:ln>
                      <a:noFill/>
                    </a:ln>
                  </pic:spPr>
                </pic:pic>
              </a:graphicData>
            </a:graphic>
          </wp:inline>
        </w:drawing>
      </w:r>
    </w:p>
    <w:p w14:paraId="121F6365" w14:textId="3B588E5C" w:rsidR="0074641A" w:rsidRPr="0074641A" w:rsidRDefault="0074641A" w:rsidP="0074641A">
      <w:pPr>
        <w:ind w:left="720"/>
        <w:jc w:val="center"/>
        <w:rPr>
          <w:rFonts w:ascii="Times New Roman" w:hAnsi="Times New Roman" w:cs="Times New Roman"/>
          <w:i/>
          <w:iCs/>
          <w:sz w:val="16"/>
          <w:szCs w:val="16"/>
          <w:lang w:val="en-CA"/>
        </w:rPr>
      </w:pPr>
      <w:r w:rsidRPr="0074641A">
        <w:rPr>
          <w:rFonts w:ascii="Times New Roman" w:hAnsi="Times New Roman" w:cs="Times New Roman"/>
          <w:i/>
          <w:iCs/>
          <w:sz w:val="16"/>
          <w:szCs w:val="16"/>
          <w:lang w:val="en-CA"/>
        </w:rPr>
        <w:t>15 s Simulation with MCMF</w:t>
      </w:r>
    </w:p>
    <w:p w14:paraId="778A3041" w14:textId="15A911DF" w:rsidR="0014504A" w:rsidRPr="0074641A" w:rsidRDefault="0014504A" w:rsidP="0074641A">
      <w:pPr>
        <w:rPr>
          <w:rFonts w:ascii="Times New Roman" w:hAnsi="Times New Roman" w:cs="Times New Roman"/>
          <w:sz w:val="20"/>
          <w:szCs w:val="20"/>
          <w:lang w:val="en-CA"/>
        </w:rPr>
      </w:pPr>
      <w:r w:rsidRPr="0014504A">
        <w:rPr>
          <w:rFonts w:ascii="Times New Roman" w:hAnsi="Times New Roman" w:cs="Times New Roman" w:hint="eastAsia"/>
          <w:b/>
          <w:bCs/>
        </w:rPr>
        <w:t xml:space="preserve">5. </w:t>
      </w:r>
      <w:r w:rsidR="00C101D3" w:rsidRPr="00C101D3">
        <w:rPr>
          <w:rFonts w:ascii="Times New Roman" w:hAnsi="Times New Roman" w:cs="Times New Roman"/>
          <w:b/>
          <w:bCs/>
        </w:rPr>
        <w:t>Discussion and Future Work</w:t>
      </w:r>
    </w:p>
    <w:p w14:paraId="0B6A1DEF" w14:textId="77777777" w:rsidR="0014504A" w:rsidRPr="0014504A" w:rsidRDefault="0014504A" w:rsidP="0014504A">
      <w:pPr>
        <w:rPr>
          <w:rFonts w:ascii="Times New Roman" w:hAnsi="Times New Roman" w:cs="Times New Roman"/>
          <w:sz w:val="20"/>
          <w:szCs w:val="20"/>
          <w:lang w:val="en-CA"/>
        </w:rPr>
      </w:pPr>
      <w:r w:rsidRPr="0014504A">
        <w:rPr>
          <w:rFonts w:ascii="Times New Roman" w:hAnsi="Times New Roman" w:cs="Times New Roman"/>
          <w:sz w:val="20"/>
          <w:szCs w:val="20"/>
          <w:lang w:val="en-CA"/>
        </w:rPr>
        <w:t xml:space="preserve">A natural simultaneous multi-target PENDING_SELECTION event remains difficult to obtain consistently in the clean 75 s simulation, because the triggering process depends on multiple coupled factors, including EKF convergence, prediction stability, interception confidence, and target timing. As a next step, a supplementary relaxed-trigger simulation could be explored by loosening selected handover-trigger conditions, such as MIN_STABLE_PREDICTIONS, PREDICTION_STABILITY_THRESHOLD, </w:t>
      </w:r>
      <w:r w:rsidRPr="0014504A">
        <w:rPr>
          <w:rFonts w:ascii="Times New Roman" w:hAnsi="Times New Roman" w:cs="Times New Roman"/>
          <w:sz w:val="20"/>
          <w:szCs w:val="20"/>
          <w:lang w:val="en-CA"/>
        </w:rPr>
        <w:lastRenderedPageBreak/>
        <w:t>and EKF_VELOCITY_CONVERGENCE_THRESHOLD. This would increase the likelihood of natural resource-conflict scenarios while preserving the MCMF objective itself.</w:t>
      </w:r>
    </w:p>
    <w:p w14:paraId="010B1818" w14:textId="12DFDEF5" w:rsidR="0014504A" w:rsidRPr="0014504A" w:rsidRDefault="0014504A" w:rsidP="0014504A">
      <w:pPr>
        <w:rPr>
          <w:rFonts w:ascii="Times New Roman" w:hAnsi="Times New Roman" w:cs="Times New Roman"/>
          <w:sz w:val="20"/>
          <w:szCs w:val="20"/>
          <w:lang w:val="en-CA"/>
        </w:rPr>
      </w:pPr>
      <w:r w:rsidRPr="0014504A">
        <w:rPr>
          <w:rFonts w:ascii="Times New Roman" w:hAnsi="Times New Roman" w:cs="Times New Roman"/>
          <w:sz w:val="20"/>
          <w:szCs w:val="20"/>
          <w:lang w:val="en-CA"/>
        </w:rPr>
        <w:t>Such an experiment would not replace the clean natural simulation but would provide an intermediate validation layer between the fully injected tests and the fully natural run.</w:t>
      </w:r>
    </w:p>
    <w:p w14:paraId="4CEAAB2E" w14:textId="77777777" w:rsidR="004F4F20" w:rsidRPr="004D59A9" w:rsidRDefault="004F4F20">
      <w:pPr>
        <w:rPr>
          <w:rFonts w:ascii="Times New Roman" w:hAnsi="Times New Roman" w:cs="Times New Roman"/>
          <w:sz w:val="20"/>
          <w:szCs w:val="20"/>
        </w:rPr>
      </w:pPr>
    </w:p>
    <w:p w14:paraId="0761E21A" w14:textId="60579A3B" w:rsidR="00237C80" w:rsidRPr="004431FB" w:rsidRDefault="004431FB">
      <w:pPr>
        <w:rPr>
          <w:rFonts w:ascii="Times New Roman" w:hAnsi="Times New Roman" w:cs="Times New Roman" w:hint="eastAsia"/>
          <w:b/>
          <w:bCs/>
          <w:sz w:val="20"/>
          <w:szCs w:val="20"/>
        </w:rPr>
      </w:pPr>
      <w:r>
        <w:rPr>
          <w:rFonts w:ascii="Times New Roman" w:hAnsi="Times New Roman" w:cs="Times New Roman" w:hint="eastAsia"/>
          <w:b/>
          <w:bCs/>
          <w:sz w:val="20"/>
          <w:szCs w:val="20"/>
        </w:rPr>
        <w:t xml:space="preserve">Appendix: </w:t>
      </w:r>
      <w:r w:rsidR="004E7CD9" w:rsidRPr="004431FB">
        <w:rPr>
          <w:rFonts w:ascii="Times New Roman" w:hAnsi="Times New Roman" w:cs="Times New Roman" w:hint="eastAsia"/>
          <w:b/>
          <w:bCs/>
          <w:sz w:val="20"/>
          <w:szCs w:val="20"/>
        </w:rPr>
        <w:t>Source Files</w:t>
      </w:r>
      <w:r w:rsidR="0020298F" w:rsidRPr="004431FB">
        <w:rPr>
          <w:rFonts w:ascii="Times New Roman" w:hAnsi="Times New Roman" w:cs="Times New Roman" w:hint="eastAsia"/>
          <w:b/>
          <w:bCs/>
          <w:sz w:val="20"/>
          <w:szCs w:val="20"/>
        </w:rPr>
        <w:t xml:space="preserve"> </w:t>
      </w:r>
      <w:r w:rsidR="000E5700">
        <w:rPr>
          <w:rFonts w:ascii="Times New Roman" w:hAnsi="Times New Roman" w:cs="Times New Roman" w:hint="eastAsia"/>
          <w:b/>
          <w:bCs/>
          <w:sz w:val="20"/>
          <w:szCs w:val="20"/>
        </w:rPr>
        <w:t>in ZIP</w:t>
      </w:r>
    </w:p>
    <w:tbl>
      <w:tblPr>
        <w:tblStyle w:val="TableGrid"/>
        <w:tblW w:w="0" w:type="auto"/>
        <w:tblLayout w:type="fixed"/>
        <w:tblLook w:val="04A0" w:firstRow="1" w:lastRow="0" w:firstColumn="1" w:lastColumn="0" w:noHBand="0" w:noVBand="1"/>
      </w:tblPr>
      <w:tblGrid>
        <w:gridCol w:w="2263"/>
        <w:gridCol w:w="7087"/>
      </w:tblGrid>
      <w:tr w:rsidR="0020298F" w14:paraId="22B74458" w14:textId="77777777" w:rsidTr="0020298F">
        <w:tc>
          <w:tcPr>
            <w:tcW w:w="2263" w:type="dxa"/>
          </w:tcPr>
          <w:p w14:paraId="3C428054" w14:textId="07825B50" w:rsidR="0020298F" w:rsidRDefault="0020298F">
            <w:pPr>
              <w:rPr>
                <w:rFonts w:ascii="Times New Roman" w:hAnsi="Times New Roman" w:cs="Times New Roman"/>
                <w:sz w:val="20"/>
                <w:szCs w:val="20"/>
              </w:rPr>
            </w:pPr>
            <w:r w:rsidRPr="0020298F">
              <w:rPr>
                <w:rFonts w:ascii="Times New Roman" w:hAnsi="Times New Roman" w:cs="Times New Roman" w:hint="eastAsia"/>
                <w:sz w:val="20"/>
                <w:szCs w:val="20"/>
                <w:lang w:val="en-CA"/>
              </w:rPr>
              <w:t>Purpose</w:t>
            </w:r>
          </w:p>
        </w:tc>
        <w:tc>
          <w:tcPr>
            <w:tcW w:w="7087" w:type="dxa"/>
          </w:tcPr>
          <w:p w14:paraId="5E41F094" w14:textId="018D9831" w:rsidR="0020298F" w:rsidRDefault="0020298F">
            <w:pPr>
              <w:rPr>
                <w:rFonts w:ascii="Times New Roman" w:hAnsi="Times New Roman" w:cs="Times New Roman"/>
                <w:sz w:val="20"/>
                <w:szCs w:val="20"/>
              </w:rPr>
            </w:pPr>
            <w:r>
              <w:rPr>
                <w:rFonts w:ascii="Times New Roman" w:hAnsi="Times New Roman" w:cs="Times New Roman" w:hint="eastAsia"/>
                <w:sz w:val="20"/>
                <w:szCs w:val="20"/>
              </w:rPr>
              <w:t>Files</w:t>
            </w:r>
          </w:p>
        </w:tc>
      </w:tr>
      <w:tr w:rsidR="0020298F" w14:paraId="70A0AC2C" w14:textId="77777777" w:rsidTr="0020298F">
        <w:tc>
          <w:tcPr>
            <w:tcW w:w="2263" w:type="dxa"/>
          </w:tcPr>
          <w:p w14:paraId="6BC5B0FE" w14:textId="4DC97D31" w:rsidR="0020298F" w:rsidRDefault="0020298F" w:rsidP="0020298F">
            <w:pPr>
              <w:rPr>
                <w:rFonts w:ascii="Times New Roman" w:hAnsi="Times New Roman" w:cs="Times New Roman"/>
                <w:sz w:val="20"/>
                <w:szCs w:val="20"/>
              </w:rPr>
            </w:pPr>
            <w:r w:rsidRPr="0020298F">
              <w:rPr>
                <w:rFonts w:ascii="Times New Roman" w:hAnsi="Times New Roman" w:cs="Times New Roman" w:hint="eastAsia"/>
                <w:sz w:val="20"/>
                <w:szCs w:val="20"/>
                <w:lang w:val="en-CA"/>
              </w:rPr>
              <w:t xml:space="preserve">Clean V46 natural </w:t>
            </w:r>
            <w:r w:rsidRPr="0020298F">
              <w:rPr>
                <w:rFonts w:ascii="Times New Roman" w:hAnsi="Times New Roman" w:cs="Times New Roman"/>
                <w:sz w:val="20"/>
                <w:szCs w:val="20"/>
                <w:lang w:val="en-CA"/>
              </w:rPr>
              <w:t>simulation</w:t>
            </w:r>
          </w:p>
        </w:tc>
        <w:tc>
          <w:tcPr>
            <w:tcW w:w="7087" w:type="dxa"/>
          </w:tcPr>
          <w:p w14:paraId="1A23F5FD" w14:textId="589F6985" w:rsidR="0020298F" w:rsidRDefault="0020298F" w:rsidP="0020298F">
            <w:pPr>
              <w:rPr>
                <w:rFonts w:ascii="Times New Roman" w:hAnsi="Times New Roman" w:cs="Times New Roman"/>
                <w:sz w:val="20"/>
                <w:szCs w:val="20"/>
              </w:rPr>
            </w:pPr>
            <w:r w:rsidRPr="0020298F">
              <w:rPr>
                <w:rFonts w:ascii="Times New Roman" w:hAnsi="Times New Roman" w:cs="Times New Roman"/>
                <w:sz w:val="20"/>
                <w:szCs w:val="20"/>
                <w:lang w:val="en-CA"/>
              </w:rPr>
              <w:t>example_V46_Yeqi.m</w:t>
            </w:r>
          </w:p>
        </w:tc>
      </w:tr>
      <w:tr w:rsidR="0020298F" w14:paraId="13861096" w14:textId="77777777" w:rsidTr="0020298F">
        <w:tc>
          <w:tcPr>
            <w:tcW w:w="2263" w:type="dxa"/>
          </w:tcPr>
          <w:p w14:paraId="5EF9F5D7" w14:textId="256D6FB8" w:rsidR="0020298F" w:rsidRDefault="0020298F" w:rsidP="0020298F">
            <w:pPr>
              <w:rPr>
                <w:rFonts w:ascii="Times New Roman" w:hAnsi="Times New Roman" w:cs="Times New Roman"/>
                <w:sz w:val="20"/>
                <w:szCs w:val="20"/>
              </w:rPr>
            </w:pPr>
            <w:r w:rsidRPr="0020298F">
              <w:rPr>
                <w:rFonts w:ascii="Times New Roman" w:hAnsi="Times New Roman" w:cs="Times New Roman" w:hint="eastAsia"/>
                <w:sz w:val="20"/>
                <w:szCs w:val="20"/>
                <w:lang w:val="en-CA"/>
              </w:rPr>
              <w:t xml:space="preserve">Stage 3 controlled </w:t>
            </w:r>
            <w:r w:rsidRPr="0020298F">
              <w:rPr>
                <w:rFonts w:ascii="Times New Roman" w:hAnsi="Times New Roman" w:cs="Times New Roman"/>
                <w:sz w:val="20"/>
                <w:szCs w:val="20"/>
                <w:lang w:val="en-CA"/>
              </w:rPr>
              <w:t>simulation</w:t>
            </w:r>
          </w:p>
        </w:tc>
        <w:tc>
          <w:tcPr>
            <w:tcW w:w="7087" w:type="dxa"/>
          </w:tcPr>
          <w:p w14:paraId="36591BA3" w14:textId="521E27A4" w:rsidR="0020298F" w:rsidRDefault="0020298F" w:rsidP="0020298F">
            <w:pPr>
              <w:rPr>
                <w:rFonts w:ascii="Times New Roman" w:hAnsi="Times New Roman" w:cs="Times New Roman"/>
                <w:sz w:val="20"/>
                <w:szCs w:val="20"/>
              </w:rPr>
            </w:pPr>
            <w:r w:rsidRPr="0020298F">
              <w:rPr>
                <w:rFonts w:ascii="Times New Roman" w:hAnsi="Times New Roman" w:cs="Times New Roman"/>
                <w:sz w:val="20"/>
                <w:szCs w:val="20"/>
                <w:lang w:val="en-CA"/>
              </w:rPr>
              <w:t>example_v46_stage3_Yeqi.m, run_mcmf_stage3_short_controlled_simulation.m</w:t>
            </w:r>
          </w:p>
        </w:tc>
      </w:tr>
      <w:tr w:rsidR="00571EFF" w14:paraId="1B1A115B" w14:textId="77777777" w:rsidTr="0020298F">
        <w:tc>
          <w:tcPr>
            <w:tcW w:w="2263" w:type="dxa"/>
          </w:tcPr>
          <w:p w14:paraId="0DDF6A96" w14:textId="6DD21E64" w:rsidR="00571EFF" w:rsidRPr="0020298F" w:rsidRDefault="00571EFF" w:rsidP="0020298F">
            <w:pPr>
              <w:rPr>
                <w:rFonts w:ascii="Times New Roman" w:hAnsi="Times New Roman" w:cs="Times New Roman" w:hint="eastAsia"/>
                <w:sz w:val="20"/>
                <w:szCs w:val="20"/>
                <w:lang w:val="en-CA"/>
              </w:rPr>
            </w:pPr>
            <w:r w:rsidRPr="00571EFF">
              <w:rPr>
                <w:rFonts w:ascii="Times New Roman" w:hAnsi="Times New Roman" w:cs="Times New Roman"/>
                <w:sz w:val="20"/>
                <w:szCs w:val="20"/>
                <w:lang w:val="en-CA"/>
              </w:rPr>
              <w:t>supplementary 15</w:t>
            </w:r>
            <w:r>
              <w:rPr>
                <w:rFonts w:ascii="Times New Roman" w:hAnsi="Times New Roman" w:cs="Times New Roman" w:hint="eastAsia"/>
                <w:sz w:val="20"/>
                <w:szCs w:val="20"/>
                <w:lang w:val="en-CA"/>
              </w:rPr>
              <w:t xml:space="preserve">sec </w:t>
            </w:r>
            <w:r w:rsidRPr="00571EFF">
              <w:rPr>
                <w:rFonts w:ascii="Times New Roman" w:hAnsi="Times New Roman" w:cs="Times New Roman"/>
                <w:sz w:val="20"/>
                <w:szCs w:val="20"/>
                <w:lang w:val="en-CA"/>
              </w:rPr>
              <w:t>natural simulation</w:t>
            </w:r>
          </w:p>
        </w:tc>
        <w:tc>
          <w:tcPr>
            <w:tcW w:w="7087" w:type="dxa"/>
          </w:tcPr>
          <w:p w14:paraId="4F08AE78" w14:textId="4B6829DF" w:rsidR="00571EFF" w:rsidRPr="0020298F" w:rsidRDefault="00571EFF" w:rsidP="0020298F">
            <w:pPr>
              <w:rPr>
                <w:rFonts w:ascii="Times New Roman" w:hAnsi="Times New Roman" w:cs="Times New Roman"/>
                <w:sz w:val="20"/>
                <w:szCs w:val="20"/>
                <w:lang w:val="en-CA"/>
              </w:rPr>
            </w:pPr>
            <w:r w:rsidRPr="00571EFF">
              <w:rPr>
                <w:rFonts w:ascii="Times New Roman" w:hAnsi="Times New Roman" w:cs="Times New Roman"/>
                <w:sz w:val="20"/>
                <w:szCs w:val="20"/>
                <w:lang w:val="en-CA"/>
              </w:rPr>
              <w:t>example_V46_natural_conflict_Yeqi.m</w:t>
            </w:r>
          </w:p>
        </w:tc>
      </w:tr>
      <w:tr w:rsidR="0020298F" w14:paraId="78782E3A" w14:textId="77777777" w:rsidTr="0020298F">
        <w:tc>
          <w:tcPr>
            <w:tcW w:w="2263" w:type="dxa"/>
          </w:tcPr>
          <w:p w14:paraId="388E8844" w14:textId="72608EC3" w:rsidR="0020298F" w:rsidRDefault="0020298F" w:rsidP="0020298F">
            <w:pPr>
              <w:rPr>
                <w:rFonts w:ascii="Times New Roman" w:hAnsi="Times New Roman" w:cs="Times New Roman"/>
                <w:sz w:val="20"/>
                <w:szCs w:val="20"/>
              </w:rPr>
            </w:pPr>
            <w:r w:rsidRPr="0020298F">
              <w:rPr>
                <w:rFonts w:ascii="Times New Roman" w:hAnsi="Times New Roman" w:cs="Times New Roman" w:hint="eastAsia"/>
                <w:sz w:val="20"/>
                <w:szCs w:val="20"/>
                <w:lang w:val="en-CA"/>
              </w:rPr>
              <w:t>MCMF and legacy solvers</w:t>
            </w:r>
          </w:p>
        </w:tc>
        <w:tc>
          <w:tcPr>
            <w:tcW w:w="7087" w:type="dxa"/>
          </w:tcPr>
          <w:p w14:paraId="4F0E73AA" w14:textId="350C92BC" w:rsidR="0020298F" w:rsidRDefault="0020298F" w:rsidP="0020298F">
            <w:pPr>
              <w:rPr>
                <w:rFonts w:ascii="Times New Roman" w:hAnsi="Times New Roman" w:cs="Times New Roman"/>
                <w:sz w:val="20"/>
                <w:szCs w:val="20"/>
              </w:rPr>
            </w:pPr>
            <w:r w:rsidRPr="0020298F">
              <w:rPr>
                <w:rFonts w:ascii="Times New Roman" w:hAnsi="Times New Roman" w:cs="Times New Roman"/>
                <w:sz w:val="20"/>
                <w:szCs w:val="20"/>
                <w:lang w:val="en-CA"/>
              </w:rPr>
              <w:t>solveInterceptorAssignments.m, solveInterceptorAssignmentMCMF.m, solveInterceptorAssignmentLegacy.m</w:t>
            </w:r>
          </w:p>
        </w:tc>
      </w:tr>
      <w:tr w:rsidR="0020298F" w14:paraId="7D825DB6" w14:textId="77777777" w:rsidTr="0020298F">
        <w:tc>
          <w:tcPr>
            <w:tcW w:w="2263" w:type="dxa"/>
          </w:tcPr>
          <w:p w14:paraId="35924F5F" w14:textId="45C5D339" w:rsidR="0020298F" w:rsidRDefault="0020298F" w:rsidP="0020298F">
            <w:pPr>
              <w:rPr>
                <w:rFonts w:ascii="Times New Roman" w:hAnsi="Times New Roman" w:cs="Times New Roman"/>
                <w:sz w:val="20"/>
                <w:szCs w:val="20"/>
              </w:rPr>
            </w:pPr>
            <w:r w:rsidRPr="0020298F">
              <w:rPr>
                <w:rFonts w:ascii="Times New Roman" w:hAnsi="Times New Roman" w:cs="Times New Roman" w:hint="eastAsia"/>
                <w:sz w:val="20"/>
                <w:szCs w:val="20"/>
                <w:lang w:val="en-CA"/>
              </w:rPr>
              <w:t>Simulation adapter</w:t>
            </w:r>
          </w:p>
        </w:tc>
        <w:tc>
          <w:tcPr>
            <w:tcW w:w="7087" w:type="dxa"/>
          </w:tcPr>
          <w:p w14:paraId="48FBC35B" w14:textId="303C94A0" w:rsidR="0020298F" w:rsidRDefault="0020298F" w:rsidP="0020298F">
            <w:pPr>
              <w:rPr>
                <w:rFonts w:ascii="Times New Roman" w:hAnsi="Times New Roman" w:cs="Times New Roman"/>
                <w:sz w:val="20"/>
                <w:szCs w:val="20"/>
              </w:rPr>
            </w:pPr>
            <w:r w:rsidRPr="0020298F">
              <w:rPr>
                <w:rFonts w:ascii="Times New Roman" w:hAnsi="Times New Roman" w:cs="Times New Roman"/>
                <w:sz w:val="20"/>
                <w:szCs w:val="20"/>
                <w:lang w:val="en-CA"/>
              </w:rPr>
              <w:t>buildAssignmentCostMatrixForCallingTargets.m, calculateEnhancedBid.m, getSharedTargetInfo.m, findNearbySensors.m</w:t>
            </w:r>
          </w:p>
        </w:tc>
      </w:tr>
      <w:tr w:rsidR="0020298F" w14:paraId="39E67987" w14:textId="77777777" w:rsidTr="0020298F">
        <w:tc>
          <w:tcPr>
            <w:tcW w:w="2263" w:type="dxa"/>
          </w:tcPr>
          <w:p w14:paraId="0D51FF4A" w14:textId="0F541EFE" w:rsidR="0020298F" w:rsidRDefault="0020298F" w:rsidP="0020298F">
            <w:pPr>
              <w:rPr>
                <w:rFonts w:ascii="Times New Roman" w:hAnsi="Times New Roman" w:cs="Times New Roman"/>
                <w:sz w:val="20"/>
                <w:szCs w:val="20"/>
              </w:rPr>
            </w:pPr>
            <w:r w:rsidRPr="0020298F">
              <w:rPr>
                <w:rFonts w:ascii="Times New Roman" w:hAnsi="Times New Roman" w:cs="Times New Roman" w:hint="eastAsia"/>
                <w:sz w:val="20"/>
                <w:szCs w:val="20"/>
                <w:lang w:val="en-CA"/>
              </w:rPr>
              <w:t>Unit Tests</w:t>
            </w:r>
          </w:p>
        </w:tc>
        <w:tc>
          <w:tcPr>
            <w:tcW w:w="7087" w:type="dxa"/>
          </w:tcPr>
          <w:p w14:paraId="1DBB6A37" w14:textId="7E17171F" w:rsidR="0020298F" w:rsidRDefault="0020298F" w:rsidP="0020298F">
            <w:pPr>
              <w:rPr>
                <w:rFonts w:ascii="Times New Roman" w:hAnsi="Times New Roman" w:cs="Times New Roman"/>
                <w:sz w:val="20"/>
                <w:szCs w:val="20"/>
              </w:rPr>
            </w:pPr>
            <w:r w:rsidRPr="0020298F">
              <w:rPr>
                <w:rFonts w:ascii="Times New Roman" w:hAnsi="Times New Roman" w:cs="Times New Roman"/>
                <w:sz w:val="20"/>
                <w:szCs w:val="20"/>
                <w:lang w:val="en-CA"/>
              </w:rPr>
              <w:t>test_interceptor_assignment.m, test_mcmf_simulation_adapter.m</w:t>
            </w:r>
          </w:p>
        </w:tc>
      </w:tr>
    </w:tbl>
    <w:p w14:paraId="144B2DE2" w14:textId="77777777" w:rsidR="0020298F" w:rsidRDefault="0020298F">
      <w:pPr>
        <w:rPr>
          <w:rFonts w:ascii="Times New Roman" w:hAnsi="Times New Roman" w:cs="Times New Roman"/>
          <w:sz w:val="20"/>
          <w:szCs w:val="20"/>
        </w:rPr>
      </w:pPr>
    </w:p>
    <w:p w14:paraId="148E01EF" w14:textId="77777777" w:rsidR="004E7CD9" w:rsidRPr="0020298F" w:rsidRDefault="004E7CD9" w:rsidP="0020298F">
      <w:pPr>
        <w:rPr>
          <w:rFonts w:ascii="Times New Roman" w:hAnsi="Times New Roman" w:cs="Times New Roman"/>
          <w:sz w:val="20"/>
          <w:szCs w:val="20"/>
          <w:lang w:val="en-CA"/>
        </w:rPr>
      </w:pPr>
    </w:p>
    <w:sectPr w:rsidR="004E7CD9" w:rsidRPr="002029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17D6C"/>
    <w:multiLevelType w:val="hybridMultilevel"/>
    <w:tmpl w:val="A2565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2E7AD4"/>
    <w:multiLevelType w:val="multilevel"/>
    <w:tmpl w:val="EC3A1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CB62DC"/>
    <w:multiLevelType w:val="multilevel"/>
    <w:tmpl w:val="B3F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4E3FE9"/>
    <w:multiLevelType w:val="multilevel"/>
    <w:tmpl w:val="232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B7223F4"/>
    <w:multiLevelType w:val="multilevel"/>
    <w:tmpl w:val="0C46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42367">
    <w:abstractNumId w:val="0"/>
  </w:num>
  <w:num w:numId="2" w16cid:durableId="250163117">
    <w:abstractNumId w:val="2"/>
  </w:num>
  <w:num w:numId="3" w16cid:durableId="203521528">
    <w:abstractNumId w:val="1"/>
  </w:num>
  <w:num w:numId="4" w16cid:durableId="693073995">
    <w:abstractNumId w:val="3"/>
  </w:num>
  <w:num w:numId="5" w16cid:durableId="14924049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6D7"/>
    <w:rsid w:val="000E5700"/>
    <w:rsid w:val="0014504A"/>
    <w:rsid w:val="001B6EF2"/>
    <w:rsid w:val="001C78B8"/>
    <w:rsid w:val="001D4E88"/>
    <w:rsid w:val="0020298F"/>
    <w:rsid w:val="00235C41"/>
    <w:rsid w:val="00237C80"/>
    <w:rsid w:val="002D0C5B"/>
    <w:rsid w:val="00390383"/>
    <w:rsid w:val="003E6218"/>
    <w:rsid w:val="004431FB"/>
    <w:rsid w:val="004521DB"/>
    <w:rsid w:val="004D59A9"/>
    <w:rsid w:val="004E2DA6"/>
    <w:rsid w:val="004E7CD9"/>
    <w:rsid w:val="004F4F20"/>
    <w:rsid w:val="00571EFF"/>
    <w:rsid w:val="005A26A7"/>
    <w:rsid w:val="00634A53"/>
    <w:rsid w:val="006D75B8"/>
    <w:rsid w:val="0074641A"/>
    <w:rsid w:val="008136D7"/>
    <w:rsid w:val="00941849"/>
    <w:rsid w:val="00953203"/>
    <w:rsid w:val="00A579EC"/>
    <w:rsid w:val="00B16B00"/>
    <w:rsid w:val="00B37AC6"/>
    <w:rsid w:val="00B76CDE"/>
    <w:rsid w:val="00C101D3"/>
    <w:rsid w:val="00C5426D"/>
    <w:rsid w:val="00CF7E7F"/>
    <w:rsid w:val="00D57CA2"/>
    <w:rsid w:val="00E86FFB"/>
    <w:rsid w:val="00EC38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A8348"/>
  <w15:chartTrackingRefBased/>
  <w15:docId w15:val="{803182F4-3EB0-4EC1-96F5-95F13B0C8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3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3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6D7"/>
    <w:rPr>
      <w:rFonts w:eastAsiaTheme="majorEastAsia" w:cstheme="majorBidi"/>
      <w:color w:val="272727" w:themeColor="text1" w:themeTint="D8"/>
    </w:rPr>
  </w:style>
  <w:style w:type="paragraph" w:styleId="Title">
    <w:name w:val="Title"/>
    <w:basedOn w:val="Normal"/>
    <w:next w:val="Normal"/>
    <w:link w:val="TitleChar"/>
    <w:uiPriority w:val="10"/>
    <w:qFormat/>
    <w:rsid w:val="00813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6D7"/>
    <w:pPr>
      <w:spacing w:before="160"/>
      <w:jc w:val="center"/>
    </w:pPr>
    <w:rPr>
      <w:i/>
      <w:iCs/>
      <w:color w:val="404040" w:themeColor="text1" w:themeTint="BF"/>
    </w:rPr>
  </w:style>
  <w:style w:type="character" w:customStyle="1" w:styleId="QuoteChar">
    <w:name w:val="Quote Char"/>
    <w:basedOn w:val="DefaultParagraphFont"/>
    <w:link w:val="Quote"/>
    <w:uiPriority w:val="29"/>
    <w:rsid w:val="008136D7"/>
    <w:rPr>
      <w:i/>
      <w:iCs/>
      <w:color w:val="404040" w:themeColor="text1" w:themeTint="BF"/>
    </w:rPr>
  </w:style>
  <w:style w:type="paragraph" w:styleId="ListParagraph">
    <w:name w:val="List Paragraph"/>
    <w:basedOn w:val="Normal"/>
    <w:uiPriority w:val="34"/>
    <w:qFormat/>
    <w:rsid w:val="008136D7"/>
    <w:pPr>
      <w:ind w:left="720"/>
      <w:contextualSpacing/>
    </w:pPr>
  </w:style>
  <w:style w:type="character" w:styleId="IntenseEmphasis">
    <w:name w:val="Intense Emphasis"/>
    <w:basedOn w:val="DefaultParagraphFont"/>
    <w:uiPriority w:val="21"/>
    <w:qFormat/>
    <w:rsid w:val="008136D7"/>
    <w:rPr>
      <w:i/>
      <w:iCs/>
      <w:color w:val="0F4761" w:themeColor="accent1" w:themeShade="BF"/>
    </w:rPr>
  </w:style>
  <w:style w:type="paragraph" w:styleId="IntenseQuote">
    <w:name w:val="Intense Quote"/>
    <w:basedOn w:val="Normal"/>
    <w:next w:val="Normal"/>
    <w:link w:val="IntenseQuoteChar"/>
    <w:uiPriority w:val="30"/>
    <w:qFormat/>
    <w:rsid w:val="00813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6D7"/>
    <w:rPr>
      <w:i/>
      <w:iCs/>
      <w:color w:val="0F4761" w:themeColor="accent1" w:themeShade="BF"/>
    </w:rPr>
  </w:style>
  <w:style w:type="character" w:styleId="IntenseReference">
    <w:name w:val="Intense Reference"/>
    <w:basedOn w:val="DefaultParagraphFont"/>
    <w:uiPriority w:val="32"/>
    <w:qFormat/>
    <w:rsid w:val="008136D7"/>
    <w:rPr>
      <w:b/>
      <w:bCs/>
      <w:smallCaps/>
      <w:color w:val="0F4761" w:themeColor="accent1" w:themeShade="BF"/>
      <w:spacing w:val="5"/>
    </w:rPr>
  </w:style>
  <w:style w:type="table" w:styleId="TableGrid">
    <w:name w:val="Table Grid"/>
    <w:basedOn w:val="TableNormal"/>
    <w:uiPriority w:val="39"/>
    <w:rsid w:val="005A2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404</TotalTime>
  <Pages>5</Pages>
  <Words>1325</Words>
  <Characters>8141</Characters>
  <Application>Microsoft Office Word</Application>
  <DocSecurity>0</DocSecurity>
  <Lines>166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Abel</dc:creator>
  <cp:keywords/>
  <dc:description/>
  <cp:lastModifiedBy>Yeqi Sang</cp:lastModifiedBy>
  <cp:revision>22</cp:revision>
  <dcterms:created xsi:type="dcterms:W3CDTF">2026-04-08T13:38:00Z</dcterms:created>
  <dcterms:modified xsi:type="dcterms:W3CDTF">2026-04-08T23:51:00Z</dcterms:modified>
</cp:coreProperties>
</file>