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127" w:rsidRDefault="00D85003" w:rsidP="00D85003">
      <w:pPr>
        <w:pStyle w:val="a5"/>
      </w:pPr>
      <w:r>
        <w:rPr>
          <w:rFonts w:hint="eastAsia"/>
        </w:rPr>
        <w:t xml:space="preserve">References of Open-streamer </w:t>
      </w:r>
    </w:p>
    <w:p w:rsidR="009A0F14" w:rsidRPr="009A0F14" w:rsidRDefault="009A0F14" w:rsidP="00D85003"/>
    <w:p w:rsidR="00D85003" w:rsidRDefault="009A0F14" w:rsidP="00D8500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Pr="00D85003">
        <w:rPr>
          <w:rFonts w:hint="eastAsia"/>
        </w:rPr>
        <w:t>杨海峰</w:t>
      </w:r>
      <w:r w:rsidR="001C5C76">
        <w:rPr>
          <w:rFonts w:hint="eastAsia"/>
        </w:rPr>
        <w:t xml:space="preserve">. </w:t>
      </w:r>
      <w:r w:rsidRPr="00D85003">
        <w:rPr>
          <w:rFonts w:hint="eastAsia"/>
        </w:rPr>
        <w:t>大规模数据在线学习及其应用</w:t>
      </w:r>
      <w:r w:rsidR="006A4B60">
        <w:rPr>
          <w:rFonts w:hint="eastAsia"/>
        </w:rPr>
        <w:t>[D]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硕士毕业论文</w:t>
      </w:r>
      <w:r>
        <w:rPr>
          <w:rFonts w:hint="eastAsia"/>
        </w:rPr>
        <w:t xml:space="preserve">]. </w:t>
      </w:r>
      <w:r>
        <w:rPr>
          <w:rFonts w:hint="eastAsia"/>
        </w:rPr>
        <w:t>无锡：江南大学，</w:t>
      </w:r>
      <w:r w:rsidR="001C5C76">
        <w:rPr>
          <w:rFonts w:hint="eastAsia"/>
        </w:rPr>
        <w:t>2014</w:t>
      </w:r>
    </w:p>
    <w:p w:rsidR="009A0F14" w:rsidRDefault="009A0F14" w:rsidP="00D85003">
      <w:r>
        <w:rPr>
          <w:rFonts w:hint="eastAsia"/>
        </w:rPr>
        <w:t xml:space="preserve">     </w:t>
      </w:r>
      <w:r>
        <w:rPr>
          <w:rFonts w:ascii="宋体" w:eastAsia="宋体" w:hAnsi="宋体" w:hint="eastAsia"/>
        </w:rPr>
        <w:t xml:space="preserve">※ </w:t>
      </w:r>
      <w:r>
        <w:rPr>
          <w:rFonts w:hint="eastAsia"/>
        </w:rPr>
        <w:t>增量学习，性别识别</w:t>
      </w:r>
    </w:p>
    <w:p w:rsidR="009A0F14" w:rsidRDefault="009A0F14" w:rsidP="00D85003"/>
    <w:p w:rsidR="009A0F14" w:rsidRDefault="009A0F14" w:rsidP="00D8500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6A4B60" w:rsidRPr="006A4B60">
        <w:rPr>
          <w:rFonts w:hint="eastAsia"/>
        </w:rPr>
        <w:t>王铭坤</w:t>
      </w:r>
      <w:r w:rsidR="006A4B60" w:rsidRPr="006A4B60">
        <w:rPr>
          <w:rFonts w:hint="eastAsia"/>
        </w:rPr>
        <w:t xml:space="preserve">, </w:t>
      </w:r>
      <w:r w:rsidR="006A4B60" w:rsidRPr="006A4B60">
        <w:rPr>
          <w:rFonts w:hint="eastAsia"/>
        </w:rPr>
        <w:t>袁少光</w:t>
      </w:r>
      <w:r w:rsidR="006A4B60" w:rsidRPr="006A4B60">
        <w:rPr>
          <w:rFonts w:hint="eastAsia"/>
        </w:rPr>
        <w:t xml:space="preserve">, </w:t>
      </w:r>
      <w:r w:rsidR="006A4B60" w:rsidRPr="006A4B60">
        <w:rPr>
          <w:rFonts w:hint="eastAsia"/>
        </w:rPr>
        <w:t>朱永利</w:t>
      </w:r>
      <w:r w:rsidR="006A4B60" w:rsidRPr="006A4B60">
        <w:rPr>
          <w:rFonts w:hint="eastAsia"/>
        </w:rPr>
        <w:t>,</w:t>
      </w:r>
      <w:r w:rsidR="006A4B60" w:rsidRPr="006A4B60">
        <w:rPr>
          <w:rFonts w:hint="eastAsia"/>
        </w:rPr>
        <w:t>等</w:t>
      </w:r>
      <w:r w:rsidR="006A4B60" w:rsidRPr="006A4B60">
        <w:rPr>
          <w:rFonts w:hint="eastAsia"/>
        </w:rPr>
        <w:t xml:space="preserve">. </w:t>
      </w:r>
      <w:r w:rsidR="006A4B60" w:rsidRPr="006A4B60">
        <w:rPr>
          <w:rFonts w:hint="eastAsia"/>
        </w:rPr>
        <w:t>基于</w:t>
      </w:r>
      <w:r w:rsidR="006A4B60" w:rsidRPr="006A4B60">
        <w:rPr>
          <w:rFonts w:hint="eastAsia"/>
        </w:rPr>
        <w:t>Storm</w:t>
      </w:r>
      <w:r w:rsidR="006A4B60" w:rsidRPr="006A4B60">
        <w:rPr>
          <w:rFonts w:hint="eastAsia"/>
        </w:rPr>
        <w:t>的海量数据实时聚类</w:t>
      </w:r>
      <w:r w:rsidR="006A4B60" w:rsidRPr="006A4B60">
        <w:rPr>
          <w:rFonts w:hint="eastAsia"/>
        </w:rPr>
        <w:t xml:space="preserve">[J]. </w:t>
      </w:r>
      <w:r w:rsidR="006A4B60" w:rsidRPr="006A4B60">
        <w:rPr>
          <w:rFonts w:hint="eastAsia"/>
        </w:rPr>
        <w:t>计算机应用</w:t>
      </w:r>
      <w:r w:rsidR="006A4B60" w:rsidRPr="006A4B60">
        <w:rPr>
          <w:rFonts w:hint="eastAsia"/>
        </w:rPr>
        <w:t>, 2014, 34(11):3078-3081.</w:t>
      </w:r>
    </w:p>
    <w:p w:rsidR="001C5C76" w:rsidRDefault="001C5C76" w:rsidP="00D85003">
      <w:r>
        <w:rPr>
          <w:rFonts w:hint="eastAsia"/>
        </w:rPr>
        <w:t xml:space="preserve">     </w:t>
      </w:r>
      <w:r>
        <w:rPr>
          <w:rFonts w:ascii="宋体" w:eastAsia="宋体" w:hAnsi="宋体" w:hint="eastAsia"/>
        </w:rPr>
        <w:t>※</w:t>
      </w:r>
      <w:r>
        <w:rPr>
          <w:rFonts w:hint="eastAsia"/>
        </w:rPr>
        <w:t>海量数据，聚类，实时分析，</w:t>
      </w:r>
      <w:r>
        <w:rPr>
          <w:rFonts w:hint="eastAsia"/>
        </w:rPr>
        <w:t>DBSCAN</w:t>
      </w:r>
      <w:r>
        <w:rPr>
          <w:rFonts w:hint="eastAsia"/>
        </w:rPr>
        <w:t>算法</w:t>
      </w:r>
    </w:p>
    <w:p w:rsidR="001C5C76" w:rsidRDefault="001C5C76" w:rsidP="00D85003"/>
    <w:p w:rsidR="001C5C76" w:rsidRDefault="001C5C76" w:rsidP="00D8500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）、龙少杭</w:t>
      </w:r>
      <w:r w:rsidR="006D7F40">
        <w:rPr>
          <w:rFonts w:hint="eastAsia"/>
        </w:rPr>
        <w:t xml:space="preserve">. </w:t>
      </w:r>
      <w:r w:rsidR="006D7F40" w:rsidRPr="006D7F40">
        <w:rPr>
          <w:rFonts w:hint="eastAsia"/>
        </w:rPr>
        <w:t>基于</w:t>
      </w:r>
      <w:r w:rsidR="006D7F40" w:rsidRPr="006D7F40">
        <w:rPr>
          <w:rFonts w:hint="eastAsia"/>
        </w:rPr>
        <w:t>Storm</w:t>
      </w:r>
      <w:r w:rsidR="006D7F40" w:rsidRPr="006D7F40">
        <w:rPr>
          <w:rFonts w:hint="eastAsia"/>
        </w:rPr>
        <w:t>的实时大数据分析系统的研究与实现</w:t>
      </w:r>
      <w:r w:rsidR="006A4B60">
        <w:rPr>
          <w:rFonts w:hint="eastAsia"/>
        </w:rPr>
        <w:t>[D]</w:t>
      </w:r>
      <w:r w:rsidR="006D7F40">
        <w:rPr>
          <w:rFonts w:hint="eastAsia"/>
        </w:rPr>
        <w:t>：</w:t>
      </w:r>
      <w:r w:rsidR="006D7F40">
        <w:rPr>
          <w:rFonts w:hint="eastAsia"/>
        </w:rPr>
        <w:t>[</w:t>
      </w:r>
      <w:r w:rsidR="006D7F40">
        <w:rPr>
          <w:rFonts w:hint="eastAsia"/>
        </w:rPr>
        <w:t>硕士毕业论文</w:t>
      </w:r>
      <w:r w:rsidR="006D7F40">
        <w:rPr>
          <w:rFonts w:hint="eastAsia"/>
        </w:rPr>
        <w:t xml:space="preserve">]. </w:t>
      </w:r>
      <w:r w:rsidR="006D7F40">
        <w:rPr>
          <w:rFonts w:hint="eastAsia"/>
        </w:rPr>
        <w:t>上海</w:t>
      </w:r>
      <w:r w:rsidR="006D7F40">
        <w:rPr>
          <w:rFonts w:hint="eastAsia"/>
        </w:rPr>
        <w:t xml:space="preserve">: </w:t>
      </w:r>
      <w:r w:rsidR="006D7F40">
        <w:rPr>
          <w:rFonts w:hint="eastAsia"/>
        </w:rPr>
        <w:t>上海交通大学，</w:t>
      </w:r>
      <w:r w:rsidR="006D7F40">
        <w:rPr>
          <w:rFonts w:hint="eastAsia"/>
        </w:rPr>
        <w:t xml:space="preserve"> 2015</w:t>
      </w:r>
    </w:p>
    <w:p w:rsidR="006D7F40" w:rsidRDefault="006D7F40" w:rsidP="00D85003">
      <w:r>
        <w:rPr>
          <w:rFonts w:hint="eastAsia"/>
        </w:rPr>
        <w:tab/>
      </w:r>
      <w:r>
        <w:rPr>
          <w:rFonts w:ascii="宋体" w:eastAsia="宋体" w:hAnsi="宋体" w:hint="eastAsia"/>
        </w:rPr>
        <w:t>※</w:t>
      </w:r>
      <w:r>
        <w:rPr>
          <w:rFonts w:hint="eastAsia"/>
        </w:rPr>
        <w:t>任务调度，物流调度</w:t>
      </w:r>
    </w:p>
    <w:p w:rsidR="006D7F40" w:rsidRDefault="006D7F40" w:rsidP="00D85003"/>
    <w:p w:rsidR="009A0F14" w:rsidRDefault="006D7F40" w:rsidP="00D8500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</w:t>
      </w:r>
      <w:r w:rsidR="00B127BA" w:rsidRPr="00B127BA">
        <w:rPr>
          <w:rFonts w:hint="eastAsia"/>
        </w:rPr>
        <w:t>孙朝华</w:t>
      </w:r>
      <w:r w:rsidR="00B127BA">
        <w:rPr>
          <w:rFonts w:hint="eastAsia"/>
        </w:rPr>
        <w:t xml:space="preserve">. </w:t>
      </w:r>
      <w:r w:rsidR="00B127BA" w:rsidRPr="00B127BA">
        <w:rPr>
          <w:rFonts w:hint="eastAsia"/>
        </w:rPr>
        <w:t>基于</w:t>
      </w:r>
      <w:r w:rsidR="00B127BA" w:rsidRPr="00B127BA">
        <w:rPr>
          <w:rFonts w:hint="eastAsia"/>
        </w:rPr>
        <w:t>Storm</w:t>
      </w:r>
      <w:r w:rsidR="00B127BA" w:rsidRPr="00B127BA">
        <w:rPr>
          <w:rFonts w:hint="eastAsia"/>
        </w:rPr>
        <w:t>的数据分析系统设计与实现</w:t>
      </w:r>
      <w:r w:rsidR="006A4B60">
        <w:rPr>
          <w:rFonts w:hint="eastAsia"/>
        </w:rPr>
        <w:t>[D]</w:t>
      </w:r>
      <w:r w:rsidR="00B127BA">
        <w:rPr>
          <w:rFonts w:hint="eastAsia"/>
        </w:rPr>
        <w:t>：</w:t>
      </w:r>
      <w:r w:rsidR="00B127BA">
        <w:rPr>
          <w:rFonts w:hint="eastAsia"/>
        </w:rPr>
        <w:t>[</w:t>
      </w:r>
      <w:r w:rsidR="00B127BA">
        <w:rPr>
          <w:rFonts w:hint="eastAsia"/>
        </w:rPr>
        <w:t>硕士毕业论文</w:t>
      </w:r>
      <w:r w:rsidR="00B127BA">
        <w:rPr>
          <w:rFonts w:hint="eastAsia"/>
        </w:rPr>
        <w:t xml:space="preserve">]. </w:t>
      </w:r>
      <w:r w:rsidR="00B127BA">
        <w:rPr>
          <w:rFonts w:hint="eastAsia"/>
        </w:rPr>
        <w:t>北京：北京邮电大学，</w:t>
      </w:r>
      <w:r w:rsidR="00B127BA">
        <w:rPr>
          <w:rFonts w:hint="eastAsia"/>
        </w:rPr>
        <w:t xml:space="preserve"> 2014</w:t>
      </w:r>
    </w:p>
    <w:p w:rsidR="00B127BA" w:rsidRDefault="00B127BA" w:rsidP="00D85003">
      <w:r>
        <w:rPr>
          <w:rFonts w:hint="eastAsia"/>
        </w:rPr>
        <w:tab/>
      </w:r>
      <w:r>
        <w:rPr>
          <w:rFonts w:ascii="宋体" w:eastAsia="宋体" w:hAnsi="宋体" w:hint="eastAsia"/>
        </w:rPr>
        <w:t>※</w:t>
      </w:r>
      <w:r>
        <w:rPr>
          <w:rFonts w:hint="eastAsia"/>
        </w:rPr>
        <w:t>K-Means</w:t>
      </w:r>
      <w:r>
        <w:rPr>
          <w:rFonts w:hint="eastAsia"/>
        </w:rPr>
        <w:t>算法在</w:t>
      </w:r>
      <w:r>
        <w:rPr>
          <w:rFonts w:hint="eastAsia"/>
        </w:rPr>
        <w:t>Storm</w:t>
      </w:r>
      <w:r>
        <w:rPr>
          <w:rFonts w:hint="eastAsia"/>
        </w:rPr>
        <w:t>上实现，进行用户聚类分析</w:t>
      </w:r>
    </w:p>
    <w:p w:rsidR="00B127BA" w:rsidRDefault="00B127BA" w:rsidP="00D85003"/>
    <w:p w:rsidR="00B127BA" w:rsidRDefault="00B127BA" w:rsidP="00D8500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</w:t>
      </w:r>
      <w:r w:rsidRPr="00B127BA">
        <w:rPr>
          <w:rFonts w:hint="eastAsia"/>
        </w:rPr>
        <w:t>潘</w:t>
      </w:r>
      <w:r w:rsidR="00E44094">
        <w:rPr>
          <w:rFonts w:hint="eastAsia"/>
        </w:rPr>
        <w:t xml:space="preserve"> </w:t>
      </w:r>
      <w:r w:rsidRPr="00B127BA">
        <w:rPr>
          <w:rFonts w:hint="eastAsia"/>
        </w:rPr>
        <w:t>林</w:t>
      </w:r>
      <w:r>
        <w:rPr>
          <w:rFonts w:hint="eastAsia"/>
        </w:rPr>
        <w:t xml:space="preserve">. </w:t>
      </w:r>
      <w:r w:rsidRPr="00B127BA">
        <w:rPr>
          <w:rFonts w:hint="eastAsia"/>
        </w:rPr>
        <w:t>基于</w:t>
      </w:r>
      <w:r w:rsidRPr="00B127BA">
        <w:rPr>
          <w:rFonts w:hint="eastAsia"/>
        </w:rPr>
        <w:t>storm</w:t>
      </w:r>
      <w:r w:rsidRPr="00B127BA">
        <w:rPr>
          <w:rFonts w:hint="eastAsia"/>
        </w:rPr>
        <w:t>的支持向量机在物流</w:t>
      </w:r>
      <w:r>
        <w:rPr>
          <w:rFonts w:hint="eastAsia"/>
        </w:rPr>
        <w:t>航运</w:t>
      </w:r>
      <w:r w:rsidRPr="00B127BA">
        <w:rPr>
          <w:rFonts w:hint="eastAsia"/>
        </w:rPr>
        <w:t>指数预测中的原型系统的研究与实现</w:t>
      </w:r>
      <w:r w:rsidR="006A4B60">
        <w:rPr>
          <w:rFonts w:hint="eastAsia"/>
        </w:rPr>
        <w:t>[D]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硕士毕业论文</w:t>
      </w:r>
      <w:r>
        <w:rPr>
          <w:rFonts w:hint="eastAsia"/>
        </w:rPr>
        <w:t xml:space="preserve">]. </w:t>
      </w:r>
      <w:r>
        <w:rPr>
          <w:rFonts w:hint="eastAsia"/>
        </w:rPr>
        <w:t>南京：南京邮电大学，</w:t>
      </w:r>
      <w:r>
        <w:rPr>
          <w:rFonts w:hint="eastAsia"/>
        </w:rPr>
        <w:t>2016</w:t>
      </w:r>
    </w:p>
    <w:p w:rsidR="00B127BA" w:rsidRDefault="00B127BA" w:rsidP="007C5876">
      <w:pPr>
        <w:ind w:firstLine="420"/>
      </w:pPr>
      <w:r>
        <w:rPr>
          <w:rFonts w:ascii="宋体" w:eastAsia="宋体" w:hAnsi="宋体" w:hint="eastAsia"/>
        </w:rPr>
        <w:t>※</w:t>
      </w:r>
      <w:r>
        <w:rPr>
          <w:rFonts w:hint="eastAsia"/>
        </w:rPr>
        <w:t>一种改进的支持向量机回归学习算法在</w:t>
      </w:r>
      <w:r>
        <w:rPr>
          <w:rFonts w:hint="eastAsia"/>
        </w:rPr>
        <w:t>Storm</w:t>
      </w:r>
      <w:r>
        <w:rPr>
          <w:rFonts w:hint="eastAsia"/>
        </w:rPr>
        <w:t>上的实现，并且用于预测</w:t>
      </w:r>
      <w:r w:rsidR="00E44094">
        <w:rPr>
          <w:rFonts w:hint="eastAsia"/>
        </w:rPr>
        <w:t>物流航运指数</w:t>
      </w:r>
    </w:p>
    <w:p w:rsidR="00E44094" w:rsidRDefault="00E44094" w:rsidP="00D85003"/>
    <w:p w:rsidR="00E44094" w:rsidRDefault="00E44094" w:rsidP="00D85003">
      <w:pPr>
        <w:rPr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）、</w:t>
      </w:r>
      <w:r w:rsidR="006A4B60" w:rsidRPr="006A4B60">
        <w:rPr>
          <w:rFonts w:hint="eastAsia"/>
          <w:szCs w:val="21"/>
        </w:rPr>
        <w:t>韩杰</w:t>
      </w:r>
      <w:r w:rsidR="006A4B60" w:rsidRPr="006A4B60">
        <w:rPr>
          <w:rFonts w:hint="eastAsia"/>
          <w:szCs w:val="21"/>
        </w:rPr>
        <w:t xml:space="preserve">, </w:t>
      </w:r>
      <w:r w:rsidR="006A4B60" w:rsidRPr="006A4B60">
        <w:rPr>
          <w:rFonts w:hint="eastAsia"/>
          <w:szCs w:val="21"/>
        </w:rPr>
        <w:t>陈耀武</w:t>
      </w:r>
      <w:r w:rsidR="006A4B60" w:rsidRPr="006A4B60">
        <w:rPr>
          <w:rFonts w:hint="eastAsia"/>
          <w:szCs w:val="21"/>
        </w:rPr>
        <w:t xml:space="preserve">. </w:t>
      </w:r>
      <w:r w:rsidR="006A4B60" w:rsidRPr="006A4B60">
        <w:rPr>
          <w:rFonts w:hint="eastAsia"/>
          <w:szCs w:val="21"/>
        </w:rPr>
        <w:t>基于</w:t>
      </w:r>
      <w:r w:rsidR="006A4B60" w:rsidRPr="006A4B60">
        <w:rPr>
          <w:rFonts w:hint="eastAsia"/>
          <w:szCs w:val="21"/>
        </w:rPr>
        <w:t>Storm</w:t>
      </w:r>
      <w:r w:rsidR="006A4B60" w:rsidRPr="006A4B60">
        <w:rPr>
          <w:rFonts w:hint="eastAsia"/>
          <w:szCs w:val="21"/>
        </w:rPr>
        <w:t>平台的实时视频分析系统</w:t>
      </w:r>
      <w:r w:rsidR="006A4B60" w:rsidRPr="006A4B60">
        <w:rPr>
          <w:rFonts w:hint="eastAsia"/>
          <w:szCs w:val="21"/>
        </w:rPr>
        <w:t xml:space="preserve">[J]. </w:t>
      </w:r>
      <w:r w:rsidR="006A4B60" w:rsidRPr="006A4B60">
        <w:rPr>
          <w:rFonts w:hint="eastAsia"/>
          <w:szCs w:val="21"/>
        </w:rPr>
        <w:t>计算机工程</w:t>
      </w:r>
      <w:r w:rsidR="006A4B60" w:rsidRPr="006A4B60">
        <w:rPr>
          <w:rFonts w:hint="eastAsia"/>
          <w:szCs w:val="21"/>
        </w:rPr>
        <w:t>, 2015, 41(12):26-29.</w:t>
      </w:r>
    </w:p>
    <w:p w:rsidR="00E44094" w:rsidRDefault="00E44094" w:rsidP="007C5876">
      <w:pPr>
        <w:ind w:firstLine="420"/>
        <w:rPr>
          <w:szCs w:val="21"/>
        </w:rPr>
      </w:pPr>
      <w:r>
        <w:rPr>
          <w:rFonts w:ascii="宋体" w:eastAsia="宋体" w:hAnsi="宋体" w:hint="eastAsia"/>
          <w:szCs w:val="21"/>
        </w:rPr>
        <w:t>※</w:t>
      </w:r>
      <w:r>
        <w:rPr>
          <w:rFonts w:hint="eastAsia"/>
          <w:szCs w:val="21"/>
        </w:rPr>
        <w:t>Storm</w:t>
      </w:r>
      <w:r>
        <w:rPr>
          <w:rFonts w:hint="eastAsia"/>
          <w:szCs w:val="21"/>
        </w:rPr>
        <w:t>在视频流处理领域的研究</w:t>
      </w:r>
    </w:p>
    <w:p w:rsidR="00E44094" w:rsidRDefault="00E44094" w:rsidP="00D85003">
      <w:pPr>
        <w:rPr>
          <w:szCs w:val="21"/>
        </w:rPr>
      </w:pPr>
    </w:p>
    <w:p w:rsidR="00E44094" w:rsidRDefault="00E44094" w:rsidP="00D85003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）、</w:t>
      </w:r>
      <w:r w:rsidR="00DA4B49" w:rsidRPr="00DA4B49">
        <w:rPr>
          <w:rFonts w:hint="eastAsia"/>
          <w:szCs w:val="21"/>
        </w:rPr>
        <w:t>张</w:t>
      </w:r>
      <w:r w:rsidR="00DA4B49">
        <w:rPr>
          <w:rFonts w:hint="eastAsia"/>
          <w:szCs w:val="21"/>
        </w:rPr>
        <w:t xml:space="preserve"> </w:t>
      </w:r>
      <w:r w:rsidR="00DA4B49" w:rsidRPr="00DA4B49">
        <w:rPr>
          <w:rFonts w:hint="eastAsia"/>
          <w:szCs w:val="21"/>
        </w:rPr>
        <w:t>慧</w:t>
      </w:r>
      <w:r w:rsidR="00DA4B49">
        <w:rPr>
          <w:rFonts w:hint="eastAsia"/>
          <w:szCs w:val="21"/>
        </w:rPr>
        <w:t xml:space="preserve">. </w:t>
      </w:r>
      <w:r w:rsidR="00DA4B49" w:rsidRPr="00DA4B49">
        <w:rPr>
          <w:rFonts w:hint="eastAsia"/>
          <w:szCs w:val="21"/>
        </w:rPr>
        <w:t>基于</w:t>
      </w:r>
      <w:r w:rsidR="00DA4B49" w:rsidRPr="00DA4B49">
        <w:rPr>
          <w:rFonts w:hint="eastAsia"/>
          <w:szCs w:val="21"/>
        </w:rPr>
        <w:t>storm</w:t>
      </w:r>
      <w:r w:rsidR="00DA4B49" w:rsidRPr="00DA4B49">
        <w:rPr>
          <w:rFonts w:hint="eastAsia"/>
          <w:szCs w:val="21"/>
        </w:rPr>
        <w:t>新闻推荐系统的研究与实现</w:t>
      </w:r>
      <w:r w:rsidR="006A4B60">
        <w:rPr>
          <w:rFonts w:hint="eastAsia"/>
          <w:szCs w:val="21"/>
        </w:rPr>
        <w:t>[D]</w:t>
      </w:r>
      <w:r w:rsidR="00DA4B49">
        <w:rPr>
          <w:rFonts w:hint="eastAsia"/>
          <w:szCs w:val="21"/>
        </w:rPr>
        <w:t>：</w:t>
      </w:r>
      <w:r w:rsidR="00DA4B49">
        <w:rPr>
          <w:rFonts w:hint="eastAsia"/>
          <w:szCs w:val="21"/>
        </w:rPr>
        <w:t>[</w:t>
      </w:r>
      <w:r w:rsidR="00DA4B49">
        <w:rPr>
          <w:rFonts w:hint="eastAsia"/>
          <w:szCs w:val="21"/>
        </w:rPr>
        <w:t>硕士毕业论文</w:t>
      </w:r>
      <w:r w:rsidR="00DA4B49">
        <w:rPr>
          <w:rFonts w:hint="eastAsia"/>
          <w:szCs w:val="21"/>
        </w:rPr>
        <w:t xml:space="preserve">]. </w:t>
      </w:r>
      <w:r w:rsidR="00DA4B49">
        <w:rPr>
          <w:rFonts w:hint="eastAsia"/>
          <w:szCs w:val="21"/>
        </w:rPr>
        <w:t>广州：华南理工大学，</w:t>
      </w:r>
      <w:r w:rsidR="00DA4B49">
        <w:rPr>
          <w:rFonts w:hint="eastAsia"/>
          <w:szCs w:val="21"/>
        </w:rPr>
        <w:t xml:space="preserve"> 2015</w:t>
      </w:r>
    </w:p>
    <w:p w:rsidR="00DA4B49" w:rsidRDefault="00DA4B49" w:rsidP="007C5876">
      <w:pPr>
        <w:ind w:firstLine="420"/>
        <w:rPr>
          <w:szCs w:val="21"/>
        </w:rPr>
      </w:pPr>
      <w:r>
        <w:rPr>
          <w:rFonts w:ascii="宋体" w:eastAsia="宋体" w:hAnsi="宋体" w:hint="eastAsia"/>
          <w:szCs w:val="21"/>
        </w:rPr>
        <w:t>※</w:t>
      </w:r>
      <w:r>
        <w:rPr>
          <w:rFonts w:hint="eastAsia"/>
          <w:szCs w:val="21"/>
        </w:rPr>
        <w:t>推荐系统，于</w:t>
      </w:r>
      <w:r>
        <w:rPr>
          <w:rFonts w:hint="eastAsia"/>
          <w:szCs w:val="21"/>
        </w:rPr>
        <w:t>hadoop</w:t>
      </w:r>
      <w:r>
        <w:rPr>
          <w:rFonts w:hint="eastAsia"/>
          <w:szCs w:val="21"/>
        </w:rPr>
        <w:t>配合</w:t>
      </w:r>
    </w:p>
    <w:p w:rsidR="00DA4B49" w:rsidRDefault="00DA4B49" w:rsidP="00D85003">
      <w:pPr>
        <w:rPr>
          <w:szCs w:val="21"/>
        </w:rPr>
      </w:pPr>
    </w:p>
    <w:p w:rsidR="00DA4B49" w:rsidRDefault="00DA4B49" w:rsidP="00D85003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）、</w:t>
      </w:r>
      <w:r w:rsidR="007A1CD6" w:rsidRPr="007A1CD6">
        <w:rPr>
          <w:rFonts w:hint="eastAsia"/>
          <w:szCs w:val="21"/>
        </w:rPr>
        <w:t>于宝瑾</w:t>
      </w:r>
      <w:r w:rsidR="007A1CD6">
        <w:rPr>
          <w:rFonts w:hint="eastAsia"/>
          <w:szCs w:val="21"/>
        </w:rPr>
        <w:t xml:space="preserve">. </w:t>
      </w:r>
      <w:r w:rsidR="007A1CD6" w:rsidRPr="007A1CD6">
        <w:rPr>
          <w:rFonts w:hint="eastAsia"/>
          <w:szCs w:val="21"/>
        </w:rPr>
        <w:t>基于海量数据内容的推荐系统研究</w:t>
      </w:r>
      <w:r w:rsidR="006A4B60">
        <w:rPr>
          <w:rFonts w:hint="eastAsia"/>
          <w:szCs w:val="21"/>
        </w:rPr>
        <w:t>[D]</w:t>
      </w:r>
      <w:r w:rsidR="007A1CD6">
        <w:rPr>
          <w:rFonts w:hint="eastAsia"/>
          <w:szCs w:val="21"/>
        </w:rPr>
        <w:t>：</w:t>
      </w:r>
      <w:r w:rsidR="007A1CD6">
        <w:rPr>
          <w:rFonts w:hint="eastAsia"/>
          <w:szCs w:val="21"/>
        </w:rPr>
        <w:t>[</w:t>
      </w:r>
      <w:r w:rsidR="007A1CD6">
        <w:rPr>
          <w:rFonts w:hint="eastAsia"/>
          <w:szCs w:val="21"/>
        </w:rPr>
        <w:t>硕士毕业论文</w:t>
      </w:r>
      <w:r w:rsidR="007A1CD6">
        <w:rPr>
          <w:rFonts w:hint="eastAsia"/>
          <w:szCs w:val="21"/>
        </w:rPr>
        <w:t xml:space="preserve">]. </w:t>
      </w:r>
      <w:r w:rsidR="007A1CD6">
        <w:rPr>
          <w:rFonts w:hint="eastAsia"/>
          <w:szCs w:val="21"/>
        </w:rPr>
        <w:t>北京：北京邮电大学，</w:t>
      </w:r>
      <w:r w:rsidR="007A1CD6">
        <w:rPr>
          <w:rFonts w:hint="eastAsia"/>
          <w:szCs w:val="21"/>
        </w:rPr>
        <w:t xml:space="preserve"> 2013</w:t>
      </w:r>
    </w:p>
    <w:p w:rsidR="007A1CD6" w:rsidRDefault="007A1CD6" w:rsidP="007C5876">
      <w:pPr>
        <w:ind w:firstLine="420"/>
        <w:rPr>
          <w:szCs w:val="21"/>
        </w:rPr>
      </w:pPr>
      <w:r>
        <w:rPr>
          <w:rFonts w:ascii="宋体" w:eastAsia="宋体" w:hAnsi="宋体" w:hint="eastAsia"/>
          <w:szCs w:val="21"/>
        </w:rPr>
        <w:t>※</w:t>
      </w:r>
      <w:r>
        <w:rPr>
          <w:rFonts w:hint="eastAsia"/>
          <w:szCs w:val="21"/>
        </w:rPr>
        <w:t>KNN</w:t>
      </w:r>
      <w:r>
        <w:rPr>
          <w:rFonts w:hint="eastAsia"/>
          <w:szCs w:val="21"/>
        </w:rPr>
        <w:t>文本分类算法与</w:t>
      </w:r>
      <w:r>
        <w:rPr>
          <w:rFonts w:hint="eastAsia"/>
          <w:szCs w:val="21"/>
        </w:rPr>
        <w:t>Storm</w:t>
      </w:r>
      <w:r>
        <w:rPr>
          <w:rFonts w:hint="eastAsia"/>
          <w:szCs w:val="21"/>
        </w:rPr>
        <w:t>的结合</w:t>
      </w:r>
    </w:p>
    <w:p w:rsidR="007A1CD6" w:rsidRDefault="007A1CD6" w:rsidP="00D85003">
      <w:pPr>
        <w:rPr>
          <w:szCs w:val="21"/>
        </w:rPr>
      </w:pPr>
    </w:p>
    <w:p w:rsidR="007A1CD6" w:rsidRDefault="007A1CD6" w:rsidP="00D85003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）、</w:t>
      </w:r>
      <w:r w:rsidR="002276E7" w:rsidRPr="002276E7">
        <w:rPr>
          <w:rFonts w:hint="eastAsia"/>
          <w:szCs w:val="21"/>
        </w:rPr>
        <w:t>刘</w:t>
      </w:r>
      <w:r w:rsidR="002276E7">
        <w:rPr>
          <w:rFonts w:hint="eastAsia"/>
          <w:szCs w:val="21"/>
        </w:rPr>
        <w:t xml:space="preserve"> </w:t>
      </w:r>
      <w:r w:rsidR="002276E7" w:rsidRPr="002276E7">
        <w:rPr>
          <w:rFonts w:hint="eastAsia"/>
          <w:szCs w:val="21"/>
        </w:rPr>
        <w:t>健</w:t>
      </w:r>
      <w:r w:rsidR="002276E7">
        <w:rPr>
          <w:rFonts w:hint="eastAsia"/>
          <w:szCs w:val="21"/>
        </w:rPr>
        <w:t xml:space="preserve">. </w:t>
      </w:r>
      <w:r w:rsidR="002276E7" w:rsidRPr="002276E7">
        <w:rPr>
          <w:rFonts w:hint="eastAsia"/>
          <w:szCs w:val="21"/>
        </w:rPr>
        <w:t>基于支持向量机的在线学习算法研究</w:t>
      </w:r>
      <w:r w:rsidR="006A4B60">
        <w:rPr>
          <w:rFonts w:hint="eastAsia"/>
          <w:szCs w:val="21"/>
        </w:rPr>
        <w:t>[D]</w:t>
      </w:r>
      <w:r w:rsidR="005E24BC">
        <w:rPr>
          <w:rFonts w:hint="eastAsia"/>
          <w:szCs w:val="21"/>
        </w:rPr>
        <w:t>：</w:t>
      </w:r>
      <w:r w:rsidR="005E24BC">
        <w:rPr>
          <w:rFonts w:hint="eastAsia"/>
          <w:szCs w:val="21"/>
        </w:rPr>
        <w:t>[</w:t>
      </w:r>
      <w:r w:rsidR="005E24BC">
        <w:rPr>
          <w:rFonts w:hint="eastAsia"/>
          <w:szCs w:val="21"/>
        </w:rPr>
        <w:t>硕士毕业论文</w:t>
      </w:r>
      <w:r w:rsidR="005E24BC">
        <w:rPr>
          <w:rFonts w:hint="eastAsia"/>
          <w:szCs w:val="21"/>
        </w:rPr>
        <w:t xml:space="preserve">]. </w:t>
      </w:r>
      <w:r w:rsidR="005E24BC">
        <w:rPr>
          <w:rFonts w:hint="eastAsia"/>
          <w:szCs w:val="21"/>
        </w:rPr>
        <w:t>杭州：浙江大学，</w:t>
      </w:r>
      <w:r w:rsidR="005E24BC">
        <w:rPr>
          <w:rFonts w:hint="eastAsia"/>
          <w:szCs w:val="21"/>
        </w:rPr>
        <w:t xml:space="preserve"> 2013</w:t>
      </w:r>
    </w:p>
    <w:p w:rsidR="005E24BC" w:rsidRDefault="005E24BC" w:rsidP="007C5876">
      <w:pPr>
        <w:ind w:firstLine="420"/>
        <w:rPr>
          <w:szCs w:val="21"/>
        </w:rPr>
      </w:pPr>
      <w:r>
        <w:rPr>
          <w:rFonts w:ascii="宋体" w:eastAsia="宋体" w:hAnsi="宋体" w:hint="eastAsia"/>
          <w:szCs w:val="21"/>
        </w:rPr>
        <w:t>※</w:t>
      </w:r>
      <w:r>
        <w:rPr>
          <w:rFonts w:hint="eastAsia"/>
          <w:szCs w:val="21"/>
        </w:rPr>
        <w:t>在线学习算法，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的在线学习算法</w:t>
      </w:r>
    </w:p>
    <w:p w:rsidR="005E24BC" w:rsidRDefault="005E24BC" w:rsidP="00D85003">
      <w:pPr>
        <w:rPr>
          <w:szCs w:val="21"/>
        </w:rPr>
      </w:pPr>
    </w:p>
    <w:p w:rsidR="005E24BC" w:rsidRDefault="005E24BC" w:rsidP="00D85003"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）、</w:t>
      </w:r>
      <w:r w:rsidR="006A4B60" w:rsidRPr="006A4B60">
        <w:rPr>
          <w:rFonts w:hint="eastAsia"/>
        </w:rPr>
        <w:t>潘志松</w:t>
      </w:r>
      <w:r w:rsidR="006A4B60" w:rsidRPr="006A4B60">
        <w:rPr>
          <w:rFonts w:hint="eastAsia"/>
        </w:rPr>
        <w:t xml:space="preserve">, </w:t>
      </w:r>
      <w:r w:rsidR="006A4B60" w:rsidRPr="006A4B60">
        <w:rPr>
          <w:rFonts w:hint="eastAsia"/>
        </w:rPr>
        <w:t>唐斯琪</w:t>
      </w:r>
      <w:r w:rsidR="006A4B60" w:rsidRPr="006A4B60">
        <w:rPr>
          <w:rFonts w:hint="eastAsia"/>
        </w:rPr>
        <w:t xml:space="preserve">, </w:t>
      </w:r>
      <w:r w:rsidR="006A4B60" w:rsidRPr="006A4B60">
        <w:rPr>
          <w:rFonts w:hint="eastAsia"/>
        </w:rPr>
        <w:t>邱俊洋</w:t>
      </w:r>
      <w:r w:rsidR="006A4B60" w:rsidRPr="006A4B60">
        <w:rPr>
          <w:rFonts w:hint="eastAsia"/>
        </w:rPr>
        <w:t>,</w:t>
      </w:r>
      <w:r w:rsidR="006A4B60" w:rsidRPr="006A4B60">
        <w:rPr>
          <w:rFonts w:hint="eastAsia"/>
        </w:rPr>
        <w:t>等</w:t>
      </w:r>
      <w:r w:rsidR="006A4B60" w:rsidRPr="006A4B60">
        <w:rPr>
          <w:rFonts w:hint="eastAsia"/>
        </w:rPr>
        <w:t xml:space="preserve">. </w:t>
      </w:r>
      <w:r w:rsidR="006A4B60" w:rsidRPr="006A4B60">
        <w:rPr>
          <w:rFonts w:hint="eastAsia"/>
        </w:rPr>
        <w:t>在线学习算法综述</w:t>
      </w:r>
      <w:r w:rsidR="006A4B60" w:rsidRPr="006A4B60">
        <w:rPr>
          <w:rFonts w:hint="eastAsia"/>
        </w:rPr>
        <w:t xml:space="preserve">[J]. </w:t>
      </w:r>
      <w:r w:rsidR="006A4B60" w:rsidRPr="006A4B60">
        <w:rPr>
          <w:rFonts w:hint="eastAsia"/>
        </w:rPr>
        <w:t>数据采集与处理</w:t>
      </w:r>
      <w:r w:rsidR="006A4B60" w:rsidRPr="006A4B60">
        <w:rPr>
          <w:rFonts w:hint="eastAsia"/>
        </w:rPr>
        <w:t>, 2016, 31(6):1067-1082.</w:t>
      </w:r>
    </w:p>
    <w:p w:rsidR="00F479ED" w:rsidRDefault="007C5876" w:rsidP="00D85003">
      <w:r>
        <w:rPr>
          <w:rFonts w:hint="eastAsia"/>
        </w:rPr>
        <w:tab/>
      </w:r>
      <w:r>
        <w:rPr>
          <w:rFonts w:ascii="宋体" w:eastAsia="宋体" w:hAnsi="宋体" w:hint="eastAsia"/>
        </w:rPr>
        <w:t>※</w:t>
      </w:r>
      <w:r>
        <w:rPr>
          <w:rFonts w:hint="eastAsia"/>
        </w:rPr>
        <w:t>介绍多个在线学习算法</w:t>
      </w:r>
    </w:p>
    <w:p w:rsidR="00F479ED" w:rsidRDefault="00F479ED" w:rsidP="00D85003"/>
    <w:p w:rsidR="007C5876" w:rsidRDefault="00F479ED" w:rsidP="00D8500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）、</w:t>
      </w:r>
      <w:r w:rsidR="007C5876" w:rsidRPr="00566ED1">
        <w:rPr>
          <w:rFonts w:ascii="Times New Roman" w:hAnsi="Times New Roman" w:cs="Times New Roman"/>
          <w:szCs w:val="21"/>
        </w:rPr>
        <w:tab/>
      </w:r>
      <w:r w:rsidR="00D5684F" w:rsidRPr="00566ED1">
        <w:rPr>
          <w:rFonts w:ascii="Times New Roman" w:hAnsi="Times New Roman" w:cs="Times New Roman"/>
          <w:szCs w:val="21"/>
          <w:shd w:val="clear" w:color="auto" w:fill="FFFFFF"/>
        </w:rPr>
        <w:t>O Boykin</w:t>
      </w:r>
      <w:r w:rsidR="00D5684F" w:rsidRPr="00566ED1">
        <w:rPr>
          <w:rFonts w:ascii="Times New Roman" w:hAnsi="Times New Roman" w:cs="Times New Roman"/>
          <w:color w:val="333333"/>
          <w:szCs w:val="21"/>
          <w:shd w:val="clear" w:color="auto" w:fill="FFFFFF"/>
        </w:rPr>
        <w:t>，</w:t>
      </w:r>
      <w:r w:rsidR="00D5684F" w:rsidRPr="00566ED1">
        <w:rPr>
          <w:rFonts w:ascii="Times New Roman" w:hAnsi="Times New Roman" w:cs="Times New Roman"/>
          <w:szCs w:val="21"/>
          <w:shd w:val="clear" w:color="auto" w:fill="FFFFFF"/>
        </w:rPr>
        <w:t>S Ritchie</w:t>
      </w:r>
      <w:r w:rsidR="00D5684F" w:rsidRPr="00566ED1">
        <w:rPr>
          <w:rFonts w:ascii="Times New Roman" w:hAnsi="Times New Roman" w:cs="Times New Roman"/>
          <w:color w:val="333333"/>
          <w:szCs w:val="21"/>
          <w:shd w:val="clear" w:color="auto" w:fill="FFFFFF"/>
        </w:rPr>
        <w:t>，</w:t>
      </w:r>
      <w:r w:rsidR="00D5684F" w:rsidRPr="00566ED1">
        <w:rPr>
          <w:rFonts w:ascii="Times New Roman" w:hAnsi="Times New Roman" w:cs="Times New Roman"/>
          <w:szCs w:val="21"/>
          <w:shd w:val="clear" w:color="auto" w:fill="FFFFFF"/>
        </w:rPr>
        <w:t>I O'Connell</w:t>
      </w:r>
      <w:r w:rsidR="00D5684F" w:rsidRPr="00566ED1">
        <w:rPr>
          <w:rFonts w:ascii="Times New Roman" w:hAnsi="Times New Roman" w:cs="Times New Roman"/>
          <w:color w:val="333333"/>
          <w:szCs w:val="21"/>
          <w:shd w:val="clear" w:color="auto" w:fill="FFFFFF"/>
        </w:rPr>
        <w:t>，</w:t>
      </w:r>
      <w:r w:rsidR="00D5684F" w:rsidRPr="00566ED1">
        <w:rPr>
          <w:rFonts w:ascii="Times New Roman" w:hAnsi="Times New Roman" w:cs="Times New Roman"/>
          <w:szCs w:val="21"/>
          <w:shd w:val="clear" w:color="auto" w:fill="FFFFFF"/>
        </w:rPr>
        <w:t xml:space="preserve">J Lin. Summingbird: a framework for integrating </w:t>
      </w:r>
      <w:r w:rsidR="00D5684F" w:rsidRPr="00566ED1">
        <w:rPr>
          <w:rFonts w:ascii="Times New Roman" w:hAnsi="Times New Roman" w:cs="Times New Roman"/>
          <w:szCs w:val="21"/>
          <w:shd w:val="clear" w:color="auto" w:fill="FFFFFF"/>
        </w:rPr>
        <w:lastRenderedPageBreak/>
        <w:t>batch and online MapReduce computations. Proceedings of the Vldb Endowment</w:t>
      </w:r>
      <w:r w:rsidR="00D5684F" w:rsidRPr="00566ED1">
        <w:rPr>
          <w:rFonts w:ascii="Times New Roman" w:hAnsi="Times New Roman" w:cs="Times New Roman"/>
          <w:szCs w:val="21"/>
          <w:shd w:val="clear" w:color="auto" w:fill="FFFFFF"/>
        </w:rPr>
        <w:t>，</w:t>
      </w:r>
      <w:r w:rsidR="00D5684F" w:rsidRPr="00566ED1">
        <w:rPr>
          <w:rFonts w:ascii="Times New Roman" w:hAnsi="Times New Roman" w:cs="Times New Roman"/>
          <w:szCs w:val="21"/>
          <w:shd w:val="clear" w:color="auto" w:fill="FFFFFF"/>
        </w:rPr>
        <w:t>2014</w:t>
      </w:r>
      <w:r w:rsidR="00D5684F" w:rsidRPr="00566ED1">
        <w:rPr>
          <w:rFonts w:ascii="Times New Roman" w:hAnsi="Times New Roman" w:cs="Times New Roman"/>
          <w:szCs w:val="21"/>
          <w:shd w:val="clear" w:color="auto" w:fill="FFFFFF"/>
        </w:rPr>
        <w:t>，</w:t>
      </w:r>
      <w:r w:rsidR="00D5684F" w:rsidRPr="00566ED1">
        <w:rPr>
          <w:rFonts w:ascii="Times New Roman" w:hAnsi="Times New Roman" w:cs="Times New Roman"/>
          <w:szCs w:val="21"/>
          <w:shd w:val="clear" w:color="auto" w:fill="FFFFFF"/>
        </w:rPr>
        <w:t xml:space="preserve"> 7</w:t>
      </w:r>
      <w:r w:rsidR="00D5684F" w:rsidRPr="00566ED1">
        <w:rPr>
          <w:rFonts w:ascii="Times New Roman" w:hAnsi="Times New Roman" w:cs="Times New Roman"/>
          <w:szCs w:val="21"/>
          <w:shd w:val="clear" w:color="auto" w:fill="FFFFFF"/>
        </w:rPr>
        <w:t>（</w:t>
      </w:r>
      <w:r w:rsidR="00D5684F" w:rsidRPr="00566ED1">
        <w:rPr>
          <w:rFonts w:ascii="Times New Roman" w:hAnsi="Times New Roman" w:cs="Times New Roman"/>
          <w:szCs w:val="21"/>
          <w:shd w:val="clear" w:color="auto" w:fill="FFFFFF"/>
        </w:rPr>
        <w:t>13</w:t>
      </w:r>
      <w:r w:rsidR="00D5684F" w:rsidRPr="00566ED1">
        <w:rPr>
          <w:rFonts w:ascii="Times New Roman" w:hAnsi="Times New Roman" w:cs="Times New Roman"/>
          <w:szCs w:val="21"/>
          <w:shd w:val="clear" w:color="auto" w:fill="FFFFFF"/>
        </w:rPr>
        <w:t>）：</w:t>
      </w:r>
      <w:r w:rsidR="00D5684F" w:rsidRPr="00566ED1">
        <w:rPr>
          <w:rFonts w:ascii="Times New Roman" w:hAnsi="Times New Roman" w:cs="Times New Roman"/>
          <w:szCs w:val="21"/>
          <w:shd w:val="clear" w:color="auto" w:fill="FFFFFF"/>
        </w:rPr>
        <w:t>1441-1451</w:t>
      </w:r>
    </w:p>
    <w:p w:rsidR="00D5684F" w:rsidRPr="00566ED1" w:rsidRDefault="00D5684F" w:rsidP="00D85003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 w:val="14"/>
          <w:szCs w:val="14"/>
          <w:shd w:val="clear" w:color="auto" w:fill="FFFFFF"/>
        </w:rPr>
        <w:tab/>
      </w:r>
      <w:r w:rsidRPr="00566ED1">
        <w:rPr>
          <w:rFonts w:ascii="宋体" w:eastAsia="宋体" w:hAnsi="宋体" w:cs="Arial" w:hint="eastAsia"/>
          <w:szCs w:val="21"/>
          <w:shd w:val="clear" w:color="auto" w:fill="FFFFFF"/>
        </w:rPr>
        <w:t>※</w:t>
      </w:r>
      <w:r w:rsidRPr="00566ED1">
        <w:rPr>
          <w:rFonts w:ascii="Arial" w:hAnsi="Arial" w:cs="Arial" w:hint="eastAsia"/>
          <w:szCs w:val="21"/>
          <w:shd w:val="clear" w:color="auto" w:fill="FFFFFF"/>
        </w:rPr>
        <w:t>Summingbird</w:t>
      </w:r>
      <w:r w:rsidRPr="00566ED1">
        <w:rPr>
          <w:rFonts w:ascii="Arial" w:hAnsi="Arial" w:cs="Arial" w:hint="eastAsia"/>
          <w:szCs w:val="21"/>
          <w:shd w:val="clear" w:color="auto" w:fill="FFFFFF"/>
        </w:rPr>
        <w:t>框架</w:t>
      </w:r>
    </w:p>
    <w:p w:rsidR="00D5684F" w:rsidRDefault="00D5684F" w:rsidP="00D85003">
      <w:pPr>
        <w:rPr>
          <w:rFonts w:ascii="Arial" w:hAnsi="Arial" w:cs="Arial"/>
          <w:sz w:val="14"/>
          <w:szCs w:val="14"/>
          <w:shd w:val="clear" w:color="auto" w:fill="FFFFFF"/>
        </w:rPr>
      </w:pPr>
    </w:p>
    <w:p w:rsidR="00D5684F" w:rsidRDefault="00D5684F" w:rsidP="00D85003">
      <w:pPr>
        <w:rPr>
          <w:rFonts w:ascii="Times New Roman" w:hAnsi="Times New Roman" w:cs="Times New Roman"/>
          <w:szCs w:val="21"/>
          <w:shd w:val="clear" w:color="auto" w:fill="FFFFFF"/>
        </w:rPr>
      </w:pPr>
      <w:r>
        <w:rPr>
          <w:rFonts w:ascii="Arial" w:hAnsi="Arial" w:cs="Arial" w:hint="eastAsia"/>
          <w:sz w:val="14"/>
          <w:szCs w:val="14"/>
          <w:shd w:val="clear" w:color="auto" w:fill="FFFFFF"/>
        </w:rPr>
        <w:t>（</w:t>
      </w:r>
      <w:r>
        <w:rPr>
          <w:rFonts w:ascii="Arial" w:hAnsi="Arial" w:cs="Arial" w:hint="eastAsia"/>
          <w:sz w:val="14"/>
          <w:szCs w:val="14"/>
          <w:shd w:val="clear" w:color="auto" w:fill="FFFFFF"/>
        </w:rPr>
        <w:t>12</w:t>
      </w:r>
      <w:r>
        <w:rPr>
          <w:rFonts w:ascii="Arial" w:hAnsi="Arial" w:cs="Arial" w:hint="eastAsia"/>
          <w:sz w:val="14"/>
          <w:szCs w:val="14"/>
          <w:shd w:val="clear" w:color="auto" w:fill="FFFFFF"/>
        </w:rPr>
        <w:t>）</w:t>
      </w:r>
      <w:r w:rsidRPr="00566ED1">
        <w:rPr>
          <w:rFonts w:ascii="Times New Roman" w:hAnsi="Arial" w:cs="Times New Roman"/>
          <w:szCs w:val="21"/>
          <w:shd w:val="clear" w:color="auto" w:fill="FFFFFF"/>
        </w:rPr>
        <w:t>、</w:t>
      </w:r>
      <w:r w:rsidR="00A30D2A" w:rsidRPr="00566ED1">
        <w:rPr>
          <w:rFonts w:ascii="Times New Roman" w:hAnsi="Times New Roman" w:cs="Times New Roman"/>
          <w:szCs w:val="21"/>
          <w:shd w:val="clear" w:color="auto" w:fill="FFFFFF"/>
        </w:rPr>
        <w:t>KY Whang</w:t>
      </w:r>
      <w:r w:rsidR="00A30D2A" w:rsidRPr="00566ED1">
        <w:rPr>
          <w:rFonts w:ascii="Times New Roman" w:hAnsi="Times New Roman" w:cs="Times New Roman"/>
          <w:szCs w:val="21"/>
          <w:shd w:val="clear" w:color="auto" w:fill="FFFFFF"/>
        </w:rPr>
        <w:t>，</w:t>
      </w:r>
      <w:r w:rsidR="00A30D2A" w:rsidRPr="00566ED1">
        <w:rPr>
          <w:rFonts w:ascii="Times New Roman" w:hAnsi="Times New Roman" w:cs="Times New Roman"/>
          <w:szCs w:val="21"/>
          <w:shd w:val="clear" w:color="auto" w:fill="FFFFFF"/>
        </w:rPr>
        <w:t>BT Vander-Zanden</w:t>
      </w:r>
      <w:r w:rsidR="00A30D2A" w:rsidRPr="00566ED1">
        <w:rPr>
          <w:rFonts w:ascii="Times New Roman" w:hAnsi="Times New Roman" w:cs="Times New Roman"/>
          <w:szCs w:val="21"/>
          <w:shd w:val="clear" w:color="auto" w:fill="FFFFFF"/>
        </w:rPr>
        <w:t>，</w:t>
      </w:r>
      <w:r w:rsidR="00A30D2A" w:rsidRPr="00566ED1">
        <w:rPr>
          <w:rFonts w:ascii="Times New Roman" w:hAnsi="Times New Roman" w:cs="Times New Roman"/>
          <w:szCs w:val="21"/>
          <w:shd w:val="clear" w:color="auto" w:fill="FFFFFF"/>
        </w:rPr>
        <w:t>HM Taylor. A Linear-Time Probabilistic Counting Algorithm for Database Applications. Acm Transactions on Database Systems</w:t>
      </w:r>
      <w:r w:rsidR="00566ED1" w:rsidRPr="00566ED1">
        <w:rPr>
          <w:rFonts w:ascii="Times New Roman" w:hAnsi="Times New Roman" w:cs="Times New Roman"/>
          <w:szCs w:val="21"/>
          <w:shd w:val="clear" w:color="auto" w:fill="FFFFFF"/>
        </w:rPr>
        <w:t xml:space="preserve">. </w:t>
      </w:r>
      <w:r w:rsidR="00566ED1">
        <w:rPr>
          <w:rFonts w:ascii="Times New Roman" w:hAnsi="Times New Roman" w:cs="Times New Roman"/>
          <w:szCs w:val="21"/>
          <w:shd w:val="clear" w:color="auto" w:fill="FFFFFF"/>
        </w:rPr>
        <w:t>1990, 15(2)</w:t>
      </w:r>
      <w:r w:rsidR="00566ED1">
        <w:rPr>
          <w:rFonts w:ascii="Times New Roman" w:hAnsi="Times New Roman" w:cs="Times New Roman" w:hint="eastAsia"/>
          <w:szCs w:val="21"/>
          <w:shd w:val="clear" w:color="auto" w:fill="FFFFFF"/>
        </w:rPr>
        <w:t>：</w:t>
      </w:r>
      <w:r w:rsidR="00A30D2A" w:rsidRPr="00566ED1">
        <w:rPr>
          <w:rFonts w:ascii="Times New Roman" w:hAnsi="Times New Roman" w:cs="Times New Roman"/>
          <w:szCs w:val="21"/>
          <w:shd w:val="clear" w:color="auto" w:fill="FFFFFF"/>
        </w:rPr>
        <w:t>208-229</w:t>
      </w:r>
    </w:p>
    <w:p w:rsidR="00CD5360" w:rsidRPr="00566ED1" w:rsidRDefault="00CD5360" w:rsidP="00D85003">
      <w:pPr>
        <w:rPr>
          <w:rFonts w:ascii="Times New Roman" w:hAnsi="Times New Roman" w:cs="Times New Roman"/>
          <w:sz w:val="14"/>
          <w:szCs w:val="14"/>
          <w:shd w:val="clear" w:color="auto" w:fill="FFFFFF"/>
        </w:rPr>
      </w:pPr>
    </w:p>
    <w:p w:rsidR="00A30D2A" w:rsidRPr="00566ED1" w:rsidRDefault="00A30D2A" w:rsidP="00D85003">
      <w:pPr>
        <w:rPr>
          <w:rFonts w:ascii="Times New Roman" w:hAnsi="Times New Roman" w:cs="Times New Roman"/>
          <w:szCs w:val="21"/>
          <w:shd w:val="clear" w:color="auto" w:fill="FFFFFF"/>
        </w:rPr>
      </w:pPr>
      <w:r>
        <w:rPr>
          <w:rFonts w:ascii="Arial" w:hAnsi="Arial" w:cs="Arial" w:hint="eastAsia"/>
          <w:sz w:val="14"/>
          <w:szCs w:val="14"/>
          <w:shd w:val="clear" w:color="auto" w:fill="FFFFFF"/>
        </w:rPr>
        <w:tab/>
      </w:r>
      <w:r w:rsidRPr="00566ED1">
        <w:rPr>
          <w:rFonts w:ascii="Times New Roman" w:eastAsia="宋体" w:hAnsi="宋体" w:cs="Times New Roman"/>
          <w:szCs w:val="21"/>
          <w:shd w:val="clear" w:color="auto" w:fill="FFFFFF"/>
        </w:rPr>
        <w:t>※</w:t>
      </w:r>
      <w:r w:rsidRPr="00566ED1">
        <w:rPr>
          <w:rFonts w:ascii="Times New Roman" w:hAnsi="Times New Roman" w:cs="Times New Roman"/>
          <w:szCs w:val="21"/>
          <w:shd w:val="clear" w:color="auto" w:fill="FFFFFF"/>
        </w:rPr>
        <w:t>Linear Counting Algorithm</w:t>
      </w:r>
    </w:p>
    <w:p w:rsidR="00A30D2A" w:rsidRDefault="00A30D2A" w:rsidP="00D85003">
      <w:pPr>
        <w:rPr>
          <w:rFonts w:ascii="Arial" w:hAnsi="Arial" w:cs="Arial"/>
          <w:sz w:val="14"/>
          <w:szCs w:val="14"/>
          <w:shd w:val="clear" w:color="auto" w:fill="FFFFFF"/>
        </w:rPr>
      </w:pPr>
    </w:p>
    <w:p w:rsidR="00A30D2A" w:rsidRDefault="00A30D2A" w:rsidP="00D85003">
      <w:r>
        <w:rPr>
          <w:rFonts w:ascii="Arial" w:hAnsi="Arial" w:cs="Arial" w:hint="eastAsia"/>
          <w:sz w:val="14"/>
          <w:szCs w:val="14"/>
          <w:shd w:val="clear" w:color="auto" w:fill="FFFFFF"/>
        </w:rPr>
        <w:t>（</w:t>
      </w:r>
      <w:r>
        <w:rPr>
          <w:rFonts w:ascii="Arial" w:hAnsi="Arial" w:cs="Arial" w:hint="eastAsia"/>
          <w:sz w:val="14"/>
          <w:szCs w:val="14"/>
          <w:shd w:val="clear" w:color="auto" w:fill="FFFFFF"/>
        </w:rPr>
        <w:t>13</w:t>
      </w:r>
      <w:r>
        <w:rPr>
          <w:rFonts w:ascii="Arial" w:hAnsi="Arial" w:cs="Arial" w:hint="eastAsia"/>
          <w:sz w:val="14"/>
          <w:szCs w:val="14"/>
          <w:shd w:val="clear" w:color="auto" w:fill="FFFFFF"/>
        </w:rPr>
        <w:t>）、</w:t>
      </w:r>
      <w:r w:rsidR="00566ED1" w:rsidRPr="00566ED1">
        <w:t>Flajolet, P., Fusy, E., Gandouet, O., &amp; Meunier, F. (2007). Hyperloglog: the analysis of a near-optimal cardinality estimat</w:t>
      </w:r>
      <w:r w:rsidR="00566ED1">
        <w:t>ion algorithm. , 28(6), 127-146</w:t>
      </w:r>
    </w:p>
    <w:p w:rsidR="00566ED1" w:rsidRDefault="00566ED1" w:rsidP="00D85003">
      <w:r>
        <w:rPr>
          <w:rFonts w:hint="eastAsia"/>
        </w:rPr>
        <w:tab/>
      </w:r>
      <w:r>
        <w:rPr>
          <w:rFonts w:ascii="宋体" w:eastAsia="宋体" w:hAnsi="宋体" w:hint="eastAsia"/>
        </w:rPr>
        <w:t>※Hyper</w:t>
      </w:r>
      <w:r>
        <w:rPr>
          <w:rFonts w:hint="eastAsia"/>
        </w:rPr>
        <w:t>LogLog algorithm</w:t>
      </w:r>
    </w:p>
    <w:p w:rsidR="00566ED1" w:rsidRDefault="00566ED1" w:rsidP="00D85003"/>
    <w:p w:rsidR="00566ED1" w:rsidRDefault="00566ED1" w:rsidP="00D85003"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）、</w:t>
      </w:r>
      <w:r w:rsidR="006032EF" w:rsidRPr="006032EF">
        <w:t>Cai M, Pan J, Kwok Y K, et al. Fast and accurate traffic matrix measurement using ad</w:t>
      </w:r>
      <w:r w:rsidR="006032EF">
        <w:t>aptive cardinality counting[C]</w:t>
      </w:r>
      <w:r w:rsidR="00CD5360">
        <w:rPr>
          <w:rFonts w:hint="eastAsia"/>
        </w:rPr>
        <w:t>//</w:t>
      </w:r>
      <w:r w:rsidR="006032EF" w:rsidRPr="006032EF">
        <w:t xml:space="preserve"> ACM Workshop on Mining Network Data, Minenet 2005, Philadelphia, Pennsylvania, Usa, August. DBLP, 2005:205-206.</w:t>
      </w:r>
    </w:p>
    <w:p w:rsidR="006032EF" w:rsidRDefault="006032EF" w:rsidP="00D85003">
      <w:r>
        <w:rPr>
          <w:rFonts w:hint="eastAsia"/>
        </w:rPr>
        <w:tab/>
      </w:r>
      <w:r>
        <w:rPr>
          <w:rFonts w:ascii="宋体" w:eastAsia="宋体" w:hAnsi="宋体" w:hint="eastAsia"/>
        </w:rPr>
        <w:t>※</w:t>
      </w:r>
      <w:r>
        <w:rPr>
          <w:rFonts w:hint="eastAsia"/>
        </w:rPr>
        <w:t>Adaptive Counting algorithm</w:t>
      </w:r>
    </w:p>
    <w:p w:rsidR="00D84E3B" w:rsidRDefault="00D84E3B" w:rsidP="00D85003"/>
    <w:p w:rsidR="00D84E3B" w:rsidRDefault="00D84E3B" w:rsidP="00D85003"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）、</w:t>
      </w:r>
      <w:r w:rsidR="00597D0A" w:rsidRPr="00597D0A">
        <w:t xml:space="preserve">Mesterharm C. A Multi-class Linear Learning </w:t>
      </w:r>
      <w:r w:rsidR="00597D0A">
        <w:t>Algorithm Related to Winnow[C]</w:t>
      </w:r>
      <w:r w:rsidR="00CD5360">
        <w:rPr>
          <w:rFonts w:hint="eastAsia"/>
        </w:rPr>
        <w:t>//</w:t>
      </w:r>
      <w:r w:rsidR="00597D0A" w:rsidRPr="00597D0A">
        <w:t xml:space="preserve"> Advances in Neural Information Processing Systems. DBLP, 1999:519-525.</w:t>
      </w:r>
    </w:p>
    <w:p w:rsidR="00597D0A" w:rsidRDefault="00597D0A" w:rsidP="00D85003">
      <w:r>
        <w:rPr>
          <w:rFonts w:hint="eastAsia"/>
        </w:rPr>
        <w:tab/>
      </w:r>
      <w:r>
        <w:rPr>
          <w:rFonts w:ascii="宋体" w:eastAsia="宋体" w:hAnsi="宋体" w:hint="eastAsia"/>
        </w:rPr>
        <w:t>※</w:t>
      </w:r>
      <w:r>
        <w:rPr>
          <w:rFonts w:hint="eastAsia"/>
        </w:rPr>
        <w:t xml:space="preserve">Committee classifier </w:t>
      </w:r>
    </w:p>
    <w:p w:rsidR="009A4078" w:rsidRDefault="009A4078" w:rsidP="00D85003"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）、</w:t>
      </w:r>
      <w:r w:rsidR="00CD5360" w:rsidRPr="00CD5360">
        <w:t>Matsushima S, Shimizu N, Yoshida K, et al. Exact Passive-Aggressive Algorithm for Multiclass Classif</w:t>
      </w:r>
      <w:r w:rsidR="00CD5360">
        <w:t>ication Using Support Class[C]</w:t>
      </w:r>
      <w:r w:rsidR="00CD5360">
        <w:rPr>
          <w:rFonts w:hint="eastAsia"/>
        </w:rPr>
        <w:t>//</w:t>
      </w:r>
      <w:r w:rsidR="00CD5360" w:rsidRPr="00CD5360">
        <w:t xml:space="preserve"> Siam International Conference on Data Mining, SDM 2010, April 29 - May 1, 2010, Columbus, Ohio, Usa. DBLP, 2011:303-314.</w:t>
      </w:r>
    </w:p>
    <w:p w:rsidR="000420CD" w:rsidRDefault="000420CD" w:rsidP="00D85003"/>
    <w:p w:rsidR="000420CD" w:rsidRDefault="000420CD" w:rsidP="00D85003">
      <w:r>
        <w:rPr>
          <w:rFonts w:hint="eastAsia"/>
        </w:rPr>
        <w:t>（</w:t>
      </w:r>
      <w:r>
        <w:rPr>
          <w:rFonts w:hint="eastAsia"/>
        </w:rPr>
        <w:t>17</w:t>
      </w:r>
      <w:r>
        <w:rPr>
          <w:rFonts w:hint="eastAsia"/>
        </w:rPr>
        <w:t>）、</w:t>
      </w:r>
      <w:r w:rsidRPr="000420CD">
        <w:t>Crammer K, Dekel O, Keshet J, et al. Online Passive-Aggressive Algorithms[J]. Journal of Machine Learning Research, 2006, 7(3):551-585.</w:t>
      </w:r>
    </w:p>
    <w:p w:rsidR="00CD5360" w:rsidRDefault="00CD5360" w:rsidP="00D85003">
      <w:r>
        <w:rPr>
          <w:rFonts w:hint="eastAsia"/>
        </w:rPr>
        <w:tab/>
      </w:r>
      <w:r>
        <w:rPr>
          <w:rFonts w:ascii="宋体" w:eastAsia="宋体" w:hAnsi="宋体" w:hint="eastAsia"/>
        </w:rPr>
        <w:t>※</w:t>
      </w:r>
      <w:r>
        <w:rPr>
          <w:rFonts w:hint="eastAsia"/>
        </w:rPr>
        <w:t>PA Classifier</w:t>
      </w:r>
    </w:p>
    <w:p w:rsidR="00DB383F" w:rsidRDefault="00DB383F" w:rsidP="00D85003"/>
    <w:p w:rsidR="00DB383F" w:rsidRDefault="00DB383F" w:rsidP="00D85003"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）、</w:t>
      </w:r>
      <w:r w:rsidRPr="00DB383F">
        <w:t>Deitrick W, Miller Z, Valyou B, et al. Gender Identification on Twitter Using the Modified Balanced Winnow[J]. Communications &amp; Network, 2015, 04(3):189-195.</w:t>
      </w:r>
    </w:p>
    <w:p w:rsidR="00256F44" w:rsidRDefault="00256F44" w:rsidP="00D85003"/>
    <w:p w:rsidR="00256F44" w:rsidRDefault="00256F44" w:rsidP="00D85003">
      <w:r>
        <w:rPr>
          <w:rFonts w:hint="eastAsia"/>
        </w:rPr>
        <w:t>（</w:t>
      </w:r>
      <w:r>
        <w:rPr>
          <w:rFonts w:hint="eastAsia"/>
        </w:rPr>
        <w:t>19</w:t>
      </w:r>
      <w:r>
        <w:rPr>
          <w:rFonts w:hint="eastAsia"/>
        </w:rPr>
        <w:t>）、</w:t>
      </w:r>
      <w:r w:rsidRPr="00256F44">
        <w:t>Carvalho V R, Cohen W W. Single-pass online learning: performance, voting schemes and online feature selection[C]// ACM SIGKDD International Conference on Knowledge Discovery and Data Mining. ACM, 2006:548-553.</w:t>
      </w:r>
    </w:p>
    <w:p w:rsidR="00256F44" w:rsidRDefault="00256F44" w:rsidP="00D85003"/>
    <w:p w:rsidR="000D0A4A" w:rsidRDefault="000D0A4A" w:rsidP="00D85003">
      <w:r>
        <w:rPr>
          <w:rFonts w:hint="eastAsia"/>
        </w:rPr>
        <w:tab/>
      </w:r>
      <w:r>
        <w:rPr>
          <w:rFonts w:ascii="宋体" w:eastAsia="宋体" w:hAnsi="宋体" w:hint="eastAsia"/>
        </w:rPr>
        <w:t>※</w:t>
      </w:r>
      <w:r w:rsidR="008A58E0">
        <w:t>Modified Balanced Winnow</w:t>
      </w:r>
      <w:r w:rsidR="00C520E4">
        <w:rPr>
          <w:rFonts w:hint="eastAsia"/>
        </w:rPr>
        <w:t xml:space="preserve"> &amp; Balanced Winnow</w:t>
      </w:r>
    </w:p>
    <w:p w:rsidR="00256F44" w:rsidRDefault="00256F44" w:rsidP="00D85003"/>
    <w:p w:rsidR="00256F44" w:rsidRDefault="00256F44" w:rsidP="00D85003"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）、</w:t>
      </w:r>
      <w:r w:rsidR="00215276" w:rsidRPr="00215276">
        <w:t>Cormode G, Hadjieleftheriou M. Methods for finding frequent items in data streams[J]. The VLDB Journal, 2010, 19(1):3-20.</w:t>
      </w:r>
    </w:p>
    <w:p w:rsidR="00215276" w:rsidRDefault="00215276" w:rsidP="00D85003">
      <w:r>
        <w:rPr>
          <w:rFonts w:hint="eastAsia"/>
        </w:rPr>
        <w:tab/>
      </w:r>
    </w:p>
    <w:p w:rsidR="00215276" w:rsidRDefault="00215276" w:rsidP="00D85003">
      <w:r>
        <w:rPr>
          <w:rFonts w:hint="eastAsia"/>
        </w:rPr>
        <w:tab/>
      </w:r>
      <w:r>
        <w:rPr>
          <w:rFonts w:ascii="宋体" w:eastAsia="宋体" w:hAnsi="宋体" w:hint="eastAsia"/>
        </w:rPr>
        <w:t>※</w:t>
      </w:r>
      <w:r>
        <w:rPr>
          <w:rFonts w:hint="eastAsia"/>
        </w:rPr>
        <w:t>CountSketch Algorithm</w:t>
      </w:r>
    </w:p>
    <w:p w:rsidR="006E2641" w:rsidRDefault="006E2641" w:rsidP="00D85003"/>
    <w:p w:rsidR="006E2641" w:rsidRDefault="006E2641" w:rsidP="00D85003"/>
    <w:p w:rsidR="006E2641" w:rsidRDefault="006E2641" w:rsidP="00D85003">
      <w:r>
        <w:rPr>
          <w:rFonts w:hint="eastAsia"/>
        </w:rPr>
        <w:t>（</w:t>
      </w:r>
      <w:r>
        <w:rPr>
          <w:rFonts w:hint="eastAsia"/>
        </w:rPr>
        <w:t>21</w:t>
      </w:r>
      <w:r>
        <w:rPr>
          <w:rFonts w:hint="eastAsia"/>
        </w:rPr>
        <w:t>）、</w:t>
      </w:r>
      <w:r w:rsidRPr="006E2641">
        <w:t>Manku G S, Motwani R. Chapter 31. Approximate Frequency Counts over Data Streams[J]. 2003, 5(12):1699-1699.</w:t>
      </w:r>
    </w:p>
    <w:p w:rsidR="006E2641" w:rsidRDefault="006E2641" w:rsidP="00D85003">
      <w:r>
        <w:rPr>
          <w:rFonts w:hint="eastAsia"/>
        </w:rPr>
        <w:tab/>
      </w:r>
      <w:r>
        <w:rPr>
          <w:rFonts w:ascii="宋体" w:eastAsia="宋体" w:hAnsi="宋体" w:hint="eastAsia"/>
        </w:rPr>
        <w:t>※</w:t>
      </w:r>
      <w:r>
        <w:rPr>
          <w:rFonts w:hint="eastAsia"/>
        </w:rPr>
        <w:t>Lossy Counting Algorithm</w:t>
      </w:r>
      <w:r w:rsidR="00DD440F">
        <w:rPr>
          <w:rFonts w:hint="eastAsia"/>
        </w:rPr>
        <w:t xml:space="preserve"> &amp; Stick Sampling Counting</w:t>
      </w:r>
    </w:p>
    <w:p w:rsidR="00835FB9" w:rsidRDefault="00835FB9" w:rsidP="00D85003"/>
    <w:p w:rsidR="00835FB9" w:rsidRDefault="00835FB9" w:rsidP="00D85003"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）、</w:t>
      </w:r>
      <w:r w:rsidR="00455345" w:rsidRPr="00455345">
        <w:t>Metwally A, Agrawal D, El Abbadi A. Efficient computation of frequent and top-k elements in data streams[C]// Database Theory - ICDT 2005, International Conference, Edinburgh, Uk, January 5-7, 2005, Proceedings. DBLP, 2005:398-412.</w:t>
      </w:r>
    </w:p>
    <w:p w:rsidR="00455345" w:rsidRDefault="00455345" w:rsidP="00D85003">
      <w:r>
        <w:rPr>
          <w:rFonts w:hint="eastAsia"/>
        </w:rPr>
        <w:tab/>
      </w:r>
      <w:r>
        <w:rPr>
          <w:rFonts w:ascii="宋体" w:eastAsia="宋体" w:hAnsi="宋体" w:hint="eastAsia"/>
        </w:rPr>
        <w:t>※</w:t>
      </w:r>
      <w:r>
        <w:rPr>
          <w:rFonts w:hint="eastAsia"/>
        </w:rPr>
        <w:t>SpaceSaving algorithm</w:t>
      </w:r>
    </w:p>
    <w:p w:rsidR="00565301" w:rsidRDefault="00565301" w:rsidP="00D85003"/>
    <w:p w:rsidR="00565301" w:rsidRDefault="00565301" w:rsidP="00D85003">
      <w:r>
        <w:rPr>
          <w:rFonts w:hint="eastAsia"/>
        </w:rPr>
        <w:t>（</w:t>
      </w:r>
      <w:r>
        <w:rPr>
          <w:rFonts w:hint="eastAsia"/>
        </w:rPr>
        <w:t>23</w:t>
      </w:r>
      <w:r>
        <w:rPr>
          <w:rFonts w:hint="eastAsia"/>
        </w:rPr>
        <w:t>）、</w:t>
      </w:r>
      <w:r w:rsidR="00E026B6" w:rsidRPr="00E026B6">
        <w:t>Mcmahan H B, Holt G, Sculley D, et al. Ad click prediction: a view from the trenches[C]// ACM SIGKDD International Conference on Knowledge Discovery and Data Mining. ACM, 2013:1222-1230.</w:t>
      </w:r>
    </w:p>
    <w:p w:rsidR="00E026B6" w:rsidRDefault="00E026B6" w:rsidP="00D85003">
      <w:r>
        <w:rPr>
          <w:rFonts w:hint="eastAsia"/>
        </w:rPr>
        <w:tab/>
      </w:r>
      <w:r>
        <w:rPr>
          <w:rFonts w:ascii="宋体" w:eastAsia="宋体" w:hAnsi="宋体" w:hint="eastAsia"/>
        </w:rPr>
        <w:t>※</w:t>
      </w:r>
      <w:r>
        <w:rPr>
          <w:rFonts w:hint="eastAsia"/>
        </w:rPr>
        <w:t>FTRL Regression Algorithm</w:t>
      </w:r>
    </w:p>
    <w:p w:rsidR="006A4B60" w:rsidRDefault="006A4B60" w:rsidP="00D85003"/>
    <w:p w:rsidR="000420CD" w:rsidRDefault="006A4B60" w:rsidP="00D85003">
      <w:r>
        <w:rPr>
          <w:rFonts w:hint="eastAsia"/>
        </w:rPr>
        <w:t>（</w:t>
      </w:r>
      <w:r>
        <w:rPr>
          <w:rFonts w:hint="eastAsia"/>
        </w:rPr>
        <w:t>24</w:t>
      </w:r>
      <w:r>
        <w:rPr>
          <w:rFonts w:hint="eastAsia"/>
        </w:rPr>
        <w:t>）、</w:t>
      </w:r>
      <w:r w:rsidRPr="006A4B60">
        <w:t>Pierre Merienne</w:t>
      </w:r>
      <w:r>
        <w:rPr>
          <w:rFonts w:hint="eastAsia"/>
        </w:rPr>
        <w:t>. Trident-ml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6A4B60">
        <w:t>https://github.com/pmerienne/trident-ml</w:t>
      </w:r>
      <w:r>
        <w:rPr>
          <w:rFonts w:hint="eastAsia"/>
        </w:rPr>
        <w:t>，</w:t>
      </w:r>
      <w:r>
        <w:rPr>
          <w:rFonts w:hint="eastAsia"/>
        </w:rPr>
        <w:t xml:space="preserve"> 2013/2017</w:t>
      </w:r>
    </w:p>
    <w:p w:rsidR="006A4B60" w:rsidRDefault="006A4B60" w:rsidP="00D85003"/>
    <w:p w:rsidR="006A4B60" w:rsidRPr="005E24BC" w:rsidRDefault="006A4B60" w:rsidP="00D85003">
      <w:r>
        <w:rPr>
          <w:rFonts w:hint="eastAsia"/>
        </w:rPr>
        <w:t>（</w:t>
      </w:r>
      <w:r>
        <w:rPr>
          <w:rFonts w:hint="eastAsia"/>
        </w:rPr>
        <w:t>24</w:t>
      </w:r>
      <w:r>
        <w:rPr>
          <w:rFonts w:hint="eastAsia"/>
        </w:rPr>
        <w:t>）、</w:t>
      </w:r>
      <w:r>
        <w:rPr>
          <w:rFonts w:hint="eastAsia"/>
        </w:rPr>
        <w:t>Apache. Mahout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345AA8">
        <w:t>http://mahout.apache.org/</w:t>
      </w:r>
    </w:p>
    <w:sectPr w:rsidR="006A4B60" w:rsidRPr="005E24BC" w:rsidSect="006B5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1ED" w:rsidRDefault="00CA71ED" w:rsidP="00D85003">
      <w:r>
        <w:separator/>
      </w:r>
    </w:p>
  </w:endnote>
  <w:endnote w:type="continuationSeparator" w:id="1">
    <w:p w:rsidR="00CA71ED" w:rsidRDefault="00CA71ED" w:rsidP="00D850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1ED" w:rsidRDefault="00CA71ED" w:rsidP="00D85003">
      <w:r>
        <w:separator/>
      </w:r>
    </w:p>
  </w:footnote>
  <w:footnote w:type="continuationSeparator" w:id="1">
    <w:p w:rsidR="00CA71ED" w:rsidRDefault="00CA71ED" w:rsidP="00D850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5003"/>
    <w:rsid w:val="000420CD"/>
    <w:rsid w:val="000D0A4A"/>
    <w:rsid w:val="00125765"/>
    <w:rsid w:val="001C5C76"/>
    <w:rsid w:val="00215276"/>
    <w:rsid w:val="002276E7"/>
    <w:rsid w:val="00256F44"/>
    <w:rsid w:val="00345AA8"/>
    <w:rsid w:val="00455345"/>
    <w:rsid w:val="00565301"/>
    <w:rsid w:val="00566ED1"/>
    <w:rsid w:val="00597D0A"/>
    <w:rsid w:val="005E24BC"/>
    <w:rsid w:val="006032EF"/>
    <w:rsid w:val="006A4B60"/>
    <w:rsid w:val="006B5127"/>
    <w:rsid w:val="006D7F40"/>
    <w:rsid w:val="006E2641"/>
    <w:rsid w:val="007A1CD6"/>
    <w:rsid w:val="007C5876"/>
    <w:rsid w:val="00835FB9"/>
    <w:rsid w:val="00853927"/>
    <w:rsid w:val="008A58E0"/>
    <w:rsid w:val="009A0F14"/>
    <w:rsid w:val="009A4078"/>
    <w:rsid w:val="00A30D2A"/>
    <w:rsid w:val="00B127BA"/>
    <w:rsid w:val="00C520E4"/>
    <w:rsid w:val="00CA71ED"/>
    <w:rsid w:val="00CD5360"/>
    <w:rsid w:val="00D5684F"/>
    <w:rsid w:val="00D84E3B"/>
    <w:rsid w:val="00D85003"/>
    <w:rsid w:val="00DA4B49"/>
    <w:rsid w:val="00DB383F"/>
    <w:rsid w:val="00DD440F"/>
    <w:rsid w:val="00E026B6"/>
    <w:rsid w:val="00E44094"/>
    <w:rsid w:val="00F47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1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5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50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5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500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850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85003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5684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2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hujian</dc:creator>
  <cp:keywords/>
  <dc:description/>
  <cp:lastModifiedBy>admin</cp:lastModifiedBy>
  <cp:revision>34</cp:revision>
  <dcterms:created xsi:type="dcterms:W3CDTF">2017-03-18T11:28:00Z</dcterms:created>
  <dcterms:modified xsi:type="dcterms:W3CDTF">2017-03-18T14:00:00Z</dcterms:modified>
</cp:coreProperties>
</file>