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9B9F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ascii="Segoe UI Emoji" w:hAnsi="Segoe UI Emoji" w:cs="Segoe UI Emoji"/>
          <w:b/>
          <w:bCs/>
          <w:sz w:val="30"/>
          <w:szCs w:val="30"/>
        </w:rPr>
        <w:t>🔥</w:t>
      </w:r>
      <w:r w:rsidRPr="005B18FC">
        <w:rPr>
          <w:rFonts w:cstheme="minorHAnsi"/>
          <w:b/>
          <w:bCs/>
          <w:sz w:val="30"/>
          <w:szCs w:val="30"/>
        </w:rPr>
        <w:t xml:space="preserve"> JavaScript Viva Quick Revision</w:t>
      </w:r>
    </w:p>
    <w:p w14:paraId="457802D2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1. Variables</w:t>
      </w:r>
    </w:p>
    <w:p w14:paraId="281106E3" w14:textId="77777777" w:rsidR="005B18FC" w:rsidRPr="005B18FC" w:rsidRDefault="005B18FC" w:rsidP="005B18FC">
      <w:pPr>
        <w:numPr>
          <w:ilvl w:val="0"/>
          <w:numId w:val="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var → function-scoped, can redeclare, hoisted with undefined.</w:t>
      </w:r>
    </w:p>
    <w:p w14:paraId="3041E8B7" w14:textId="77777777" w:rsidR="005B18FC" w:rsidRPr="005B18FC" w:rsidRDefault="005B18FC" w:rsidP="005B18FC">
      <w:pPr>
        <w:numPr>
          <w:ilvl w:val="0"/>
          <w:numId w:val="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let → block-scoped, can’t redeclare, hoisted but not initialized.</w:t>
      </w:r>
    </w:p>
    <w:p w14:paraId="6B897B6F" w14:textId="77777777" w:rsidR="005B18FC" w:rsidRPr="005B18FC" w:rsidRDefault="005B18FC" w:rsidP="005B18FC">
      <w:pPr>
        <w:numPr>
          <w:ilvl w:val="0"/>
          <w:numId w:val="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const → block-scoped, must initialize, can’t redeclare/reassign.</w:t>
      </w:r>
    </w:p>
    <w:p w14:paraId="1451520E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Trick:</w:t>
      </w:r>
    </w:p>
    <w:p w14:paraId="0EC598F6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console.log(a); var a = 5; // undefined  </w:t>
      </w:r>
    </w:p>
    <w:p w14:paraId="4D89DFD8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console.log(b); let b = 5; // ReferenceError  </w:t>
      </w:r>
    </w:p>
    <w:p w14:paraId="3D5D5070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7C4CFCE9">
          <v:rect id="_x0000_i1025" style="width:0;height:1.5pt" o:hralign="center" o:hrstd="t" o:hr="t" fillcolor="#a0a0a0" stroked="f"/>
        </w:pict>
      </w:r>
    </w:p>
    <w:p w14:paraId="3FE3B2E7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2. Loops</w:t>
      </w:r>
    </w:p>
    <w:p w14:paraId="1D531612" w14:textId="77777777" w:rsidR="005B18FC" w:rsidRPr="005B18FC" w:rsidRDefault="005B18FC" w:rsidP="005B18FC">
      <w:pPr>
        <w:numPr>
          <w:ilvl w:val="0"/>
          <w:numId w:val="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for → fixed number of iterations.</w:t>
      </w:r>
    </w:p>
    <w:p w14:paraId="17827553" w14:textId="77777777" w:rsidR="005B18FC" w:rsidRPr="005B18FC" w:rsidRDefault="005B18FC" w:rsidP="005B18FC">
      <w:pPr>
        <w:numPr>
          <w:ilvl w:val="0"/>
          <w:numId w:val="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while → run while condition true.</w:t>
      </w:r>
    </w:p>
    <w:p w14:paraId="02DBC141" w14:textId="77777777" w:rsidR="005B18FC" w:rsidRPr="005B18FC" w:rsidRDefault="005B18FC" w:rsidP="005B18FC">
      <w:pPr>
        <w:numPr>
          <w:ilvl w:val="0"/>
          <w:numId w:val="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do…while → runs at least once.</w:t>
      </w:r>
    </w:p>
    <w:p w14:paraId="439194C2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break stops loop, continue skips one iteration.</w:t>
      </w:r>
    </w:p>
    <w:p w14:paraId="4304AE85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308F5ECC">
          <v:rect id="_x0000_i1026" style="width:0;height:1.5pt" o:hralign="center" o:hrstd="t" o:hr="t" fillcolor="#a0a0a0" stroked="f"/>
        </w:pict>
      </w:r>
    </w:p>
    <w:p w14:paraId="25A7FF35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3. Arrays</w:t>
      </w:r>
    </w:p>
    <w:p w14:paraId="38F65465" w14:textId="77777777" w:rsidR="005B18FC" w:rsidRPr="005B18FC" w:rsidRDefault="005B18FC" w:rsidP="005B18FC">
      <w:pPr>
        <w:numPr>
          <w:ilvl w:val="0"/>
          <w:numId w:val="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Declared as let arr = [1,2,3];</w:t>
      </w:r>
    </w:p>
    <w:p w14:paraId="5D106CBF" w14:textId="77777777" w:rsidR="005B18FC" w:rsidRPr="005B18FC" w:rsidRDefault="005B18FC" w:rsidP="005B18FC">
      <w:pPr>
        <w:numPr>
          <w:ilvl w:val="0"/>
          <w:numId w:val="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.length → size of array.</w:t>
      </w:r>
    </w:p>
    <w:p w14:paraId="5A28D538" w14:textId="77777777" w:rsidR="005B18FC" w:rsidRPr="005B18FC" w:rsidRDefault="005B18FC" w:rsidP="005B18FC">
      <w:pPr>
        <w:numPr>
          <w:ilvl w:val="0"/>
          <w:numId w:val="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Spread operator ... → expands array into individual values.</w:t>
      </w:r>
    </w:p>
    <w:p w14:paraId="6B88AC85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Trick:</w:t>
      </w:r>
    </w:p>
    <w:p w14:paraId="754F48B9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Math.max([1,2,3]); // NaN  </w:t>
      </w:r>
    </w:p>
    <w:p w14:paraId="7DA5DC50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Math.max(...[1,2,3]); // 3  </w:t>
      </w:r>
    </w:p>
    <w:p w14:paraId="5F01D3AF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07347E2C">
          <v:rect id="_x0000_i1027" style="width:0;height:1.5pt" o:hralign="center" o:hrstd="t" o:hr="t" fillcolor="#a0a0a0" stroked="f"/>
        </w:pict>
      </w:r>
    </w:p>
    <w:p w14:paraId="6422CCB2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4. Objects</w:t>
      </w:r>
    </w:p>
    <w:p w14:paraId="2613A6A0" w14:textId="77777777" w:rsidR="005B18FC" w:rsidRPr="005B18FC" w:rsidRDefault="005B18FC" w:rsidP="005B18FC">
      <w:pPr>
        <w:numPr>
          <w:ilvl w:val="0"/>
          <w:numId w:val="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Group related data &amp; functions.</w:t>
      </w:r>
    </w:p>
    <w:p w14:paraId="5AEC196C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lastRenderedPageBreak/>
        <w:t>let student = { name: "Alice", marks: [90,80], grade: "A" };</w:t>
      </w:r>
    </w:p>
    <w:p w14:paraId="2E982126" w14:textId="77777777" w:rsidR="005B18FC" w:rsidRPr="005B18FC" w:rsidRDefault="005B18FC" w:rsidP="005B18FC">
      <w:pPr>
        <w:numPr>
          <w:ilvl w:val="0"/>
          <w:numId w:val="5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Access with student.name or student["name"].</w:t>
      </w:r>
    </w:p>
    <w:p w14:paraId="1D3C6B46" w14:textId="77777777" w:rsidR="005B18FC" w:rsidRPr="005B18FC" w:rsidRDefault="005B18FC" w:rsidP="005B18FC">
      <w:pPr>
        <w:numPr>
          <w:ilvl w:val="0"/>
          <w:numId w:val="5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Loop: for (let key in student) { console.log(key, student[key]); }</w:t>
      </w:r>
    </w:p>
    <w:p w14:paraId="31EC264F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03D90B18">
          <v:rect id="_x0000_i1028" style="width:0;height:1.5pt" o:hralign="center" o:hrstd="t" o:hr="t" fillcolor="#a0a0a0" stroked="f"/>
        </w:pict>
      </w:r>
    </w:p>
    <w:p w14:paraId="4B868249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5. Functions</w:t>
      </w:r>
    </w:p>
    <w:p w14:paraId="0240FF58" w14:textId="77777777" w:rsidR="005B18FC" w:rsidRPr="005B18FC" w:rsidRDefault="005B18FC" w:rsidP="005B18FC">
      <w:pPr>
        <w:numPr>
          <w:ilvl w:val="0"/>
          <w:numId w:val="6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Normal:</w:t>
      </w:r>
    </w:p>
    <w:p w14:paraId="129077C3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function add(a,b){ return a+b; }</w:t>
      </w:r>
    </w:p>
    <w:p w14:paraId="4B4F2E70" w14:textId="77777777" w:rsidR="005B18FC" w:rsidRPr="005B18FC" w:rsidRDefault="005B18FC" w:rsidP="005B18FC">
      <w:pPr>
        <w:numPr>
          <w:ilvl w:val="0"/>
          <w:numId w:val="7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Default parameter:</w:t>
      </w:r>
    </w:p>
    <w:p w14:paraId="37B54AD1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function add(a,b=0){ return a+b; }</w:t>
      </w:r>
    </w:p>
    <w:p w14:paraId="4103FC62" w14:textId="77777777" w:rsidR="005B18FC" w:rsidRPr="005B18FC" w:rsidRDefault="005B18FC" w:rsidP="005B18FC">
      <w:pPr>
        <w:numPr>
          <w:ilvl w:val="0"/>
          <w:numId w:val="8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Can return another function, or be stored in variables.</w:t>
      </w:r>
    </w:p>
    <w:p w14:paraId="50F607E1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388B5888">
          <v:rect id="_x0000_i1029" style="width:0;height:1.5pt" o:hralign="center" o:hrstd="t" o:hr="t" fillcolor="#a0a0a0" stroked="f"/>
        </w:pict>
      </w:r>
    </w:p>
    <w:p w14:paraId="09991922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6. Strings</w:t>
      </w:r>
    </w:p>
    <w:p w14:paraId="5165F163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.length → number of characters (includes spaces).</w:t>
      </w:r>
    </w:p>
    <w:p w14:paraId="4EEA3A1B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Immutable (can’t be changed in place).</w:t>
      </w:r>
    </w:p>
    <w:p w14:paraId="0AC4012B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"aeiou".includes(ch) → check vowel.</w:t>
      </w:r>
    </w:p>
    <w:p w14:paraId="1C6D7C8E" w14:textId="77777777" w:rsidR="005B18FC" w:rsidRPr="005B18FC" w:rsidRDefault="005B18FC" w:rsidP="005B18FC">
      <w:pPr>
        <w:numPr>
          <w:ilvl w:val="0"/>
          <w:numId w:val="9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Reversal logic: reversed = ch + reversed;</w:t>
      </w:r>
    </w:p>
    <w:p w14:paraId="2F501453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54D037D1">
          <v:rect id="_x0000_i1030" style="width:0;height:1.5pt" o:hralign="center" o:hrstd="t" o:hr="t" fillcolor="#a0a0a0" stroked="f"/>
        </w:pict>
      </w:r>
    </w:p>
    <w:p w14:paraId="2E288B98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7. Template Literals</w:t>
      </w:r>
    </w:p>
    <w:p w14:paraId="64801F15" w14:textId="77777777" w:rsidR="005B18FC" w:rsidRPr="005B18FC" w:rsidRDefault="005B18FC" w:rsidP="005B18FC">
      <w:pPr>
        <w:numPr>
          <w:ilvl w:val="0"/>
          <w:numId w:val="10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Use backticks `, embed with ${}.</w:t>
      </w:r>
    </w:p>
    <w:p w14:paraId="223552CE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`Sum = ${a+b}`</w:t>
      </w:r>
    </w:p>
    <w:p w14:paraId="72B66B12" w14:textId="77777777" w:rsidR="005B18FC" w:rsidRPr="005B18FC" w:rsidRDefault="005B18FC" w:rsidP="005B18FC">
      <w:pPr>
        <w:numPr>
          <w:ilvl w:val="0"/>
          <w:numId w:val="1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Easier than "Sum = " + (a+b)</w:t>
      </w:r>
    </w:p>
    <w:p w14:paraId="5B368141" w14:textId="77777777" w:rsidR="005B18FC" w:rsidRPr="005B18FC" w:rsidRDefault="005B18FC" w:rsidP="005B18FC">
      <w:pPr>
        <w:numPr>
          <w:ilvl w:val="0"/>
          <w:numId w:val="11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Supports multi-line strings.</w:t>
      </w:r>
    </w:p>
    <w:p w14:paraId="55099439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52FA21AB">
          <v:rect id="_x0000_i1031" style="width:0;height:1.5pt" o:hralign="center" o:hrstd="t" o:hr="t" fillcolor="#a0a0a0" stroked="f"/>
        </w:pict>
      </w:r>
    </w:p>
    <w:p w14:paraId="6B8820FA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8. Truthy &amp; Falsey</w:t>
      </w:r>
    </w:p>
    <w:p w14:paraId="60660197" w14:textId="77777777" w:rsidR="005B18FC" w:rsidRPr="005B18FC" w:rsidRDefault="005B18FC" w:rsidP="005B18FC">
      <w:pPr>
        <w:numPr>
          <w:ilvl w:val="0"/>
          <w:numId w:val="1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0, "" , null, undefined, NaN, false → all falsey.</w:t>
      </w:r>
    </w:p>
    <w:p w14:paraId="4457F7EA" w14:textId="77777777" w:rsidR="005B18FC" w:rsidRPr="005B18FC" w:rsidRDefault="005B18FC" w:rsidP="005B18FC">
      <w:pPr>
        <w:numPr>
          <w:ilvl w:val="0"/>
          <w:numId w:val="12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lastRenderedPageBreak/>
        <w:t>Everything else → truthy.</w:t>
      </w:r>
    </w:p>
    <w:p w14:paraId="7DCEA1B9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Trick:</w:t>
      </w:r>
    </w:p>
    <w:p w14:paraId="7B1F2E9D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if (1) console.log("true"); // runs  </w:t>
      </w:r>
    </w:p>
    <w:p w14:paraId="764C3957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if (0) console.log("false"); // doesn’t run  </w:t>
      </w:r>
    </w:p>
    <w:p w14:paraId="6540A5A1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60EA87AB">
          <v:rect id="_x0000_i1032" style="width:0;height:1.5pt" o:hralign="center" o:hrstd="t" o:hr="t" fillcolor="#a0a0a0" stroked="f"/>
        </w:pict>
      </w:r>
    </w:p>
    <w:p w14:paraId="7C1F0865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9. Math</w:t>
      </w:r>
    </w:p>
    <w:p w14:paraId="4D921502" w14:textId="77777777" w:rsidR="005B18FC" w:rsidRPr="005B18FC" w:rsidRDefault="005B18FC" w:rsidP="005B18FC">
      <w:pPr>
        <w:numPr>
          <w:ilvl w:val="0"/>
          <w:numId w:val="1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Math.sqrt(n) → square root.</w:t>
      </w:r>
    </w:p>
    <w:p w14:paraId="783CD38D" w14:textId="77777777" w:rsidR="005B18FC" w:rsidRPr="005B18FC" w:rsidRDefault="005B18FC" w:rsidP="005B18FC">
      <w:pPr>
        <w:numPr>
          <w:ilvl w:val="0"/>
          <w:numId w:val="1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Math.max(...arr) → largest element.</w:t>
      </w:r>
    </w:p>
    <w:p w14:paraId="508CC2A8" w14:textId="77777777" w:rsidR="005B18FC" w:rsidRPr="005B18FC" w:rsidRDefault="005B18FC" w:rsidP="005B18FC">
      <w:pPr>
        <w:numPr>
          <w:ilvl w:val="0"/>
          <w:numId w:val="13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>Math.min(...arr) → smallest element.</w:t>
      </w:r>
    </w:p>
    <w:p w14:paraId="43147961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👉</w:t>
      </w:r>
      <w:r w:rsidRPr="005B18FC">
        <w:rPr>
          <w:rFonts w:cstheme="minorHAnsi"/>
          <w:sz w:val="30"/>
          <w:szCs w:val="30"/>
        </w:rPr>
        <w:t xml:space="preserve"> Empty array case:</w:t>
      </w:r>
    </w:p>
    <w:p w14:paraId="0381499F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Math.max(...[]) // -Infinity  </w:t>
      </w:r>
    </w:p>
    <w:p w14:paraId="11F201E7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cstheme="minorHAnsi"/>
          <w:sz w:val="30"/>
          <w:szCs w:val="30"/>
        </w:rPr>
        <w:t xml:space="preserve">Math.min(...[]) // Infinity  </w:t>
      </w:r>
    </w:p>
    <w:p w14:paraId="0C3FA3AF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20639034">
          <v:rect id="_x0000_i1033" style="width:0;height:1.5pt" o:hralign="center" o:hrstd="t" o:hr="t" fillcolor="#a0a0a0" stroked="f"/>
        </w:pict>
      </w:r>
    </w:p>
    <w:p w14:paraId="00771CDC" w14:textId="77777777" w:rsidR="005B18FC" w:rsidRPr="005B18FC" w:rsidRDefault="005B18FC" w:rsidP="005B18FC">
      <w:pPr>
        <w:rPr>
          <w:rFonts w:cstheme="minorHAnsi"/>
          <w:b/>
          <w:bCs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10. Important Logic</w:t>
      </w:r>
    </w:p>
    <w:p w14:paraId="749AE4CF" w14:textId="77777777" w:rsidR="005B18FC" w:rsidRPr="005B18FC" w:rsidRDefault="005B18FC" w:rsidP="005B18FC">
      <w:pPr>
        <w:numPr>
          <w:ilvl w:val="0"/>
          <w:numId w:val="1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Prime check:</w:t>
      </w:r>
      <w:r w:rsidRPr="005B18FC">
        <w:rPr>
          <w:rFonts w:cstheme="minorHAnsi"/>
          <w:sz w:val="30"/>
          <w:szCs w:val="30"/>
        </w:rPr>
        <w:t xml:space="preserve"> only check up to √n.</w:t>
      </w:r>
    </w:p>
    <w:p w14:paraId="7548BE93" w14:textId="77777777" w:rsidR="005B18FC" w:rsidRPr="005B18FC" w:rsidRDefault="005B18FC" w:rsidP="005B18FC">
      <w:pPr>
        <w:numPr>
          <w:ilvl w:val="0"/>
          <w:numId w:val="1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Factorial:</w:t>
      </w:r>
      <w:r w:rsidRPr="005B18FC">
        <w:rPr>
          <w:rFonts w:cstheme="minorHAnsi"/>
          <w:sz w:val="30"/>
          <w:szCs w:val="30"/>
        </w:rPr>
        <w:t xml:space="preserve"> use recursion or loop.</w:t>
      </w:r>
    </w:p>
    <w:p w14:paraId="02C41002" w14:textId="77777777" w:rsidR="005B18FC" w:rsidRPr="005B18FC" w:rsidRDefault="005B18FC" w:rsidP="005B18FC">
      <w:pPr>
        <w:numPr>
          <w:ilvl w:val="0"/>
          <w:numId w:val="14"/>
        </w:numPr>
        <w:rPr>
          <w:rFonts w:cstheme="minorHAnsi"/>
          <w:sz w:val="30"/>
          <w:szCs w:val="30"/>
        </w:rPr>
      </w:pPr>
      <w:r w:rsidRPr="005B18FC">
        <w:rPr>
          <w:rFonts w:cstheme="minorHAnsi"/>
          <w:b/>
          <w:bCs/>
          <w:sz w:val="30"/>
          <w:szCs w:val="30"/>
        </w:rPr>
        <w:t>Reverse string/number:</w:t>
      </w:r>
      <w:r w:rsidRPr="005B18FC">
        <w:rPr>
          <w:rFonts w:cstheme="minorHAnsi"/>
          <w:sz w:val="30"/>
          <w:szCs w:val="30"/>
        </w:rPr>
        <w:t xml:space="preserve"> build in reverse order (rev = ch + rev).</w:t>
      </w:r>
    </w:p>
    <w:p w14:paraId="36A6C0EB" w14:textId="77777777" w:rsidR="005B18FC" w:rsidRPr="005B18FC" w:rsidRDefault="00C25565" w:rsidP="005B18FC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pict w14:anchorId="269FCFA4">
          <v:rect id="_x0000_i1034" style="width:0;height:1.5pt" o:hralign="center" o:hrstd="t" o:hr="t" fillcolor="#a0a0a0" stroked="f"/>
        </w:pict>
      </w:r>
    </w:p>
    <w:p w14:paraId="3643C6F3" w14:textId="77777777" w:rsidR="005B18FC" w:rsidRPr="005B18FC" w:rsidRDefault="005B18FC" w:rsidP="005B18FC">
      <w:pPr>
        <w:rPr>
          <w:rFonts w:cstheme="minorHAnsi"/>
          <w:sz w:val="30"/>
          <w:szCs w:val="30"/>
        </w:rPr>
      </w:pPr>
      <w:r w:rsidRPr="005B18FC">
        <w:rPr>
          <w:rFonts w:ascii="Segoe UI Emoji" w:hAnsi="Segoe UI Emoji" w:cs="Segoe UI Emoji"/>
          <w:sz w:val="30"/>
          <w:szCs w:val="30"/>
        </w:rPr>
        <w:t>⚡</w:t>
      </w:r>
      <w:r w:rsidRPr="005B18FC">
        <w:rPr>
          <w:rFonts w:cstheme="minorHAnsi"/>
          <w:sz w:val="30"/>
          <w:szCs w:val="30"/>
        </w:rPr>
        <w:t xml:space="preserve"> </w:t>
      </w:r>
      <w:r w:rsidRPr="005B18FC">
        <w:rPr>
          <w:rFonts w:cstheme="minorHAnsi"/>
          <w:b/>
          <w:bCs/>
          <w:sz w:val="30"/>
          <w:szCs w:val="30"/>
        </w:rPr>
        <w:t>Golden Rule for Exam Viva</w:t>
      </w:r>
      <w:r w:rsidRPr="005B18FC">
        <w:rPr>
          <w:rFonts w:cstheme="minorHAnsi"/>
          <w:sz w:val="30"/>
          <w:szCs w:val="30"/>
        </w:rPr>
        <w:t>:</w:t>
      </w:r>
      <w:r w:rsidRPr="005B18FC">
        <w:rPr>
          <w:rFonts w:cstheme="minorHAnsi"/>
          <w:sz w:val="30"/>
          <w:szCs w:val="30"/>
        </w:rPr>
        <w:br/>
        <w:t xml:space="preserve">If you forget syntax → explain the </w:t>
      </w:r>
      <w:r w:rsidRPr="005B18FC">
        <w:rPr>
          <w:rFonts w:cstheme="minorHAnsi"/>
          <w:b/>
          <w:bCs/>
          <w:sz w:val="30"/>
          <w:szCs w:val="30"/>
        </w:rPr>
        <w:t>concept in words</w:t>
      </w:r>
      <w:r w:rsidRPr="005B18FC">
        <w:rPr>
          <w:rFonts w:cstheme="minorHAnsi"/>
          <w:sz w:val="30"/>
          <w:szCs w:val="30"/>
        </w:rPr>
        <w:t xml:space="preserve">. Examiners want to see if you know </w:t>
      </w:r>
      <w:r w:rsidRPr="005B18FC">
        <w:rPr>
          <w:rFonts w:cstheme="minorHAnsi"/>
          <w:i/>
          <w:iCs/>
          <w:sz w:val="30"/>
          <w:szCs w:val="30"/>
        </w:rPr>
        <w:t>what’s happening</w:t>
      </w:r>
      <w:r w:rsidRPr="005B18FC">
        <w:rPr>
          <w:rFonts w:cstheme="minorHAnsi"/>
          <w:sz w:val="30"/>
          <w:szCs w:val="30"/>
        </w:rPr>
        <w:t>, not just exact typing.</w:t>
      </w:r>
    </w:p>
    <w:p w14:paraId="2917EAE0" w14:textId="77777777" w:rsidR="00C91F5D" w:rsidRDefault="00C91F5D">
      <w:pPr>
        <w:rPr>
          <w:rFonts w:cstheme="minorHAnsi"/>
          <w:sz w:val="30"/>
          <w:szCs w:val="30"/>
        </w:rPr>
      </w:pPr>
    </w:p>
    <w:p w14:paraId="5BB31217" w14:textId="77777777" w:rsidR="000B2B3E" w:rsidRDefault="000B2B3E">
      <w:pPr>
        <w:rPr>
          <w:rFonts w:cstheme="minorHAnsi"/>
          <w:sz w:val="30"/>
          <w:szCs w:val="30"/>
        </w:rPr>
      </w:pPr>
    </w:p>
    <w:p w14:paraId="7C98746E" w14:textId="77777777" w:rsidR="000B2B3E" w:rsidRDefault="000B2B3E">
      <w:pPr>
        <w:rPr>
          <w:rFonts w:cstheme="minorHAnsi"/>
          <w:sz w:val="30"/>
          <w:szCs w:val="30"/>
        </w:rPr>
      </w:pPr>
    </w:p>
    <w:p w14:paraId="31B63F08" w14:textId="77777777" w:rsidR="000B2B3E" w:rsidRDefault="000B2B3E">
      <w:pPr>
        <w:rPr>
          <w:rFonts w:cstheme="minorHAnsi"/>
          <w:sz w:val="30"/>
          <w:szCs w:val="30"/>
        </w:rPr>
      </w:pPr>
    </w:p>
    <w:p w14:paraId="013A78CA" w14:textId="1848BAD7" w:rsidR="00493692" w:rsidRDefault="00E3238D">
      <w:pPr>
        <w:rPr>
          <w:rFonts w:cstheme="minorHAnsi"/>
          <w:sz w:val="30"/>
          <w:szCs w:val="30"/>
        </w:rPr>
      </w:pPr>
      <w:r w:rsidRPr="00E3238D">
        <w:rPr>
          <w:rFonts w:ascii="Segoe UI Emoji" w:hAnsi="Segoe UI Emoji" w:cs="Segoe UI Emoji"/>
          <w:sz w:val="30"/>
          <w:szCs w:val="30"/>
        </w:rPr>
        <w:lastRenderedPageBreak/>
        <w:t>🔧</w:t>
      </w:r>
      <w:r w:rsidRPr="00E3238D">
        <w:rPr>
          <w:rFonts w:cstheme="minorHAnsi"/>
          <w:sz w:val="30"/>
          <w:szCs w:val="30"/>
        </w:rPr>
        <w:t xml:space="preserve"> Flexbox Cheatsheet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589"/>
        <w:gridCol w:w="3339"/>
        <w:gridCol w:w="2448"/>
      </w:tblGrid>
      <w:tr w:rsidR="000B2B3E" w:rsidRPr="000B2B3E" w14:paraId="77F6443B" w14:textId="77777777" w:rsidTr="000B2B3E">
        <w:tc>
          <w:tcPr>
            <w:tcW w:w="0" w:type="auto"/>
            <w:hideMark/>
          </w:tcPr>
          <w:p w14:paraId="5EFD437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14:paraId="35115E6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Default / Behavior</w:t>
            </w:r>
          </w:p>
        </w:tc>
        <w:tc>
          <w:tcPr>
            <w:tcW w:w="0" w:type="auto"/>
            <w:hideMark/>
          </w:tcPr>
          <w:p w14:paraId="765E93A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Key Properties / Tips</w:t>
            </w:r>
          </w:p>
        </w:tc>
        <w:tc>
          <w:tcPr>
            <w:tcW w:w="0" w:type="auto"/>
            <w:hideMark/>
          </w:tcPr>
          <w:p w14:paraId="2552E3B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When / Why Use</w:t>
            </w:r>
          </w:p>
        </w:tc>
      </w:tr>
      <w:tr w:rsidR="000B2B3E" w:rsidRPr="000B2B3E" w14:paraId="20A57943" w14:textId="77777777" w:rsidTr="000B2B3E">
        <w:tc>
          <w:tcPr>
            <w:tcW w:w="0" w:type="auto"/>
            <w:hideMark/>
          </w:tcPr>
          <w:p w14:paraId="3DA4957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Flex container</w:t>
            </w:r>
          </w:p>
        </w:tc>
        <w:tc>
          <w:tcPr>
            <w:tcW w:w="0" w:type="auto"/>
            <w:hideMark/>
          </w:tcPr>
          <w:p w14:paraId="6E064D1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display: flex (or inline-flex)</w:t>
            </w:r>
          </w:p>
        </w:tc>
        <w:tc>
          <w:tcPr>
            <w:tcW w:w="0" w:type="auto"/>
            <w:hideMark/>
          </w:tcPr>
          <w:p w14:paraId="02C8764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 activates flex layout</w:t>
            </w:r>
          </w:p>
        </w:tc>
        <w:tc>
          <w:tcPr>
            <w:tcW w:w="0" w:type="auto"/>
            <w:hideMark/>
          </w:tcPr>
          <w:p w14:paraId="5F6E2C4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Makes children into flex items</w:t>
            </w:r>
          </w:p>
        </w:tc>
      </w:tr>
      <w:tr w:rsidR="000B2B3E" w:rsidRPr="000B2B3E" w14:paraId="72DF7FBA" w14:textId="77777777" w:rsidTr="000B2B3E">
        <w:tc>
          <w:tcPr>
            <w:tcW w:w="0" w:type="auto"/>
            <w:hideMark/>
          </w:tcPr>
          <w:p w14:paraId="0729C52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Main &amp; Cross Axis</w:t>
            </w:r>
          </w:p>
        </w:tc>
        <w:tc>
          <w:tcPr>
            <w:tcW w:w="0" w:type="auto"/>
            <w:hideMark/>
          </w:tcPr>
          <w:p w14:paraId="687E0DE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flex-direction: row → main = horizontal, cross = vertical</w:t>
            </w:r>
          </w:p>
        </w:tc>
        <w:tc>
          <w:tcPr>
            <w:tcW w:w="0" w:type="auto"/>
            <w:hideMark/>
          </w:tcPr>
          <w:p w14:paraId="46E8972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Change by flex-direction: column</w:t>
            </w:r>
          </w:p>
        </w:tc>
        <w:tc>
          <w:tcPr>
            <w:tcW w:w="0" w:type="auto"/>
            <w:hideMark/>
          </w:tcPr>
          <w:p w14:paraId="63FCC35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Determines how justify-content / align-items work</w:t>
            </w:r>
          </w:p>
        </w:tc>
      </w:tr>
      <w:tr w:rsidR="000B2B3E" w:rsidRPr="000B2B3E" w14:paraId="1C7E1593" w14:textId="77777777" w:rsidTr="000B2B3E">
        <w:tc>
          <w:tcPr>
            <w:tcW w:w="0" w:type="auto"/>
            <w:hideMark/>
          </w:tcPr>
          <w:p w14:paraId="0334049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Direction</w:t>
            </w:r>
          </w:p>
        </w:tc>
        <w:tc>
          <w:tcPr>
            <w:tcW w:w="0" w:type="auto"/>
            <w:hideMark/>
          </w:tcPr>
          <w:p w14:paraId="7DA0349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row by default</w:t>
            </w:r>
          </w:p>
        </w:tc>
        <w:tc>
          <w:tcPr>
            <w:tcW w:w="0" w:type="auto"/>
            <w:hideMark/>
          </w:tcPr>
          <w:p w14:paraId="060DB59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flex-direction: row|row-reverse|column|column-reverse</w:t>
            </w:r>
          </w:p>
        </w:tc>
        <w:tc>
          <w:tcPr>
            <w:tcW w:w="0" w:type="auto"/>
            <w:hideMark/>
          </w:tcPr>
          <w:p w14:paraId="56FBFF4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Change layout direction</w:t>
            </w:r>
          </w:p>
        </w:tc>
      </w:tr>
      <w:tr w:rsidR="000B2B3E" w:rsidRPr="000B2B3E" w14:paraId="731A8022" w14:textId="77777777" w:rsidTr="000B2B3E">
        <w:tc>
          <w:tcPr>
            <w:tcW w:w="0" w:type="auto"/>
            <w:hideMark/>
          </w:tcPr>
          <w:p w14:paraId="2C0E71C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Wrapping</w:t>
            </w:r>
          </w:p>
        </w:tc>
        <w:tc>
          <w:tcPr>
            <w:tcW w:w="0" w:type="auto"/>
            <w:hideMark/>
          </w:tcPr>
          <w:p w14:paraId="412EF2A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is no wrap</w:t>
            </w:r>
          </w:p>
        </w:tc>
        <w:tc>
          <w:tcPr>
            <w:tcW w:w="0" w:type="auto"/>
            <w:hideMark/>
          </w:tcPr>
          <w:p w14:paraId="411F959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`flex-wrap: nowrap</w:t>
            </w:r>
          </w:p>
        </w:tc>
        <w:tc>
          <w:tcPr>
            <w:tcW w:w="0" w:type="auto"/>
            <w:hideMark/>
          </w:tcPr>
          <w:p w14:paraId="73BB4A3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wrap</w:t>
            </w:r>
          </w:p>
        </w:tc>
      </w:tr>
      <w:tr w:rsidR="000B2B3E" w:rsidRPr="000B2B3E" w14:paraId="1CBC2C02" w14:textId="77777777" w:rsidTr="000B2B3E">
        <w:tc>
          <w:tcPr>
            <w:tcW w:w="0" w:type="auto"/>
            <w:hideMark/>
          </w:tcPr>
          <w:p w14:paraId="5AB2910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Shorthand</w:t>
            </w:r>
          </w:p>
        </w:tc>
        <w:tc>
          <w:tcPr>
            <w:tcW w:w="0" w:type="auto"/>
            <w:hideMark/>
          </w:tcPr>
          <w:p w14:paraId="0F73DE4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flex: &lt;grow&gt; &lt;shrink&gt; &lt;basis&gt;</w:t>
            </w:r>
          </w:p>
        </w:tc>
        <w:tc>
          <w:tcPr>
            <w:tcW w:w="0" w:type="auto"/>
            <w:hideMark/>
          </w:tcPr>
          <w:p w14:paraId="6B22AD2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e.g. flex: 1 1 200px</w:t>
            </w:r>
          </w:p>
        </w:tc>
        <w:tc>
          <w:tcPr>
            <w:tcW w:w="0" w:type="auto"/>
            <w:hideMark/>
          </w:tcPr>
          <w:p w14:paraId="2C5A3BF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Combine grow/shrink/basis</w:t>
            </w:r>
          </w:p>
        </w:tc>
      </w:tr>
      <w:tr w:rsidR="000B2B3E" w:rsidRPr="000B2B3E" w14:paraId="65AED510" w14:textId="77777777" w:rsidTr="000B2B3E">
        <w:tc>
          <w:tcPr>
            <w:tcW w:w="0" w:type="auto"/>
            <w:hideMark/>
          </w:tcPr>
          <w:p w14:paraId="79F10D0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flex-grow</w:t>
            </w:r>
          </w:p>
        </w:tc>
        <w:tc>
          <w:tcPr>
            <w:tcW w:w="0" w:type="auto"/>
            <w:hideMark/>
          </w:tcPr>
          <w:p w14:paraId="2F8EEB7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0</w:t>
            </w:r>
          </w:p>
        </w:tc>
        <w:tc>
          <w:tcPr>
            <w:tcW w:w="0" w:type="auto"/>
            <w:hideMark/>
          </w:tcPr>
          <w:p w14:paraId="18EC072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allows item to grow when space is available</w:t>
            </w:r>
          </w:p>
        </w:tc>
        <w:tc>
          <w:tcPr>
            <w:tcW w:w="0" w:type="auto"/>
            <w:hideMark/>
          </w:tcPr>
          <w:p w14:paraId="31DC261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To give extra space to some items</w:t>
            </w:r>
          </w:p>
        </w:tc>
      </w:tr>
      <w:tr w:rsidR="000B2B3E" w:rsidRPr="000B2B3E" w14:paraId="1D4927DA" w14:textId="77777777" w:rsidTr="000B2B3E">
        <w:tc>
          <w:tcPr>
            <w:tcW w:w="0" w:type="auto"/>
            <w:hideMark/>
          </w:tcPr>
          <w:p w14:paraId="7F30BF4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flex-shrink</w:t>
            </w:r>
          </w:p>
        </w:tc>
        <w:tc>
          <w:tcPr>
            <w:tcW w:w="0" w:type="auto"/>
            <w:hideMark/>
          </w:tcPr>
          <w:p w14:paraId="0C27A37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1</w:t>
            </w:r>
          </w:p>
        </w:tc>
        <w:tc>
          <w:tcPr>
            <w:tcW w:w="0" w:type="auto"/>
            <w:hideMark/>
          </w:tcPr>
          <w:p w14:paraId="67B6285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allows item to shrink when container is too small</w:t>
            </w:r>
          </w:p>
        </w:tc>
        <w:tc>
          <w:tcPr>
            <w:tcW w:w="0" w:type="auto"/>
            <w:hideMark/>
          </w:tcPr>
          <w:p w14:paraId="5236D9A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Set 0 to prevent shrinking</w:t>
            </w:r>
          </w:p>
        </w:tc>
      </w:tr>
      <w:tr w:rsidR="000B2B3E" w:rsidRPr="000B2B3E" w14:paraId="50E64996" w14:textId="77777777" w:rsidTr="000B2B3E">
        <w:tc>
          <w:tcPr>
            <w:tcW w:w="0" w:type="auto"/>
            <w:hideMark/>
          </w:tcPr>
          <w:p w14:paraId="1A8A888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lastRenderedPageBreak/>
              <w:t>flex-basis</w:t>
            </w:r>
          </w:p>
        </w:tc>
        <w:tc>
          <w:tcPr>
            <w:tcW w:w="0" w:type="auto"/>
            <w:hideMark/>
          </w:tcPr>
          <w:p w14:paraId="4FA53F1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auto</w:t>
            </w:r>
          </w:p>
        </w:tc>
        <w:tc>
          <w:tcPr>
            <w:tcW w:w="0" w:type="auto"/>
            <w:hideMark/>
          </w:tcPr>
          <w:p w14:paraId="11726C9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initial size before growing/shrinking</w:t>
            </w:r>
          </w:p>
        </w:tc>
        <w:tc>
          <w:tcPr>
            <w:tcW w:w="0" w:type="auto"/>
            <w:hideMark/>
          </w:tcPr>
          <w:p w14:paraId="6DBB98E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Use px, %, auto, etc.</w:t>
            </w:r>
          </w:p>
        </w:tc>
      </w:tr>
      <w:tr w:rsidR="000B2B3E" w:rsidRPr="000B2B3E" w14:paraId="4304B287" w14:textId="77777777" w:rsidTr="000B2B3E">
        <w:tc>
          <w:tcPr>
            <w:tcW w:w="0" w:type="auto"/>
            <w:hideMark/>
          </w:tcPr>
          <w:p w14:paraId="2DA1CDA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order</w:t>
            </w:r>
          </w:p>
        </w:tc>
        <w:tc>
          <w:tcPr>
            <w:tcW w:w="0" w:type="auto"/>
            <w:hideMark/>
          </w:tcPr>
          <w:p w14:paraId="335AF7B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0</w:t>
            </w:r>
          </w:p>
        </w:tc>
        <w:tc>
          <w:tcPr>
            <w:tcW w:w="0" w:type="auto"/>
            <w:hideMark/>
          </w:tcPr>
          <w:p w14:paraId="43DE6AA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integer (can be negative) to reorder items visually</w:t>
            </w:r>
          </w:p>
        </w:tc>
        <w:tc>
          <w:tcPr>
            <w:tcW w:w="0" w:type="auto"/>
            <w:hideMark/>
          </w:tcPr>
          <w:p w14:paraId="46AF02A1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Reorder items in responsive layouts</w:t>
            </w:r>
          </w:p>
        </w:tc>
      </w:tr>
      <w:tr w:rsidR="000B2B3E" w:rsidRPr="000B2B3E" w14:paraId="78A65103" w14:textId="77777777" w:rsidTr="000B2B3E">
        <w:tc>
          <w:tcPr>
            <w:tcW w:w="0" w:type="auto"/>
            <w:hideMark/>
          </w:tcPr>
          <w:p w14:paraId="2641CF4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align-items</w:t>
            </w:r>
          </w:p>
        </w:tc>
        <w:tc>
          <w:tcPr>
            <w:tcW w:w="0" w:type="auto"/>
            <w:hideMark/>
          </w:tcPr>
          <w:p w14:paraId="45BA397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stretch</w:t>
            </w:r>
          </w:p>
        </w:tc>
        <w:tc>
          <w:tcPr>
            <w:tcW w:w="0" w:type="auto"/>
            <w:hideMark/>
          </w:tcPr>
          <w:p w14:paraId="143ADC61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`flex-start</w:t>
            </w:r>
          </w:p>
        </w:tc>
        <w:tc>
          <w:tcPr>
            <w:tcW w:w="0" w:type="auto"/>
            <w:hideMark/>
          </w:tcPr>
          <w:p w14:paraId="3125226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flex-end</w:t>
            </w:r>
          </w:p>
        </w:tc>
      </w:tr>
      <w:tr w:rsidR="000B2B3E" w:rsidRPr="000B2B3E" w14:paraId="4518F558" w14:textId="77777777" w:rsidTr="000B2B3E">
        <w:tc>
          <w:tcPr>
            <w:tcW w:w="0" w:type="auto"/>
            <w:hideMark/>
          </w:tcPr>
          <w:p w14:paraId="1F7EE0B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align-self</w:t>
            </w:r>
          </w:p>
        </w:tc>
        <w:tc>
          <w:tcPr>
            <w:tcW w:w="0" w:type="auto"/>
            <w:hideMark/>
          </w:tcPr>
          <w:p w14:paraId="6180AE3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inherit / default</w:t>
            </w:r>
          </w:p>
        </w:tc>
        <w:tc>
          <w:tcPr>
            <w:tcW w:w="0" w:type="auto"/>
            <w:hideMark/>
          </w:tcPr>
          <w:p w14:paraId="20A861F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lets one item override align-items</w:t>
            </w:r>
          </w:p>
        </w:tc>
        <w:tc>
          <w:tcPr>
            <w:tcW w:w="0" w:type="auto"/>
            <w:hideMark/>
          </w:tcPr>
          <w:p w14:paraId="76C3802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Use on a specific flex child</w:t>
            </w:r>
          </w:p>
        </w:tc>
      </w:tr>
      <w:tr w:rsidR="000B2B3E" w:rsidRPr="000B2B3E" w14:paraId="6F7CC0AF" w14:textId="77777777" w:rsidTr="000B2B3E">
        <w:tc>
          <w:tcPr>
            <w:tcW w:w="0" w:type="auto"/>
            <w:hideMark/>
          </w:tcPr>
          <w:p w14:paraId="6989176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justify-content</w:t>
            </w:r>
          </w:p>
        </w:tc>
        <w:tc>
          <w:tcPr>
            <w:tcW w:w="0" w:type="auto"/>
            <w:hideMark/>
          </w:tcPr>
          <w:p w14:paraId="4B53632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flex-start</w:t>
            </w:r>
          </w:p>
        </w:tc>
        <w:tc>
          <w:tcPr>
            <w:tcW w:w="0" w:type="auto"/>
            <w:hideMark/>
          </w:tcPr>
          <w:p w14:paraId="590F5A0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`flex-start</w:t>
            </w:r>
          </w:p>
        </w:tc>
        <w:tc>
          <w:tcPr>
            <w:tcW w:w="0" w:type="auto"/>
            <w:hideMark/>
          </w:tcPr>
          <w:p w14:paraId="3CFDCBB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flex-end</w:t>
            </w:r>
          </w:p>
        </w:tc>
      </w:tr>
      <w:tr w:rsidR="000B2B3E" w:rsidRPr="000B2B3E" w14:paraId="4C6F5406" w14:textId="77777777" w:rsidTr="000B2B3E">
        <w:tc>
          <w:tcPr>
            <w:tcW w:w="0" w:type="auto"/>
            <w:hideMark/>
          </w:tcPr>
          <w:p w14:paraId="1FF8E2E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align-content</w:t>
            </w:r>
          </w:p>
        </w:tc>
        <w:tc>
          <w:tcPr>
            <w:tcW w:w="0" w:type="auto"/>
            <w:hideMark/>
          </w:tcPr>
          <w:p w14:paraId="2A26609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stretch</w:t>
            </w:r>
          </w:p>
        </w:tc>
        <w:tc>
          <w:tcPr>
            <w:tcW w:w="0" w:type="auto"/>
            <w:hideMark/>
          </w:tcPr>
          <w:p w14:paraId="1D532C3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works when multiple rows (with wrap)</w:t>
            </w:r>
          </w:p>
        </w:tc>
        <w:tc>
          <w:tcPr>
            <w:tcW w:w="0" w:type="auto"/>
            <w:hideMark/>
          </w:tcPr>
          <w:p w14:paraId="1AD3DA6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 xml:space="preserve">Controls spacing </w:t>
            </w:r>
            <w:r w:rsidRPr="000B2B3E">
              <w:rPr>
                <w:rFonts w:cstheme="minorHAnsi"/>
                <w:i/>
                <w:iCs/>
                <w:sz w:val="30"/>
                <w:szCs w:val="30"/>
              </w:rPr>
              <w:t>between rows</w:t>
            </w:r>
            <w:r w:rsidRPr="000B2B3E">
              <w:rPr>
                <w:rFonts w:cstheme="minorHAnsi"/>
                <w:sz w:val="30"/>
                <w:szCs w:val="30"/>
              </w:rPr>
              <w:t xml:space="preserve"> (cross-axis)</w:t>
            </w:r>
          </w:p>
        </w:tc>
      </w:tr>
      <w:tr w:rsidR="000B2B3E" w:rsidRPr="000B2B3E" w14:paraId="76A6A170" w14:textId="77777777" w:rsidTr="000B2B3E">
        <w:tc>
          <w:tcPr>
            <w:tcW w:w="0" w:type="auto"/>
            <w:hideMark/>
          </w:tcPr>
          <w:p w14:paraId="65F74E8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gap</w:t>
            </w:r>
          </w:p>
        </w:tc>
        <w:tc>
          <w:tcPr>
            <w:tcW w:w="0" w:type="auto"/>
            <w:hideMark/>
          </w:tcPr>
          <w:p w14:paraId="5B8BB36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new in flex</w:t>
            </w:r>
          </w:p>
        </w:tc>
        <w:tc>
          <w:tcPr>
            <w:tcW w:w="0" w:type="auto"/>
            <w:hideMark/>
          </w:tcPr>
          <w:p w14:paraId="196D8E7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gap, row-gap, column-gap</w:t>
            </w:r>
          </w:p>
        </w:tc>
        <w:tc>
          <w:tcPr>
            <w:tcW w:w="0" w:type="auto"/>
            <w:hideMark/>
          </w:tcPr>
          <w:p w14:paraId="1B00541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Spacing between flex items (better than margins)</w:t>
            </w:r>
          </w:p>
        </w:tc>
      </w:tr>
      <w:tr w:rsidR="000B2B3E" w:rsidRPr="000B2B3E" w14:paraId="66475FF8" w14:textId="77777777" w:rsidTr="000B2B3E">
        <w:tc>
          <w:tcPr>
            <w:tcW w:w="0" w:type="auto"/>
            <w:hideMark/>
          </w:tcPr>
          <w:p w14:paraId="718C308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Responsive stacking</w:t>
            </w:r>
          </w:p>
        </w:tc>
        <w:tc>
          <w:tcPr>
            <w:tcW w:w="0" w:type="auto"/>
            <w:hideMark/>
          </w:tcPr>
          <w:p w14:paraId="2A2ED28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614E9DD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change flex-direction to column or use wrap + widths</w:t>
            </w:r>
          </w:p>
        </w:tc>
        <w:tc>
          <w:tcPr>
            <w:tcW w:w="0" w:type="auto"/>
            <w:hideMark/>
          </w:tcPr>
          <w:p w14:paraId="200B22E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Make flex items stack vertically on small screens</w:t>
            </w:r>
          </w:p>
        </w:tc>
      </w:tr>
      <w:tr w:rsidR="000B2B3E" w:rsidRPr="000B2B3E" w14:paraId="28FEAA08" w14:textId="77777777" w:rsidTr="000B2B3E">
        <w:tc>
          <w:tcPr>
            <w:tcW w:w="0" w:type="auto"/>
            <w:hideMark/>
          </w:tcPr>
          <w:p w14:paraId="5B399BB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Equal heights</w:t>
            </w:r>
          </w:p>
        </w:tc>
        <w:tc>
          <w:tcPr>
            <w:tcW w:w="0" w:type="auto"/>
            <w:hideMark/>
          </w:tcPr>
          <w:p w14:paraId="4C168CA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align-items: stretch does this</w:t>
            </w:r>
          </w:p>
        </w:tc>
        <w:tc>
          <w:tcPr>
            <w:tcW w:w="0" w:type="auto"/>
            <w:hideMark/>
          </w:tcPr>
          <w:p w14:paraId="181F853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no extra CSS usually needed</w:t>
            </w:r>
          </w:p>
        </w:tc>
        <w:tc>
          <w:tcPr>
            <w:tcW w:w="0" w:type="auto"/>
            <w:hideMark/>
          </w:tcPr>
          <w:p w14:paraId="0C475E7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Good for equal-height cards</w:t>
            </w:r>
          </w:p>
        </w:tc>
      </w:tr>
      <w:tr w:rsidR="000B2B3E" w:rsidRPr="000B2B3E" w14:paraId="64AC5F10" w14:textId="77777777" w:rsidTr="000B2B3E">
        <w:tc>
          <w:tcPr>
            <w:tcW w:w="0" w:type="auto"/>
            <w:hideMark/>
          </w:tcPr>
          <w:p w14:paraId="4CCDC95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Prevent shrink / overflow</w:t>
            </w:r>
          </w:p>
        </w:tc>
        <w:tc>
          <w:tcPr>
            <w:tcW w:w="0" w:type="auto"/>
            <w:hideMark/>
          </w:tcPr>
          <w:p w14:paraId="0DB2506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0CC21BB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flex-shrink: 0 or min-width on children</w:t>
            </w:r>
          </w:p>
        </w:tc>
        <w:tc>
          <w:tcPr>
            <w:tcW w:w="0" w:type="auto"/>
            <w:hideMark/>
          </w:tcPr>
          <w:p w14:paraId="0DADEEB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Prevent items from squishing too much</w:t>
            </w:r>
          </w:p>
        </w:tc>
      </w:tr>
    </w:tbl>
    <w:p w14:paraId="17CC24E9" w14:textId="77777777" w:rsidR="000B2B3E" w:rsidRDefault="000B2B3E">
      <w:pPr>
        <w:rPr>
          <w:rFonts w:cstheme="minorHAnsi"/>
          <w:sz w:val="30"/>
          <w:szCs w:val="30"/>
        </w:rPr>
      </w:pPr>
    </w:p>
    <w:p w14:paraId="5D39C8BC" w14:textId="77777777" w:rsidR="000B2B3E" w:rsidRDefault="000B2B3E">
      <w:pPr>
        <w:rPr>
          <w:rFonts w:cstheme="minorHAnsi"/>
          <w:sz w:val="30"/>
          <w:szCs w:val="30"/>
        </w:rPr>
      </w:pPr>
    </w:p>
    <w:p w14:paraId="248133C4" w14:textId="77777777" w:rsidR="000B2B3E" w:rsidRDefault="000B2B3E">
      <w:pPr>
        <w:rPr>
          <w:rFonts w:cstheme="minorHAnsi"/>
          <w:sz w:val="30"/>
          <w:szCs w:val="30"/>
        </w:rPr>
      </w:pPr>
    </w:p>
    <w:p w14:paraId="5430177B" w14:textId="77777777" w:rsidR="000B2B3E" w:rsidRDefault="000B2B3E">
      <w:pPr>
        <w:rPr>
          <w:rFonts w:cstheme="minorHAnsi"/>
          <w:sz w:val="30"/>
          <w:szCs w:val="30"/>
        </w:rPr>
      </w:pPr>
    </w:p>
    <w:p w14:paraId="2AFAA139" w14:textId="77777777" w:rsidR="00493692" w:rsidRDefault="00493692">
      <w:pPr>
        <w:rPr>
          <w:rFonts w:cstheme="minorHAnsi"/>
          <w:sz w:val="30"/>
          <w:szCs w:val="30"/>
        </w:rPr>
      </w:pPr>
    </w:p>
    <w:p w14:paraId="013FD942" w14:textId="2573124B" w:rsidR="00493692" w:rsidRDefault="00493692">
      <w:pPr>
        <w:rPr>
          <w:rFonts w:cstheme="minorHAnsi"/>
          <w:sz w:val="30"/>
          <w:szCs w:val="30"/>
        </w:rPr>
      </w:pPr>
      <w:r w:rsidRPr="00493692">
        <w:rPr>
          <w:rFonts w:ascii="Segoe UI Emoji" w:hAnsi="Segoe UI Emoji" w:cs="Segoe UI Emoji"/>
          <w:sz w:val="30"/>
          <w:szCs w:val="30"/>
        </w:rPr>
        <w:t>🧩</w:t>
      </w:r>
      <w:r w:rsidRPr="00493692">
        <w:rPr>
          <w:rFonts w:cstheme="minorHAnsi"/>
          <w:sz w:val="30"/>
          <w:szCs w:val="30"/>
        </w:rPr>
        <w:t xml:space="preserve"> CSS Grid Cheatsheet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1696"/>
        <w:gridCol w:w="2114"/>
        <w:gridCol w:w="2707"/>
      </w:tblGrid>
      <w:tr w:rsidR="000B2B3E" w:rsidRPr="000B2B3E" w14:paraId="15790D5A" w14:textId="77777777" w:rsidTr="000B2B3E">
        <w:tc>
          <w:tcPr>
            <w:tcW w:w="0" w:type="auto"/>
            <w:hideMark/>
          </w:tcPr>
          <w:p w14:paraId="3C659AA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14:paraId="20E9BE8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Default / Behavior</w:t>
            </w:r>
          </w:p>
        </w:tc>
        <w:tc>
          <w:tcPr>
            <w:tcW w:w="0" w:type="auto"/>
            <w:hideMark/>
          </w:tcPr>
          <w:p w14:paraId="423FD335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Key Properties / Tips</w:t>
            </w:r>
          </w:p>
        </w:tc>
        <w:tc>
          <w:tcPr>
            <w:tcW w:w="0" w:type="auto"/>
            <w:hideMark/>
          </w:tcPr>
          <w:p w14:paraId="259663A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When / Why Use</w:t>
            </w:r>
          </w:p>
        </w:tc>
      </w:tr>
      <w:tr w:rsidR="000B2B3E" w:rsidRPr="000B2B3E" w14:paraId="300ACEC8" w14:textId="77777777" w:rsidTr="000B2B3E">
        <w:tc>
          <w:tcPr>
            <w:tcW w:w="0" w:type="auto"/>
            <w:hideMark/>
          </w:tcPr>
          <w:p w14:paraId="600204D1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 container</w:t>
            </w:r>
          </w:p>
        </w:tc>
        <w:tc>
          <w:tcPr>
            <w:tcW w:w="0" w:type="auto"/>
            <w:hideMark/>
          </w:tcPr>
          <w:p w14:paraId="487FBEE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display: grid (or inline-grid)</w:t>
            </w:r>
          </w:p>
        </w:tc>
        <w:tc>
          <w:tcPr>
            <w:tcW w:w="0" w:type="auto"/>
            <w:hideMark/>
          </w:tcPr>
          <w:p w14:paraId="67CCBE1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activates grid layout</w:t>
            </w:r>
          </w:p>
        </w:tc>
        <w:tc>
          <w:tcPr>
            <w:tcW w:w="0" w:type="auto"/>
            <w:hideMark/>
          </w:tcPr>
          <w:p w14:paraId="34A4C44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Parent of grid items</w:t>
            </w:r>
          </w:p>
        </w:tc>
      </w:tr>
      <w:tr w:rsidR="000B2B3E" w:rsidRPr="000B2B3E" w14:paraId="13350A97" w14:textId="77777777" w:rsidTr="000B2B3E">
        <w:tc>
          <w:tcPr>
            <w:tcW w:w="0" w:type="auto"/>
            <w:hideMark/>
          </w:tcPr>
          <w:p w14:paraId="29AB933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Tracks (rows/columns)</w:t>
            </w:r>
          </w:p>
        </w:tc>
        <w:tc>
          <w:tcPr>
            <w:tcW w:w="0" w:type="auto"/>
            <w:hideMark/>
          </w:tcPr>
          <w:p w14:paraId="363B868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24A522A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grid-template-columns, grid-template-rows</w:t>
            </w:r>
          </w:p>
        </w:tc>
        <w:tc>
          <w:tcPr>
            <w:tcW w:w="0" w:type="auto"/>
            <w:hideMark/>
          </w:tcPr>
          <w:p w14:paraId="6E2EC47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Define structure of grid</w:t>
            </w:r>
          </w:p>
        </w:tc>
      </w:tr>
      <w:tr w:rsidR="000B2B3E" w:rsidRPr="000B2B3E" w14:paraId="7206D6F8" w14:textId="77777777" w:rsidTr="000B2B3E">
        <w:tc>
          <w:tcPr>
            <w:tcW w:w="0" w:type="auto"/>
            <w:hideMark/>
          </w:tcPr>
          <w:p w14:paraId="74E3FD3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Fractional unit (fr)</w:t>
            </w:r>
          </w:p>
        </w:tc>
        <w:tc>
          <w:tcPr>
            <w:tcW w:w="0" w:type="auto"/>
            <w:hideMark/>
          </w:tcPr>
          <w:p w14:paraId="697660A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7D66C4B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1fr, 2fr, etc.</w:t>
            </w:r>
          </w:p>
        </w:tc>
        <w:tc>
          <w:tcPr>
            <w:tcW w:w="0" w:type="auto"/>
            <w:hideMark/>
          </w:tcPr>
          <w:p w14:paraId="6A9505A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Divide leftover space proportionally</w:t>
            </w:r>
          </w:p>
        </w:tc>
      </w:tr>
      <w:tr w:rsidR="000B2B3E" w:rsidRPr="000B2B3E" w14:paraId="6E990FFB" w14:textId="77777777" w:rsidTr="000B2B3E">
        <w:tc>
          <w:tcPr>
            <w:tcW w:w="0" w:type="auto"/>
            <w:hideMark/>
          </w:tcPr>
          <w:p w14:paraId="0B71D93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Grid-auto-flow</w:t>
            </w:r>
          </w:p>
        </w:tc>
        <w:tc>
          <w:tcPr>
            <w:tcW w:w="0" w:type="auto"/>
            <w:hideMark/>
          </w:tcPr>
          <w:p w14:paraId="29A7B76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default row</w:t>
            </w:r>
          </w:p>
        </w:tc>
        <w:tc>
          <w:tcPr>
            <w:tcW w:w="0" w:type="auto"/>
            <w:hideMark/>
          </w:tcPr>
          <w:p w14:paraId="2234A84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`row</w:t>
            </w:r>
          </w:p>
        </w:tc>
        <w:tc>
          <w:tcPr>
            <w:tcW w:w="0" w:type="auto"/>
            <w:hideMark/>
          </w:tcPr>
          <w:p w14:paraId="5928001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column</w:t>
            </w:r>
          </w:p>
        </w:tc>
      </w:tr>
      <w:tr w:rsidR="000B2B3E" w:rsidRPr="000B2B3E" w14:paraId="15198036" w14:textId="77777777" w:rsidTr="000B2B3E">
        <w:tc>
          <w:tcPr>
            <w:tcW w:w="0" w:type="auto"/>
            <w:hideMark/>
          </w:tcPr>
          <w:p w14:paraId="0106F9E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 gap</w:t>
            </w:r>
          </w:p>
        </w:tc>
        <w:tc>
          <w:tcPr>
            <w:tcW w:w="0" w:type="auto"/>
            <w:hideMark/>
          </w:tcPr>
          <w:p w14:paraId="03AE1E83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49D54A4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gap, row-gap, column-gap</w:t>
            </w:r>
          </w:p>
        </w:tc>
        <w:tc>
          <w:tcPr>
            <w:tcW w:w="0" w:type="auto"/>
            <w:hideMark/>
          </w:tcPr>
          <w:p w14:paraId="168F5E1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Spacing between grid lines / items</w:t>
            </w:r>
          </w:p>
        </w:tc>
      </w:tr>
      <w:tr w:rsidR="000B2B3E" w:rsidRPr="000B2B3E" w14:paraId="487924AB" w14:textId="77777777" w:rsidTr="000B2B3E">
        <w:tc>
          <w:tcPr>
            <w:tcW w:w="0" w:type="auto"/>
            <w:hideMark/>
          </w:tcPr>
          <w:p w14:paraId="0E5841A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grid-area, grid-column, grid-row</w:t>
            </w:r>
          </w:p>
        </w:tc>
        <w:tc>
          <w:tcPr>
            <w:tcW w:w="0" w:type="auto"/>
            <w:hideMark/>
          </w:tcPr>
          <w:p w14:paraId="6ADB79A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00D81C8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specify where an item spans</w:t>
            </w:r>
          </w:p>
        </w:tc>
        <w:tc>
          <w:tcPr>
            <w:tcW w:w="0" w:type="auto"/>
            <w:hideMark/>
          </w:tcPr>
          <w:p w14:paraId="7DC9F998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Place items in explicit areas</w:t>
            </w:r>
          </w:p>
        </w:tc>
      </w:tr>
      <w:tr w:rsidR="000B2B3E" w:rsidRPr="000B2B3E" w14:paraId="5180EA79" w14:textId="77777777" w:rsidTr="000B2B3E">
        <w:tc>
          <w:tcPr>
            <w:tcW w:w="0" w:type="auto"/>
            <w:hideMark/>
          </w:tcPr>
          <w:p w14:paraId="6A80A17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Justify-content / align-content</w:t>
            </w:r>
          </w:p>
        </w:tc>
        <w:tc>
          <w:tcPr>
            <w:tcW w:w="0" w:type="auto"/>
            <w:hideMark/>
          </w:tcPr>
          <w:p w14:paraId="63BE466A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15A02C99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align whole grid inside container (when grid doesn’t fill)</w:t>
            </w:r>
          </w:p>
        </w:tc>
        <w:tc>
          <w:tcPr>
            <w:tcW w:w="0" w:type="auto"/>
            <w:hideMark/>
          </w:tcPr>
          <w:p w14:paraId="3CDBA620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Horizontal/vertical centering of grid</w:t>
            </w:r>
          </w:p>
        </w:tc>
      </w:tr>
      <w:tr w:rsidR="000B2B3E" w:rsidRPr="000B2B3E" w14:paraId="467B6166" w14:textId="77777777" w:rsidTr="000B2B3E">
        <w:tc>
          <w:tcPr>
            <w:tcW w:w="0" w:type="auto"/>
            <w:hideMark/>
          </w:tcPr>
          <w:p w14:paraId="59AFFD6C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Justify-items / align-items</w:t>
            </w:r>
          </w:p>
        </w:tc>
        <w:tc>
          <w:tcPr>
            <w:tcW w:w="0" w:type="auto"/>
            <w:hideMark/>
          </w:tcPr>
          <w:p w14:paraId="4F99ED6D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5F365C9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align items within their cells</w:t>
            </w:r>
          </w:p>
        </w:tc>
        <w:tc>
          <w:tcPr>
            <w:tcW w:w="0" w:type="auto"/>
            <w:hideMark/>
          </w:tcPr>
          <w:p w14:paraId="438AFF92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Control cell-level alignment</w:t>
            </w:r>
          </w:p>
        </w:tc>
      </w:tr>
      <w:tr w:rsidR="000B2B3E" w:rsidRPr="000B2B3E" w14:paraId="713A42C7" w14:textId="77777777" w:rsidTr="000B2B3E">
        <w:tc>
          <w:tcPr>
            <w:tcW w:w="0" w:type="auto"/>
            <w:hideMark/>
          </w:tcPr>
          <w:p w14:paraId="06546C5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lastRenderedPageBreak/>
              <w:t>Justify-self / align-self</w:t>
            </w:r>
          </w:p>
        </w:tc>
        <w:tc>
          <w:tcPr>
            <w:tcW w:w="0" w:type="auto"/>
            <w:hideMark/>
          </w:tcPr>
          <w:p w14:paraId="6FCCD064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—</w:t>
            </w:r>
          </w:p>
        </w:tc>
        <w:tc>
          <w:tcPr>
            <w:tcW w:w="0" w:type="auto"/>
            <w:hideMark/>
          </w:tcPr>
          <w:p w14:paraId="1F639287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override on specific item</w:t>
            </w:r>
          </w:p>
        </w:tc>
        <w:tc>
          <w:tcPr>
            <w:tcW w:w="0" w:type="auto"/>
            <w:hideMark/>
          </w:tcPr>
          <w:p w14:paraId="49F904C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Per-item alignment</w:t>
            </w:r>
          </w:p>
        </w:tc>
      </w:tr>
      <w:tr w:rsidR="000B2B3E" w:rsidRPr="000B2B3E" w14:paraId="24BFC6C5" w14:textId="77777777" w:rsidTr="000B2B3E">
        <w:tc>
          <w:tcPr>
            <w:tcW w:w="0" w:type="auto"/>
            <w:hideMark/>
          </w:tcPr>
          <w:p w14:paraId="6320B45E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b/>
                <w:bCs/>
                <w:sz w:val="30"/>
                <w:szCs w:val="30"/>
              </w:rPr>
              <w:t>place-content / place-items / place-self</w:t>
            </w:r>
          </w:p>
        </w:tc>
        <w:tc>
          <w:tcPr>
            <w:tcW w:w="0" w:type="auto"/>
            <w:hideMark/>
          </w:tcPr>
          <w:p w14:paraId="78B45F86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shorthand versions</w:t>
            </w:r>
          </w:p>
        </w:tc>
        <w:tc>
          <w:tcPr>
            <w:tcW w:w="0" w:type="auto"/>
            <w:hideMark/>
          </w:tcPr>
          <w:p w14:paraId="3AC18EAB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mixed controls</w:t>
            </w:r>
          </w:p>
        </w:tc>
        <w:tc>
          <w:tcPr>
            <w:tcW w:w="0" w:type="auto"/>
            <w:hideMark/>
          </w:tcPr>
          <w:p w14:paraId="2E8AFAAF" w14:textId="77777777" w:rsidR="000B2B3E" w:rsidRPr="000B2B3E" w:rsidRDefault="000B2B3E" w:rsidP="000B2B3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0B2B3E">
              <w:rPr>
                <w:rFonts w:cstheme="minorHAnsi"/>
                <w:sz w:val="30"/>
                <w:szCs w:val="30"/>
              </w:rPr>
              <w:t>Shortcuts for align + justify combos</w:t>
            </w:r>
          </w:p>
        </w:tc>
      </w:tr>
    </w:tbl>
    <w:p w14:paraId="604C81EF" w14:textId="77777777" w:rsidR="000B2B3E" w:rsidRDefault="000B2B3E">
      <w:pPr>
        <w:rPr>
          <w:rFonts w:cstheme="minorHAnsi"/>
          <w:sz w:val="30"/>
          <w:szCs w:val="30"/>
        </w:rPr>
      </w:pPr>
    </w:p>
    <w:p w14:paraId="1DE8E55C" w14:textId="77777777" w:rsidR="00E3238D" w:rsidRPr="00E3238D" w:rsidRDefault="00E3238D" w:rsidP="00E3238D">
      <w:pPr>
        <w:rPr>
          <w:rFonts w:cstheme="minorHAnsi"/>
          <w:b/>
          <w:bCs/>
          <w:sz w:val="30"/>
          <w:szCs w:val="30"/>
        </w:rPr>
      </w:pPr>
      <w:r w:rsidRPr="00E3238D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E3238D">
        <w:rPr>
          <w:rFonts w:cstheme="minorHAnsi"/>
          <w:b/>
          <w:bCs/>
          <w:sz w:val="30"/>
          <w:szCs w:val="30"/>
        </w:rPr>
        <w:t xml:space="preserve"> Memory Tips / Easy Ways to Remember</w:t>
      </w:r>
    </w:p>
    <w:p w14:paraId="0AB3B10C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“Flex = one dimension”</w:t>
      </w:r>
      <w:r w:rsidRPr="00E3238D">
        <w:rPr>
          <w:rFonts w:cstheme="minorHAnsi"/>
          <w:sz w:val="30"/>
          <w:szCs w:val="30"/>
        </w:rPr>
        <w:t xml:space="preserve"> → you manage layout in a row or column; grid is for two dimensions (rows + columns).</w:t>
      </w:r>
    </w:p>
    <w:p w14:paraId="2A9BDCCC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Think “main &amp; cross axes”</w:t>
      </w:r>
      <w:r w:rsidRPr="00E3238D">
        <w:rPr>
          <w:rFonts w:cstheme="minorHAnsi"/>
          <w:sz w:val="30"/>
          <w:szCs w:val="30"/>
        </w:rPr>
        <w:t xml:space="preserve">: </w:t>
      </w:r>
      <w:r w:rsidRPr="00E3238D">
        <w:rPr>
          <w:rFonts w:cstheme="minorHAnsi"/>
          <w:i/>
          <w:iCs/>
          <w:sz w:val="30"/>
          <w:szCs w:val="30"/>
        </w:rPr>
        <w:t>main</w:t>
      </w:r>
      <w:r w:rsidRPr="00E3238D">
        <w:rPr>
          <w:rFonts w:cstheme="minorHAnsi"/>
          <w:sz w:val="30"/>
          <w:szCs w:val="30"/>
        </w:rPr>
        <w:t xml:space="preserve"> = direction you pick (row/column), </w:t>
      </w:r>
      <w:r w:rsidRPr="00E3238D">
        <w:rPr>
          <w:rFonts w:cstheme="minorHAnsi"/>
          <w:i/>
          <w:iCs/>
          <w:sz w:val="30"/>
          <w:szCs w:val="30"/>
        </w:rPr>
        <w:t>cross</w:t>
      </w:r>
      <w:r w:rsidRPr="00E3238D">
        <w:rPr>
          <w:rFonts w:cstheme="minorHAnsi"/>
          <w:sz w:val="30"/>
          <w:szCs w:val="30"/>
        </w:rPr>
        <w:t xml:space="preserve"> = the perpendicular.</w:t>
      </w:r>
    </w:p>
    <w:p w14:paraId="387243DE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grow, shrink, basis</w:t>
      </w:r>
      <w:r w:rsidRPr="00E3238D">
        <w:rPr>
          <w:rFonts w:cstheme="minorHAnsi"/>
          <w:sz w:val="30"/>
          <w:szCs w:val="30"/>
        </w:rPr>
        <w:t>: grow when extra space, shrink when lacking, basis = starting size.</w:t>
      </w:r>
    </w:p>
    <w:p w14:paraId="12A2799D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order</w:t>
      </w:r>
      <w:r w:rsidRPr="00E3238D">
        <w:rPr>
          <w:rFonts w:cstheme="minorHAnsi"/>
          <w:sz w:val="30"/>
          <w:szCs w:val="30"/>
        </w:rPr>
        <w:t xml:space="preserve"> = reorder without changing HTML.</w:t>
      </w:r>
    </w:p>
    <w:p w14:paraId="7E2026F7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align-items vs align-content</w:t>
      </w:r>
      <w:r w:rsidRPr="00E3238D">
        <w:rPr>
          <w:rFonts w:cstheme="minorHAnsi"/>
          <w:sz w:val="30"/>
          <w:szCs w:val="30"/>
        </w:rPr>
        <w:t xml:space="preserve">: </w:t>
      </w:r>
      <w:r w:rsidRPr="00E3238D">
        <w:rPr>
          <w:rFonts w:cstheme="minorHAnsi"/>
          <w:i/>
          <w:iCs/>
          <w:sz w:val="30"/>
          <w:szCs w:val="30"/>
        </w:rPr>
        <w:t>items</w:t>
      </w:r>
      <w:r w:rsidRPr="00E3238D">
        <w:rPr>
          <w:rFonts w:cstheme="minorHAnsi"/>
          <w:sz w:val="30"/>
          <w:szCs w:val="30"/>
        </w:rPr>
        <w:t xml:space="preserve"> = per row alignment, </w:t>
      </w:r>
      <w:r w:rsidRPr="00E3238D">
        <w:rPr>
          <w:rFonts w:cstheme="minorHAnsi"/>
          <w:i/>
          <w:iCs/>
          <w:sz w:val="30"/>
          <w:szCs w:val="30"/>
        </w:rPr>
        <w:t>content</w:t>
      </w:r>
      <w:r w:rsidRPr="00E3238D">
        <w:rPr>
          <w:rFonts w:cstheme="minorHAnsi"/>
          <w:sz w:val="30"/>
          <w:szCs w:val="30"/>
        </w:rPr>
        <w:t xml:space="preserve"> = alignment between rows when wrapped.</w:t>
      </w:r>
    </w:p>
    <w:p w14:paraId="3283D502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gap</w:t>
      </w:r>
      <w:r w:rsidRPr="00E3238D">
        <w:rPr>
          <w:rFonts w:cstheme="minorHAnsi"/>
          <w:sz w:val="30"/>
          <w:szCs w:val="30"/>
        </w:rPr>
        <w:t xml:space="preserve"> is better than margins — simpler and avoids collapsing margins.</w:t>
      </w:r>
    </w:p>
    <w:p w14:paraId="068F6A33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fr unit in grid</w:t>
      </w:r>
      <w:r w:rsidRPr="00E3238D">
        <w:rPr>
          <w:rFonts w:cstheme="minorHAnsi"/>
          <w:sz w:val="30"/>
          <w:szCs w:val="30"/>
        </w:rPr>
        <w:t>: “fraction of leftover space” — very handy.</w:t>
      </w:r>
    </w:p>
    <w:p w14:paraId="46E9CA0B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Shorthand helpers</w:t>
      </w:r>
      <w:r w:rsidRPr="00E3238D">
        <w:rPr>
          <w:rFonts w:cstheme="minorHAnsi"/>
          <w:sz w:val="30"/>
          <w:szCs w:val="30"/>
        </w:rPr>
        <w:t>: place-items, place-content, place-self in grid are combos of justify + align.</w:t>
      </w:r>
    </w:p>
    <w:p w14:paraId="11F8E596" w14:textId="77777777" w:rsidR="00E3238D" w:rsidRPr="00E3238D" w:rsidRDefault="00E3238D" w:rsidP="00E3238D">
      <w:pPr>
        <w:numPr>
          <w:ilvl w:val="0"/>
          <w:numId w:val="15"/>
        </w:numPr>
        <w:rPr>
          <w:rFonts w:cstheme="minorHAnsi"/>
          <w:sz w:val="30"/>
          <w:szCs w:val="30"/>
        </w:rPr>
      </w:pPr>
      <w:r w:rsidRPr="00E3238D">
        <w:rPr>
          <w:rFonts w:cstheme="minorHAnsi"/>
          <w:b/>
          <w:bCs/>
          <w:sz w:val="30"/>
          <w:szCs w:val="30"/>
        </w:rPr>
        <w:t>Mixing grid + flex</w:t>
      </w:r>
      <w:r w:rsidRPr="00E3238D">
        <w:rPr>
          <w:rFonts w:cstheme="minorHAnsi"/>
          <w:sz w:val="30"/>
          <w:szCs w:val="30"/>
        </w:rPr>
        <w:t>: many layouts use grid for the larger page structure and flex for inner components (navbars, cards, buttons).</w:t>
      </w:r>
    </w:p>
    <w:p w14:paraId="6AD7442B" w14:textId="77777777" w:rsidR="00E3238D" w:rsidRDefault="00E3238D">
      <w:pPr>
        <w:rPr>
          <w:rFonts w:cstheme="minorHAnsi"/>
          <w:sz w:val="30"/>
          <w:szCs w:val="30"/>
        </w:rPr>
      </w:pPr>
    </w:p>
    <w:p w14:paraId="76CE8C12" w14:textId="77777777" w:rsidR="001274E1" w:rsidRDefault="001274E1">
      <w:pPr>
        <w:rPr>
          <w:rFonts w:cstheme="minorHAnsi"/>
          <w:sz w:val="30"/>
          <w:szCs w:val="30"/>
        </w:rPr>
      </w:pPr>
    </w:p>
    <w:p w14:paraId="7CD6CBF1" w14:textId="77777777" w:rsidR="001274E1" w:rsidRDefault="001274E1">
      <w:pPr>
        <w:rPr>
          <w:rFonts w:cstheme="minorHAnsi"/>
          <w:sz w:val="30"/>
          <w:szCs w:val="30"/>
        </w:rPr>
      </w:pPr>
    </w:p>
    <w:p w14:paraId="55C2139D" w14:textId="77777777" w:rsidR="001274E1" w:rsidRDefault="001274E1">
      <w:pPr>
        <w:rPr>
          <w:rFonts w:cstheme="minorHAnsi"/>
          <w:sz w:val="30"/>
          <w:szCs w:val="30"/>
        </w:rPr>
      </w:pPr>
    </w:p>
    <w:p w14:paraId="2C09A023" w14:textId="77777777" w:rsidR="001274E1" w:rsidRDefault="001274E1">
      <w:pPr>
        <w:rPr>
          <w:rFonts w:cstheme="minorHAnsi"/>
          <w:sz w:val="30"/>
          <w:szCs w:val="30"/>
        </w:rPr>
      </w:pPr>
    </w:p>
    <w:p w14:paraId="02D3D29A" w14:textId="01208EFB" w:rsidR="001274E1" w:rsidRDefault="006B7F6E">
      <w:pPr>
        <w:rPr>
          <w:rFonts w:cstheme="minorHAnsi"/>
          <w:sz w:val="30"/>
          <w:szCs w:val="30"/>
        </w:rPr>
      </w:pPr>
      <w:r w:rsidRPr="006B7F6E">
        <w:rPr>
          <w:rFonts w:ascii="Segoe UI Emoji" w:hAnsi="Segoe UI Emoji" w:cs="Segoe UI Emoji"/>
          <w:sz w:val="30"/>
          <w:szCs w:val="30"/>
        </w:rPr>
        <w:lastRenderedPageBreak/>
        <w:t>🎬</w:t>
      </w:r>
      <w:r w:rsidRPr="006B7F6E">
        <w:rPr>
          <w:rFonts w:cstheme="minorHAnsi"/>
          <w:sz w:val="30"/>
          <w:szCs w:val="30"/>
        </w:rPr>
        <w:t xml:space="preserve"> CSS Animation Cheatsheet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3777"/>
        <w:gridCol w:w="2896"/>
      </w:tblGrid>
      <w:tr w:rsidR="001274E1" w:rsidRPr="001274E1" w14:paraId="1FD7EFDA" w14:textId="77777777" w:rsidTr="001274E1">
        <w:tc>
          <w:tcPr>
            <w:tcW w:w="0" w:type="auto"/>
            <w:hideMark/>
          </w:tcPr>
          <w:p w14:paraId="6F2786A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14:paraId="5A66A41D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Property</w:t>
            </w:r>
          </w:p>
        </w:tc>
        <w:tc>
          <w:tcPr>
            <w:tcW w:w="0" w:type="auto"/>
            <w:hideMark/>
          </w:tcPr>
          <w:p w14:paraId="2EB2E3B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Notes / Example</w:t>
            </w:r>
          </w:p>
        </w:tc>
      </w:tr>
      <w:tr w:rsidR="001274E1" w:rsidRPr="001274E1" w14:paraId="74628F47" w14:textId="77777777" w:rsidTr="001274E1">
        <w:tc>
          <w:tcPr>
            <w:tcW w:w="0" w:type="auto"/>
            <w:hideMark/>
          </w:tcPr>
          <w:p w14:paraId="3A195364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Keyframes</w:t>
            </w:r>
          </w:p>
        </w:tc>
        <w:tc>
          <w:tcPr>
            <w:tcW w:w="0" w:type="auto"/>
            <w:hideMark/>
          </w:tcPr>
          <w:p w14:paraId="78A0EAF5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@keyframes myAnim { from {opacity:0} to {opacity:1} }</w:t>
            </w:r>
          </w:p>
        </w:tc>
        <w:tc>
          <w:tcPr>
            <w:tcW w:w="0" w:type="auto"/>
            <w:hideMark/>
          </w:tcPr>
          <w:p w14:paraId="5062ABB8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Defines how style changes over time</w:t>
            </w:r>
          </w:p>
        </w:tc>
      </w:tr>
      <w:tr w:rsidR="001274E1" w:rsidRPr="001274E1" w14:paraId="1B10F711" w14:textId="77777777" w:rsidTr="001274E1">
        <w:tc>
          <w:tcPr>
            <w:tcW w:w="0" w:type="auto"/>
            <w:hideMark/>
          </w:tcPr>
          <w:p w14:paraId="041F840B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animation-name</w:t>
            </w:r>
          </w:p>
        </w:tc>
        <w:tc>
          <w:tcPr>
            <w:tcW w:w="0" w:type="auto"/>
            <w:hideMark/>
          </w:tcPr>
          <w:p w14:paraId="4819472D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animation-name: myAnim;</w:t>
            </w:r>
          </w:p>
        </w:tc>
        <w:tc>
          <w:tcPr>
            <w:tcW w:w="0" w:type="auto"/>
            <w:hideMark/>
          </w:tcPr>
          <w:p w14:paraId="0CCC777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Must match the @keyframes</w:t>
            </w:r>
          </w:p>
        </w:tc>
      </w:tr>
      <w:tr w:rsidR="001274E1" w:rsidRPr="001274E1" w14:paraId="0E4EBBF6" w14:textId="77777777" w:rsidTr="001274E1">
        <w:tc>
          <w:tcPr>
            <w:tcW w:w="0" w:type="auto"/>
            <w:hideMark/>
          </w:tcPr>
          <w:p w14:paraId="74E2F5E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animation-duration</w:t>
            </w:r>
          </w:p>
        </w:tc>
        <w:tc>
          <w:tcPr>
            <w:tcW w:w="0" w:type="auto"/>
            <w:hideMark/>
          </w:tcPr>
          <w:p w14:paraId="4201927D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animation-duration: 2s;</w:t>
            </w:r>
          </w:p>
        </w:tc>
        <w:tc>
          <w:tcPr>
            <w:tcW w:w="0" w:type="auto"/>
            <w:hideMark/>
          </w:tcPr>
          <w:p w14:paraId="515D95F5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How long 1 cycle runs</w:t>
            </w:r>
          </w:p>
        </w:tc>
      </w:tr>
      <w:tr w:rsidR="001274E1" w:rsidRPr="001274E1" w14:paraId="5DF2FADB" w14:textId="77777777" w:rsidTr="001274E1">
        <w:tc>
          <w:tcPr>
            <w:tcW w:w="0" w:type="auto"/>
            <w:hideMark/>
          </w:tcPr>
          <w:p w14:paraId="7D8D8BA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animation-iteration-count</w:t>
            </w:r>
          </w:p>
        </w:tc>
        <w:tc>
          <w:tcPr>
            <w:tcW w:w="0" w:type="auto"/>
            <w:hideMark/>
          </w:tcPr>
          <w:p w14:paraId="3A347EB5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`infinite</w:t>
            </w:r>
          </w:p>
        </w:tc>
        <w:tc>
          <w:tcPr>
            <w:tcW w:w="0" w:type="auto"/>
            <w:hideMark/>
          </w:tcPr>
          <w:p w14:paraId="0AEDC032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1</w:t>
            </w:r>
          </w:p>
        </w:tc>
      </w:tr>
      <w:tr w:rsidR="001274E1" w:rsidRPr="001274E1" w14:paraId="28AC0C0D" w14:textId="77777777" w:rsidTr="001274E1">
        <w:tc>
          <w:tcPr>
            <w:tcW w:w="0" w:type="auto"/>
            <w:hideMark/>
          </w:tcPr>
          <w:p w14:paraId="4D8E8258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animation-delay</w:t>
            </w:r>
          </w:p>
        </w:tc>
        <w:tc>
          <w:tcPr>
            <w:tcW w:w="0" w:type="auto"/>
            <w:hideMark/>
          </w:tcPr>
          <w:p w14:paraId="6F2B3B30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2s</w:t>
            </w:r>
          </w:p>
        </w:tc>
        <w:tc>
          <w:tcPr>
            <w:tcW w:w="0" w:type="auto"/>
            <w:hideMark/>
          </w:tcPr>
          <w:p w14:paraId="688A9CB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Wait before starting</w:t>
            </w:r>
          </w:p>
        </w:tc>
      </w:tr>
      <w:tr w:rsidR="001274E1" w:rsidRPr="001274E1" w14:paraId="19013CF1" w14:textId="77777777" w:rsidTr="001274E1">
        <w:tc>
          <w:tcPr>
            <w:tcW w:w="0" w:type="auto"/>
            <w:hideMark/>
          </w:tcPr>
          <w:p w14:paraId="6B571F31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animation-direction</w:t>
            </w:r>
          </w:p>
        </w:tc>
        <w:tc>
          <w:tcPr>
            <w:tcW w:w="0" w:type="auto"/>
            <w:hideMark/>
          </w:tcPr>
          <w:p w14:paraId="08549E27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`normal</w:t>
            </w:r>
          </w:p>
        </w:tc>
        <w:tc>
          <w:tcPr>
            <w:tcW w:w="0" w:type="auto"/>
            <w:hideMark/>
          </w:tcPr>
          <w:p w14:paraId="314401AE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reverse</w:t>
            </w:r>
          </w:p>
        </w:tc>
      </w:tr>
      <w:tr w:rsidR="001274E1" w:rsidRPr="001274E1" w14:paraId="0759C4BE" w14:textId="77777777" w:rsidTr="001274E1">
        <w:tc>
          <w:tcPr>
            <w:tcW w:w="0" w:type="auto"/>
            <w:hideMark/>
          </w:tcPr>
          <w:p w14:paraId="5F8B9D06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animation-fill-mode</w:t>
            </w:r>
          </w:p>
        </w:tc>
        <w:tc>
          <w:tcPr>
            <w:tcW w:w="0" w:type="auto"/>
            <w:hideMark/>
          </w:tcPr>
          <w:p w14:paraId="0A13E738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`forwards</w:t>
            </w:r>
          </w:p>
        </w:tc>
        <w:tc>
          <w:tcPr>
            <w:tcW w:w="0" w:type="auto"/>
            <w:hideMark/>
          </w:tcPr>
          <w:p w14:paraId="389A025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backwards</w:t>
            </w:r>
          </w:p>
        </w:tc>
      </w:tr>
      <w:tr w:rsidR="001274E1" w:rsidRPr="001274E1" w14:paraId="685937FA" w14:textId="77777777" w:rsidTr="001274E1">
        <w:tc>
          <w:tcPr>
            <w:tcW w:w="0" w:type="auto"/>
            <w:hideMark/>
          </w:tcPr>
          <w:p w14:paraId="19DD526A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b/>
                <w:bCs/>
                <w:sz w:val="30"/>
                <w:szCs w:val="30"/>
              </w:rPr>
              <w:t>animation-timing-function</w:t>
            </w:r>
          </w:p>
        </w:tc>
        <w:tc>
          <w:tcPr>
            <w:tcW w:w="0" w:type="auto"/>
            <w:hideMark/>
          </w:tcPr>
          <w:p w14:paraId="5AAF787C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`ease</w:t>
            </w:r>
          </w:p>
        </w:tc>
        <w:tc>
          <w:tcPr>
            <w:tcW w:w="0" w:type="auto"/>
            <w:hideMark/>
          </w:tcPr>
          <w:p w14:paraId="18AE0DEF" w14:textId="77777777" w:rsidR="001274E1" w:rsidRPr="001274E1" w:rsidRDefault="001274E1" w:rsidP="001274E1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1274E1">
              <w:rPr>
                <w:rFonts w:cstheme="minorHAnsi"/>
                <w:sz w:val="30"/>
                <w:szCs w:val="30"/>
              </w:rPr>
              <w:t>linear</w:t>
            </w:r>
          </w:p>
        </w:tc>
      </w:tr>
    </w:tbl>
    <w:p w14:paraId="2E1BDAF5" w14:textId="77777777" w:rsidR="001274E1" w:rsidRDefault="001274E1">
      <w:pPr>
        <w:rPr>
          <w:rFonts w:cstheme="minorHAnsi"/>
          <w:sz w:val="30"/>
          <w:szCs w:val="30"/>
        </w:rPr>
      </w:pPr>
    </w:p>
    <w:p w14:paraId="6E25FF2D" w14:textId="7A3B86F5" w:rsidR="00480C55" w:rsidRDefault="00480C55">
      <w:pPr>
        <w:rPr>
          <w:rFonts w:cstheme="minorHAnsi"/>
          <w:sz w:val="30"/>
          <w:szCs w:val="30"/>
        </w:rPr>
      </w:pPr>
      <w:r w:rsidRPr="00480C55">
        <w:rPr>
          <w:rFonts w:ascii="Segoe UI Emoji" w:hAnsi="Segoe UI Emoji" w:cs="Segoe UI Emoji"/>
          <w:sz w:val="30"/>
          <w:szCs w:val="30"/>
        </w:rPr>
        <w:t>👉</w:t>
      </w:r>
      <w:r w:rsidRPr="00480C55">
        <w:rPr>
          <w:rFonts w:cstheme="minorHAnsi"/>
          <w:sz w:val="30"/>
          <w:szCs w:val="30"/>
        </w:rPr>
        <w:t xml:space="preserve"> </w:t>
      </w:r>
      <w:r w:rsidRPr="00480C55">
        <w:rPr>
          <w:rFonts w:cstheme="minorHAnsi"/>
          <w:b/>
          <w:bCs/>
          <w:sz w:val="30"/>
          <w:szCs w:val="30"/>
        </w:rPr>
        <w:t>Memory trick</w:t>
      </w:r>
      <w:r w:rsidRPr="00480C55">
        <w:rPr>
          <w:rFonts w:cstheme="minorHAnsi"/>
          <w:sz w:val="30"/>
          <w:szCs w:val="30"/>
        </w:rPr>
        <w:t xml:space="preserve">: </w:t>
      </w:r>
      <w:r w:rsidRPr="00480C55">
        <w:rPr>
          <w:rFonts w:cstheme="minorHAnsi"/>
          <w:i/>
          <w:iCs/>
          <w:sz w:val="30"/>
          <w:szCs w:val="30"/>
        </w:rPr>
        <w:t>Name, Duration, Count, Delay, Direction, Fill, Timing</w:t>
      </w:r>
      <w:r w:rsidRPr="00480C55">
        <w:rPr>
          <w:rFonts w:cstheme="minorHAnsi"/>
          <w:sz w:val="30"/>
          <w:szCs w:val="30"/>
        </w:rPr>
        <w:t xml:space="preserve"> = “N-D-C-D-D-F-T”</w:t>
      </w:r>
    </w:p>
    <w:p w14:paraId="42D1B09A" w14:textId="0213CE1A" w:rsidR="006B7F6E" w:rsidRDefault="006B7F6E">
      <w:pPr>
        <w:rPr>
          <w:rFonts w:cstheme="minorHAnsi"/>
          <w:sz w:val="30"/>
          <w:szCs w:val="30"/>
        </w:rPr>
      </w:pPr>
      <w:r w:rsidRPr="006B7F6E">
        <w:rPr>
          <w:rFonts w:ascii="Segoe UI Emoji" w:hAnsi="Segoe UI Emoji" w:cs="Segoe UI Emoji"/>
          <w:sz w:val="30"/>
          <w:szCs w:val="30"/>
        </w:rPr>
        <w:t>⏩</w:t>
      </w:r>
      <w:r w:rsidRPr="006B7F6E">
        <w:rPr>
          <w:rFonts w:cstheme="minorHAnsi"/>
          <w:sz w:val="30"/>
          <w:szCs w:val="30"/>
        </w:rPr>
        <w:t xml:space="preserve"> CSS Transition Cheatsheet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5618"/>
      </w:tblGrid>
      <w:tr w:rsidR="006B7F6E" w:rsidRPr="006B7F6E" w14:paraId="48044AEC" w14:textId="77777777" w:rsidTr="006B7F6E">
        <w:tc>
          <w:tcPr>
            <w:tcW w:w="0" w:type="auto"/>
            <w:hideMark/>
          </w:tcPr>
          <w:p w14:paraId="13094561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B7F6E">
              <w:rPr>
                <w:rFonts w:cstheme="minorHAnsi"/>
                <w:b/>
                <w:bCs/>
                <w:sz w:val="30"/>
                <w:szCs w:val="30"/>
              </w:rPr>
              <w:t>Property</w:t>
            </w:r>
          </w:p>
        </w:tc>
        <w:tc>
          <w:tcPr>
            <w:tcW w:w="0" w:type="auto"/>
            <w:hideMark/>
          </w:tcPr>
          <w:p w14:paraId="65B76756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B7F6E">
              <w:rPr>
                <w:rFonts w:cstheme="minorHAnsi"/>
                <w:b/>
                <w:bCs/>
                <w:sz w:val="30"/>
                <w:szCs w:val="30"/>
              </w:rPr>
              <w:t>Notes / Example</w:t>
            </w:r>
          </w:p>
        </w:tc>
      </w:tr>
      <w:tr w:rsidR="006B7F6E" w:rsidRPr="006B7F6E" w14:paraId="007F1A4D" w14:textId="77777777" w:rsidTr="006B7F6E">
        <w:tc>
          <w:tcPr>
            <w:tcW w:w="0" w:type="auto"/>
            <w:hideMark/>
          </w:tcPr>
          <w:p w14:paraId="67BB232A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transition-property</w:t>
            </w:r>
          </w:p>
        </w:tc>
        <w:tc>
          <w:tcPr>
            <w:tcW w:w="0" w:type="auto"/>
            <w:hideMark/>
          </w:tcPr>
          <w:p w14:paraId="1140DD86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Which property to animate (color, width, all)</w:t>
            </w:r>
          </w:p>
        </w:tc>
      </w:tr>
      <w:tr w:rsidR="006B7F6E" w:rsidRPr="006B7F6E" w14:paraId="3466159F" w14:textId="77777777" w:rsidTr="006B7F6E">
        <w:tc>
          <w:tcPr>
            <w:tcW w:w="0" w:type="auto"/>
            <w:hideMark/>
          </w:tcPr>
          <w:p w14:paraId="2720AD6D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transition-duration</w:t>
            </w:r>
          </w:p>
        </w:tc>
        <w:tc>
          <w:tcPr>
            <w:tcW w:w="0" w:type="auto"/>
            <w:hideMark/>
          </w:tcPr>
          <w:p w14:paraId="2BAA03F2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2s, 500ms</w:t>
            </w:r>
          </w:p>
        </w:tc>
      </w:tr>
      <w:tr w:rsidR="006B7F6E" w:rsidRPr="006B7F6E" w14:paraId="2219DF16" w14:textId="77777777" w:rsidTr="006B7F6E">
        <w:tc>
          <w:tcPr>
            <w:tcW w:w="0" w:type="auto"/>
            <w:hideMark/>
          </w:tcPr>
          <w:p w14:paraId="4B584785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transition-timing-function</w:t>
            </w:r>
          </w:p>
        </w:tc>
        <w:tc>
          <w:tcPr>
            <w:tcW w:w="0" w:type="auto"/>
            <w:hideMark/>
          </w:tcPr>
          <w:p w14:paraId="14BC97D7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same as animation timing</w:t>
            </w:r>
          </w:p>
        </w:tc>
      </w:tr>
      <w:tr w:rsidR="006B7F6E" w:rsidRPr="006B7F6E" w14:paraId="031BF6D2" w14:textId="77777777" w:rsidTr="006B7F6E">
        <w:tc>
          <w:tcPr>
            <w:tcW w:w="0" w:type="auto"/>
            <w:hideMark/>
          </w:tcPr>
          <w:p w14:paraId="55900983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transition-delay</w:t>
            </w:r>
          </w:p>
        </w:tc>
        <w:tc>
          <w:tcPr>
            <w:tcW w:w="0" w:type="auto"/>
            <w:hideMark/>
          </w:tcPr>
          <w:p w14:paraId="11C9BB1D" w14:textId="77777777" w:rsidR="006B7F6E" w:rsidRPr="006B7F6E" w:rsidRDefault="006B7F6E" w:rsidP="006B7F6E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B7F6E">
              <w:rPr>
                <w:rFonts w:cstheme="minorHAnsi"/>
                <w:sz w:val="30"/>
                <w:szCs w:val="30"/>
              </w:rPr>
              <w:t>delay before transition</w:t>
            </w:r>
          </w:p>
        </w:tc>
      </w:tr>
    </w:tbl>
    <w:p w14:paraId="2CD07D58" w14:textId="77777777" w:rsidR="00C65D7C" w:rsidRDefault="00C65D7C">
      <w:pPr>
        <w:rPr>
          <w:rFonts w:cstheme="minorHAnsi"/>
          <w:sz w:val="30"/>
          <w:szCs w:val="30"/>
        </w:rPr>
      </w:pPr>
    </w:p>
    <w:p w14:paraId="08631DC8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ascii="Segoe UI Emoji" w:hAnsi="Segoe UI Emoji" w:cs="Segoe UI Emoji"/>
          <w:sz w:val="30"/>
          <w:szCs w:val="30"/>
        </w:rPr>
        <w:lastRenderedPageBreak/>
        <w:t>👉</w:t>
      </w:r>
      <w:r w:rsidRPr="00C65D7C">
        <w:rPr>
          <w:rFonts w:cstheme="minorHAnsi"/>
          <w:sz w:val="30"/>
          <w:szCs w:val="30"/>
        </w:rPr>
        <w:t xml:space="preserve"> Short-hand:</w:t>
      </w:r>
    </w:p>
    <w:p w14:paraId="5D7A38BA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transition: property duration timing delay;</w:t>
      </w:r>
    </w:p>
    <w:p w14:paraId="2D519F23" w14:textId="77777777" w:rsidR="00C65D7C" w:rsidRDefault="00C65D7C">
      <w:pPr>
        <w:rPr>
          <w:rFonts w:cstheme="minorHAnsi"/>
          <w:sz w:val="30"/>
          <w:szCs w:val="30"/>
        </w:rPr>
      </w:pPr>
    </w:p>
    <w:p w14:paraId="1E413CF1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Example:</w:t>
      </w:r>
    </w:p>
    <w:p w14:paraId="47CBB514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button {</w:t>
      </w:r>
    </w:p>
    <w:p w14:paraId="6CEE9DB3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 xml:space="preserve">  transition: background 0.5s ease, transform 0.3s;</w:t>
      </w:r>
    </w:p>
    <w:p w14:paraId="1924C947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}</w:t>
      </w:r>
    </w:p>
    <w:p w14:paraId="334A55FA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button:hover {</w:t>
      </w:r>
    </w:p>
    <w:p w14:paraId="45D11F9A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 xml:space="preserve">  background: red;</w:t>
      </w:r>
    </w:p>
    <w:p w14:paraId="02B6313D" w14:textId="77777777" w:rsidR="00C65D7C" w:rsidRPr="00C65D7C" w:rsidRDefault="00C65D7C" w:rsidP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 xml:space="preserve">  transform: scale(1.2);</w:t>
      </w:r>
    </w:p>
    <w:p w14:paraId="7E4DD046" w14:textId="565B1635" w:rsidR="006E7349" w:rsidRPr="00E82F6B" w:rsidRDefault="00C65D7C">
      <w:pPr>
        <w:rPr>
          <w:rFonts w:cstheme="minorHAnsi"/>
          <w:sz w:val="30"/>
          <w:szCs w:val="30"/>
        </w:rPr>
      </w:pPr>
      <w:r w:rsidRPr="00C65D7C">
        <w:rPr>
          <w:rFonts w:cstheme="minorHAnsi"/>
          <w:sz w:val="30"/>
          <w:szCs w:val="30"/>
        </w:rPr>
        <w:t>}</w:t>
      </w:r>
    </w:p>
    <w:p w14:paraId="25837812" w14:textId="77777777" w:rsidR="006E7349" w:rsidRDefault="006E7349">
      <w:pPr>
        <w:rPr>
          <w:rFonts w:ascii="Segoe UI Emoji" w:hAnsi="Segoe UI Emoji" w:cs="Segoe UI Emoji"/>
          <w:sz w:val="30"/>
          <w:szCs w:val="30"/>
        </w:rPr>
      </w:pPr>
    </w:p>
    <w:p w14:paraId="1E63D1D3" w14:textId="282EC68B" w:rsidR="00C65D7C" w:rsidRDefault="006E7349">
      <w:pPr>
        <w:rPr>
          <w:rFonts w:cstheme="minorHAnsi"/>
          <w:sz w:val="30"/>
          <w:szCs w:val="30"/>
        </w:rPr>
      </w:pPr>
      <w:r w:rsidRPr="006E7349">
        <w:rPr>
          <w:rFonts w:ascii="Segoe UI Emoji" w:hAnsi="Segoe UI Emoji" w:cs="Segoe UI Emoji"/>
          <w:sz w:val="30"/>
          <w:szCs w:val="30"/>
        </w:rPr>
        <w:t>📱</w:t>
      </w:r>
      <w:r w:rsidRPr="006E7349">
        <w:rPr>
          <w:rFonts w:cstheme="minorHAnsi"/>
          <w:sz w:val="30"/>
          <w:szCs w:val="30"/>
        </w:rPr>
        <w:t xml:space="preserve"> Responsive Media Queries Cheatsheet</w:t>
      </w:r>
    </w:p>
    <w:p w14:paraId="6FCF7C38" w14:textId="77777777" w:rsidR="006E7349" w:rsidRDefault="006E7349">
      <w:pPr>
        <w:rPr>
          <w:rFonts w:cstheme="minorHAnsi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9"/>
        <w:gridCol w:w="3177"/>
      </w:tblGrid>
      <w:tr w:rsidR="006E7349" w:rsidRPr="006E7349" w14:paraId="678C5FEA" w14:textId="77777777" w:rsidTr="006E7349">
        <w:tc>
          <w:tcPr>
            <w:tcW w:w="0" w:type="auto"/>
            <w:hideMark/>
          </w:tcPr>
          <w:p w14:paraId="15561A80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E7349">
              <w:rPr>
                <w:rFonts w:cstheme="minorHAnsi"/>
                <w:b/>
                <w:bCs/>
                <w:sz w:val="30"/>
                <w:szCs w:val="30"/>
              </w:rPr>
              <w:t>Syntax</w:t>
            </w:r>
          </w:p>
        </w:tc>
        <w:tc>
          <w:tcPr>
            <w:tcW w:w="0" w:type="auto"/>
            <w:hideMark/>
          </w:tcPr>
          <w:p w14:paraId="23434A76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b/>
                <w:bCs/>
                <w:sz w:val="30"/>
                <w:szCs w:val="30"/>
              </w:rPr>
            </w:pPr>
            <w:r w:rsidRPr="006E7349">
              <w:rPr>
                <w:rFonts w:cstheme="minorHAnsi"/>
                <w:b/>
                <w:bCs/>
                <w:sz w:val="30"/>
                <w:szCs w:val="30"/>
              </w:rPr>
              <w:t>Meaning</w:t>
            </w:r>
          </w:p>
        </w:tc>
      </w:tr>
      <w:tr w:rsidR="006E7349" w:rsidRPr="006E7349" w14:paraId="238A9BF0" w14:textId="77777777" w:rsidTr="006E7349">
        <w:tc>
          <w:tcPr>
            <w:tcW w:w="0" w:type="auto"/>
            <w:hideMark/>
          </w:tcPr>
          <w:p w14:paraId="0F48860D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(max-width: 600px)</w:t>
            </w:r>
          </w:p>
        </w:tc>
        <w:tc>
          <w:tcPr>
            <w:tcW w:w="0" w:type="auto"/>
            <w:hideMark/>
          </w:tcPr>
          <w:p w14:paraId="6C4B65BB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Apply when screen ≤ 600px</w:t>
            </w:r>
          </w:p>
        </w:tc>
      </w:tr>
      <w:tr w:rsidR="006E7349" w:rsidRPr="006E7349" w14:paraId="4F996DAE" w14:textId="77777777" w:rsidTr="006E7349">
        <w:tc>
          <w:tcPr>
            <w:tcW w:w="0" w:type="auto"/>
            <w:hideMark/>
          </w:tcPr>
          <w:p w14:paraId="178D1A56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(min-width: 768px)</w:t>
            </w:r>
          </w:p>
        </w:tc>
        <w:tc>
          <w:tcPr>
            <w:tcW w:w="0" w:type="auto"/>
            <w:hideMark/>
          </w:tcPr>
          <w:p w14:paraId="1B38080C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Apply when screen ≥ 768px</w:t>
            </w:r>
          </w:p>
        </w:tc>
      </w:tr>
      <w:tr w:rsidR="006E7349" w:rsidRPr="006E7349" w14:paraId="5BEDE298" w14:textId="77777777" w:rsidTr="006E7349">
        <w:tc>
          <w:tcPr>
            <w:tcW w:w="0" w:type="auto"/>
            <w:hideMark/>
          </w:tcPr>
          <w:p w14:paraId="4C118454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(min-width: 600px) and (max-width: 1200px)</w:t>
            </w:r>
          </w:p>
        </w:tc>
        <w:tc>
          <w:tcPr>
            <w:tcW w:w="0" w:type="auto"/>
            <w:hideMark/>
          </w:tcPr>
          <w:p w14:paraId="570E555E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Between 600–1200px</w:t>
            </w:r>
          </w:p>
        </w:tc>
      </w:tr>
      <w:tr w:rsidR="006E7349" w:rsidRPr="006E7349" w14:paraId="10AC9832" w14:textId="77777777" w:rsidTr="006E7349">
        <w:tc>
          <w:tcPr>
            <w:tcW w:w="0" w:type="auto"/>
            <w:hideMark/>
          </w:tcPr>
          <w:p w14:paraId="501ACD31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@media screen and (orientation: landscape)</w:t>
            </w:r>
          </w:p>
        </w:tc>
        <w:tc>
          <w:tcPr>
            <w:tcW w:w="0" w:type="auto"/>
            <w:hideMark/>
          </w:tcPr>
          <w:p w14:paraId="2F3EA0D3" w14:textId="77777777" w:rsidR="006E7349" w:rsidRPr="006E7349" w:rsidRDefault="006E7349" w:rsidP="006E7349">
            <w:pPr>
              <w:spacing w:after="160" w:line="259" w:lineRule="auto"/>
              <w:rPr>
                <w:rFonts w:cstheme="minorHAnsi"/>
                <w:sz w:val="30"/>
                <w:szCs w:val="30"/>
              </w:rPr>
            </w:pPr>
            <w:r w:rsidRPr="006E7349">
              <w:rPr>
                <w:rFonts w:cstheme="minorHAnsi"/>
                <w:sz w:val="30"/>
                <w:szCs w:val="30"/>
              </w:rPr>
              <w:t>Landscape screens only</w:t>
            </w:r>
          </w:p>
        </w:tc>
      </w:tr>
    </w:tbl>
    <w:p w14:paraId="1B58DADA" w14:textId="77777777" w:rsidR="006E7349" w:rsidRDefault="006E7349">
      <w:pPr>
        <w:rPr>
          <w:rFonts w:cstheme="minorHAnsi"/>
          <w:sz w:val="30"/>
          <w:szCs w:val="30"/>
        </w:rPr>
      </w:pPr>
    </w:p>
    <w:p w14:paraId="47B4315B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ascii="Segoe UI Emoji" w:hAnsi="Segoe UI Emoji" w:cs="Segoe UI Emoji"/>
          <w:sz w:val="30"/>
          <w:szCs w:val="30"/>
        </w:rPr>
        <w:t>👉</w:t>
      </w:r>
      <w:r w:rsidRPr="00AB252E">
        <w:rPr>
          <w:rFonts w:cstheme="minorHAnsi"/>
          <w:sz w:val="30"/>
          <w:szCs w:val="30"/>
        </w:rPr>
        <w:t xml:space="preserve"> </w:t>
      </w:r>
      <w:r w:rsidRPr="00AB252E">
        <w:rPr>
          <w:rFonts w:cstheme="minorHAnsi"/>
          <w:b/>
          <w:bCs/>
          <w:sz w:val="30"/>
          <w:szCs w:val="30"/>
        </w:rPr>
        <w:t>Common Breakpoints</w:t>
      </w:r>
      <w:r w:rsidRPr="00AB252E">
        <w:rPr>
          <w:rFonts w:cstheme="minorHAnsi"/>
          <w:sz w:val="30"/>
          <w:szCs w:val="30"/>
        </w:rPr>
        <w:t>:</w:t>
      </w:r>
    </w:p>
    <w:p w14:paraId="66D63A29" w14:textId="77777777" w:rsidR="00AB252E" w:rsidRPr="00AB252E" w:rsidRDefault="00AB252E" w:rsidP="00AB252E">
      <w:pPr>
        <w:numPr>
          <w:ilvl w:val="0"/>
          <w:numId w:val="16"/>
        </w:num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Mobile: max-width: 600px</w:t>
      </w:r>
    </w:p>
    <w:p w14:paraId="43822963" w14:textId="77777777" w:rsidR="00AB252E" w:rsidRPr="00AB252E" w:rsidRDefault="00AB252E" w:rsidP="00AB252E">
      <w:pPr>
        <w:numPr>
          <w:ilvl w:val="0"/>
          <w:numId w:val="16"/>
        </w:num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lastRenderedPageBreak/>
        <w:t>Tablet: 600px – 900px</w:t>
      </w:r>
    </w:p>
    <w:p w14:paraId="737A836B" w14:textId="77777777" w:rsidR="00AB252E" w:rsidRPr="00AB252E" w:rsidRDefault="00AB252E" w:rsidP="00AB252E">
      <w:pPr>
        <w:numPr>
          <w:ilvl w:val="0"/>
          <w:numId w:val="16"/>
        </w:num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Desktop: 900px+</w:t>
      </w:r>
    </w:p>
    <w:p w14:paraId="3E109283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ascii="Segoe UI Emoji" w:hAnsi="Segoe UI Emoji" w:cs="Segoe UI Emoji"/>
          <w:sz w:val="30"/>
          <w:szCs w:val="30"/>
        </w:rPr>
        <w:t>👉</w:t>
      </w:r>
      <w:r w:rsidRPr="00AB252E">
        <w:rPr>
          <w:rFonts w:cstheme="minorHAnsi"/>
          <w:sz w:val="30"/>
          <w:szCs w:val="30"/>
        </w:rPr>
        <w:t xml:space="preserve"> In practice:</w:t>
      </w:r>
    </w:p>
    <w:p w14:paraId="1CD18222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@media (max-width: 600px) {</w:t>
      </w:r>
    </w:p>
    <w:p w14:paraId="2C7A2453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 xml:space="preserve">  .cards { flex-direction: column; }</w:t>
      </w:r>
    </w:p>
    <w:p w14:paraId="64D0530D" w14:textId="77777777" w:rsidR="00AB252E" w:rsidRPr="00AB252E" w:rsidRDefault="00AB252E" w:rsidP="00AB252E">
      <w:pPr>
        <w:rPr>
          <w:rFonts w:cstheme="minorHAnsi"/>
          <w:sz w:val="30"/>
          <w:szCs w:val="30"/>
        </w:rPr>
      </w:pPr>
      <w:r w:rsidRPr="00AB252E">
        <w:rPr>
          <w:rFonts w:cstheme="minorHAnsi"/>
          <w:sz w:val="30"/>
          <w:szCs w:val="30"/>
        </w:rPr>
        <w:t>}</w:t>
      </w:r>
    </w:p>
    <w:p w14:paraId="4885CA46" w14:textId="77777777" w:rsidR="006E7349" w:rsidRDefault="006E7349">
      <w:pPr>
        <w:rPr>
          <w:rFonts w:cstheme="minorHAnsi"/>
          <w:sz w:val="30"/>
          <w:szCs w:val="30"/>
        </w:rPr>
      </w:pPr>
    </w:p>
    <w:p w14:paraId="09504154" w14:textId="77777777" w:rsidR="00C25565" w:rsidRPr="00C25565" w:rsidRDefault="00C25565" w:rsidP="00C25565">
      <w:pPr>
        <w:rPr>
          <w:rFonts w:cstheme="minorHAnsi"/>
          <w:b/>
          <w:bCs/>
          <w:sz w:val="30"/>
          <w:szCs w:val="30"/>
        </w:rPr>
      </w:pPr>
      <w:r w:rsidRPr="00C25565">
        <w:rPr>
          <w:rFonts w:ascii="Segoe UI Emoji" w:hAnsi="Segoe UI Emoji" w:cs="Segoe UI Emoji"/>
          <w:b/>
          <w:bCs/>
          <w:sz w:val="30"/>
          <w:szCs w:val="30"/>
        </w:rPr>
        <w:t>🎯</w:t>
      </w:r>
      <w:r w:rsidRPr="00C25565">
        <w:rPr>
          <w:rFonts w:cstheme="minorHAnsi"/>
          <w:b/>
          <w:bCs/>
          <w:sz w:val="30"/>
          <w:szCs w:val="30"/>
        </w:rPr>
        <w:t xml:space="preserve"> Viva Q&amp;A Set</w:t>
      </w:r>
    </w:p>
    <w:p w14:paraId="66E6DE99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pict w14:anchorId="519411FD">
          <v:rect id="_x0000_i1065" style="width:0;height:1.5pt" o:hralign="center" o:hrstd="t" o:hr="t" fillcolor="#a0a0a0" stroked="f"/>
        </w:pict>
      </w:r>
    </w:p>
    <w:p w14:paraId="41F67E6E" w14:textId="77777777" w:rsidR="00C25565" w:rsidRPr="00C25565" w:rsidRDefault="00C25565" w:rsidP="00C25565">
      <w:pPr>
        <w:rPr>
          <w:rFonts w:cstheme="minorHAnsi"/>
          <w:b/>
          <w:bCs/>
          <w:sz w:val="30"/>
          <w:szCs w:val="30"/>
        </w:rPr>
      </w:pPr>
      <w:r w:rsidRPr="00C25565">
        <w:rPr>
          <w:rFonts w:ascii="Segoe UI Emoji" w:hAnsi="Segoe UI Emoji" w:cs="Segoe UI Emoji"/>
          <w:b/>
          <w:bCs/>
          <w:sz w:val="30"/>
          <w:szCs w:val="30"/>
        </w:rPr>
        <w:t>🔧</w:t>
      </w:r>
      <w:r w:rsidRPr="00C25565">
        <w:rPr>
          <w:rFonts w:cstheme="minorHAnsi"/>
          <w:b/>
          <w:bCs/>
          <w:sz w:val="30"/>
          <w:szCs w:val="30"/>
        </w:rPr>
        <w:t xml:space="preserve"> Flexbox</w:t>
      </w:r>
    </w:p>
    <w:p w14:paraId="285D1C8D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Q1.</w:t>
      </w:r>
      <w:r w:rsidRPr="00C25565">
        <w:rPr>
          <w:rFonts w:cstheme="minorHAnsi"/>
          <w:sz w:val="30"/>
          <w:szCs w:val="30"/>
        </w:rPr>
        <w:t xml:space="preserve"> What is the difference between inline, block, and flex?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inline = content width, block = full width, flex = activates flex container model.</w:t>
      </w:r>
    </w:p>
    <w:p w14:paraId="171D17DB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Q2.</w:t>
      </w:r>
      <w:r w:rsidRPr="00C25565">
        <w:rPr>
          <w:rFonts w:cstheme="minorHAnsi"/>
          <w:sz w:val="30"/>
          <w:szCs w:val="30"/>
        </w:rPr>
        <w:t xml:space="preserve"> What is the main axis and cross axis?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Main = direction of flex-direction; Cross = perpendicular. Default: row = horizontal main, vertical cross.</w:t>
      </w:r>
    </w:p>
    <w:p w14:paraId="5228DCBD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Q3.</w:t>
      </w:r>
      <w:r w:rsidRPr="00C25565">
        <w:rPr>
          <w:rFonts w:cstheme="minorHAnsi"/>
          <w:sz w:val="30"/>
          <w:szCs w:val="30"/>
        </w:rPr>
        <w:t xml:space="preserve"> Difference between justify-content and align-items?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justify = align along main axis, align-items = align along cross axis.</w:t>
      </w:r>
    </w:p>
    <w:p w14:paraId="04A910A3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Q4.</w:t>
      </w:r>
      <w:r w:rsidRPr="00C25565">
        <w:rPr>
          <w:rFonts w:cstheme="minorHAnsi"/>
          <w:sz w:val="30"/>
          <w:szCs w:val="30"/>
        </w:rPr>
        <w:t xml:space="preserve"> What does flex: 1 1 200px mean?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grow=1, shrink=1, basis=200px.</w:t>
      </w:r>
    </w:p>
    <w:p w14:paraId="64EFE5C0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Q5.</w:t>
      </w:r>
      <w:r w:rsidRPr="00C25565">
        <w:rPr>
          <w:rFonts w:cstheme="minorHAnsi"/>
          <w:sz w:val="30"/>
          <w:szCs w:val="30"/>
        </w:rPr>
        <w:t xml:space="preserve"> What is the default value of flex-direction and align-items?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flex-direction = row, align-items = stretch.</w:t>
      </w:r>
    </w:p>
    <w:p w14:paraId="624DDADA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Q6.</w:t>
      </w:r>
      <w:r w:rsidRPr="00C25565">
        <w:rPr>
          <w:rFonts w:cstheme="minorHAnsi"/>
          <w:sz w:val="30"/>
          <w:szCs w:val="30"/>
        </w:rPr>
        <w:t xml:space="preserve"> How do you reorder items without changing HTML?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Use the order property.</w:t>
      </w:r>
    </w:p>
    <w:p w14:paraId="5FD1D0CF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Q7.</w:t>
      </w:r>
      <w:r w:rsidRPr="00C25565">
        <w:rPr>
          <w:rFonts w:cstheme="minorHAnsi"/>
          <w:sz w:val="30"/>
          <w:szCs w:val="30"/>
        </w:rPr>
        <w:t xml:space="preserve"> Difference between align-items and align-content?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align-items = alignment within a row, align-content = spacing between rows when wrapped.</w:t>
      </w:r>
    </w:p>
    <w:p w14:paraId="0F447975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lastRenderedPageBreak/>
        <w:t>Q8.</w:t>
      </w:r>
      <w:r w:rsidRPr="00C25565">
        <w:rPr>
          <w:rFonts w:cstheme="minorHAnsi"/>
          <w:sz w:val="30"/>
          <w:szCs w:val="30"/>
        </w:rPr>
        <w:t xml:space="preserve"> How to center an element both vertically and horizontally using flexbox?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display:flex; justify-content:center; align-items:center;.</w:t>
      </w:r>
    </w:p>
    <w:p w14:paraId="50F43254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pict w14:anchorId="388309B3">
          <v:rect id="_x0000_i1066" style="width:0;height:1.5pt" o:hralign="center" o:hrstd="t" o:hr="t" fillcolor="#a0a0a0" stroked="f"/>
        </w:pict>
      </w:r>
    </w:p>
    <w:p w14:paraId="433B9C87" w14:textId="77777777" w:rsidR="00C25565" w:rsidRPr="00C25565" w:rsidRDefault="00C25565" w:rsidP="00C25565">
      <w:pPr>
        <w:rPr>
          <w:rFonts w:cstheme="minorHAnsi"/>
          <w:b/>
          <w:bCs/>
          <w:sz w:val="30"/>
          <w:szCs w:val="30"/>
        </w:rPr>
      </w:pPr>
      <w:r w:rsidRPr="00C25565">
        <w:rPr>
          <w:rFonts w:ascii="Segoe UI Emoji" w:hAnsi="Segoe UI Emoji" w:cs="Segoe UI Emoji"/>
          <w:b/>
          <w:bCs/>
          <w:sz w:val="30"/>
          <w:szCs w:val="30"/>
        </w:rPr>
        <w:t>🧩</w:t>
      </w:r>
      <w:r w:rsidRPr="00C25565">
        <w:rPr>
          <w:rFonts w:cstheme="minorHAnsi"/>
          <w:b/>
          <w:bCs/>
          <w:sz w:val="30"/>
          <w:szCs w:val="30"/>
        </w:rPr>
        <w:t xml:space="preserve"> Grid</w:t>
      </w:r>
    </w:p>
    <w:p w14:paraId="60F0C2FA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Q9.</w:t>
      </w:r>
      <w:r w:rsidRPr="00C25565">
        <w:rPr>
          <w:rFonts w:cstheme="minorHAnsi"/>
          <w:sz w:val="30"/>
          <w:szCs w:val="30"/>
        </w:rPr>
        <w:t xml:space="preserve"> Difference between Flexbox and Grid?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Flexbox = 1D (row OR column), Grid = 2D (rows AND columns).</w:t>
      </w:r>
    </w:p>
    <w:p w14:paraId="0F74EC28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Q10.</w:t>
      </w:r>
      <w:r w:rsidRPr="00C25565">
        <w:rPr>
          <w:rFonts w:cstheme="minorHAnsi"/>
          <w:sz w:val="30"/>
          <w:szCs w:val="30"/>
        </w:rPr>
        <w:t xml:space="preserve"> What is fr unit in CSS Grid?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Fractional unit → divides leftover space proportionally.</w:t>
      </w:r>
    </w:p>
    <w:p w14:paraId="13946D43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Q11.</w:t>
      </w:r>
      <w:r w:rsidRPr="00C25565">
        <w:rPr>
          <w:rFonts w:cstheme="minorHAnsi"/>
          <w:sz w:val="30"/>
          <w:szCs w:val="30"/>
        </w:rPr>
        <w:t xml:space="preserve"> How do you define a 3-column grid?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grid-template-columns: 1fr 1fr 1fr;.</w:t>
      </w:r>
    </w:p>
    <w:p w14:paraId="403055B1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Q12.</w:t>
      </w:r>
      <w:r w:rsidRPr="00C25565">
        <w:rPr>
          <w:rFonts w:cstheme="minorHAnsi"/>
          <w:sz w:val="30"/>
          <w:szCs w:val="30"/>
        </w:rPr>
        <w:t xml:space="preserve"> Difference between justify-items and justify-content in Grid?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justify-items = inside each cell, justify-content = whole grid inside container.</w:t>
      </w:r>
    </w:p>
    <w:p w14:paraId="1954438A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Q13.</w:t>
      </w:r>
      <w:r w:rsidRPr="00C25565">
        <w:rPr>
          <w:rFonts w:cstheme="minorHAnsi"/>
          <w:sz w:val="30"/>
          <w:szCs w:val="30"/>
        </w:rPr>
        <w:t xml:space="preserve"> What does grid-area do?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Places an item in a named area or spans rows/columns.</w:t>
      </w:r>
    </w:p>
    <w:p w14:paraId="50AFCF9C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pict w14:anchorId="1617FC5C">
          <v:rect id="_x0000_i1067" style="width:0;height:1.5pt" o:hralign="center" o:hrstd="t" o:hr="t" fillcolor="#a0a0a0" stroked="f"/>
        </w:pict>
      </w:r>
    </w:p>
    <w:p w14:paraId="03BC82A5" w14:textId="77777777" w:rsidR="00C25565" w:rsidRPr="00C25565" w:rsidRDefault="00C25565" w:rsidP="00C25565">
      <w:pPr>
        <w:rPr>
          <w:rFonts w:cstheme="minorHAnsi"/>
          <w:b/>
          <w:bCs/>
          <w:sz w:val="30"/>
          <w:szCs w:val="30"/>
        </w:rPr>
      </w:pPr>
      <w:r w:rsidRPr="00C25565">
        <w:rPr>
          <w:rFonts w:ascii="Segoe UI Emoji" w:hAnsi="Segoe UI Emoji" w:cs="Segoe UI Emoji"/>
          <w:b/>
          <w:bCs/>
          <w:sz w:val="30"/>
          <w:szCs w:val="30"/>
        </w:rPr>
        <w:t>🎬</w:t>
      </w:r>
      <w:r w:rsidRPr="00C25565">
        <w:rPr>
          <w:rFonts w:cstheme="minorHAnsi"/>
          <w:b/>
          <w:bCs/>
          <w:sz w:val="30"/>
          <w:szCs w:val="30"/>
        </w:rPr>
        <w:t xml:space="preserve"> Animation</w:t>
      </w:r>
    </w:p>
    <w:p w14:paraId="71ECA7CA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Q14.</w:t>
      </w:r>
      <w:r w:rsidRPr="00C25565">
        <w:rPr>
          <w:rFonts w:cstheme="minorHAnsi"/>
          <w:sz w:val="30"/>
          <w:szCs w:val="30"/>
        </w:rPr>
        <w:t xml:space="preserve"> How do you define an animation in CSS?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Use @keyframes and animation-name.</w:t>
      </w:r>
    </w:p>
    <w:p w14:paraId="1EEDE4E6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Q15.</w:t>
      </w:r>
      <w:r w:rsidRPr="00C25565">
        <w:rPr>
          <w:rFonts w:cstheme="minorHAnsi"/>
          <w:sz w:val="30"/>
          <w:szCs w:val="30"/>
        </w:rPr>
        <w:t xml:space="preserve"> Which property controls how long animation takes?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animation-duration.</w:t>
      </w:r>
    </w:p>
    <w:p w14:paraId="2773106A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Q16.</w:t>
      </w:r>
      <w:r w:rsidRPr="00C25565">
        <w:rPr>
          <w:rFonts w:cstheme="minorHAnsi"/>
          <w:sz w:val="30"/>
          <w:szCs w:val="30"/>
        </w:rPr>
        <w:t xml:space="preserve"> Which property makes animation repeat infinitely?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animation-iteration-count: infinite.</w:t>
      </w:r>
    </w:p>
    <w:p w14:paraId="04498994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Q17.</w:t>
      </w:r>
      <w:r w:rsidRPr="00C25565">
        <w:rPr>
          <w:rFonts w:cstheme="minorHAnsi"/>
          <w:sz w:val="30"/>
          <w:szCs w:val="30"/>
        </w:rPr>
        <w:t xml:space="preserve"> What is animation-fill-mode: forwards?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Keeps final keyframe style after animation ends.</w:t>
      </w:r>
    </w:p>
    <w:p w14:paraId="142FA8CB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lastRenderedPageBreak/>
        <w:t>Q18.</w:t>
      </w:r>
      <w:r w:rsidRPr="00C25565">
        <w:rPr>
          <w:rFonts w:cstheme="minorHAnsi"/>
          <w:sz w:val="30"/>
          <w:szCs w:val="30"/>
        </w:rPr>
        <w:t xml:space="preserve"> Difference between animation and transition?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Animation = keyframes, multiple stages; Transition = smooth change between two states.</w:t>
      </w:r>
    </w:p>
    <w:p w14:paraId="036B25CD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pict w14:anchorId="31391137">
          <v:rect id="_x0000_i1068" style="width:0;height:1.5pt" o:hralign="center" o:hrstd="t" o:hr="t" fillcolor="#a0a0a0" stroked="f"/>
        </w:pict>
      </w:r>
    </w:p>
    <w:p w14:paraId="4095E9D6" w14:textId="77777777" w:rsidR="00C25565" w:rsidRPr="00C25565" w:rsidRDefault="00C25565" w:rsidP="00C25565">
      <w:pPr>
        <w:rPr>
          <w:rFonts w:cstheme="minorHAnsi"/>
          <w:b/>
          <w:bCs/>
          <w:sz w:val="30"/>
          <w:szCs w:val="30"/>
        </w:rPr>
      </w:pPr>
      <w:r w:rsidRPr="00C25565">
        <w:rPr>
          <w:rFonts w:ascii="Segoe UI Emoji" w:hAnsi="Segoe UI Emoji" w:cs="Segoe UI Emoji"/>
          <w:b/>
          <w:bCs/>
          <w:sz w:val="30"/>
          <w:szCs w:val="30"/>
        </w:rPr>
        <w:t>⏩</w:t>
      </w:r>
      <w:r w:rsidRPr="00C25565">
        <w:rPr>
          <w:rFonts w:cstheme="minorHAnsi"/>
          <w:b/>
          <w:bCs/>
          <w:sz w:val="30"/>
          <w:szCs w:val="30"/>
        </w:rPr>
        <w:t xml:space="preserve"> Transition</w:t>
      </w:r>
    </w:p>
    <w:p w14:paraId="523891B4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Q19.</w:t>
      </w:r>
      <w:r w:rsidRPr="00C25565">
        <w:rPr>
          <w:rFonts w:cstheme="minorHAnsi"/>
          <w:sz w:val="30"/>
          <w:szCs w:val="30"/>
        </w:rPr>
        <w:t xml:space="preserve"> What is the shorthand for transition?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transition: property duration timing delay;.</w:t>
      </w:r>
    </w:p>
    <w:p w14:paraId="5F3A93DC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Q20.</w:t>
      </w:r>
      <w:r w:rsidRPr="00C25565">
        <w:rPr>
          <w:rFonts w:cstheme="minorHAnsi"/>
          <w:sz w:val="30"/>
          <w:szCs w:val="30"/>
        </w:rPr>
        <w:t xml:space="preserve"> Which property lets you set easing of transition?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transition-timing-function.</w:t>
      </w:r>
    </w:p>
    <w:p w14:paraId="65474738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Q21.</w:t>
      </w:r>
      <w:r w:rsidRPr="00C25565">
        <w:rPr>
          <w:rFonts w:cstheme="minorHAnsi"/>
          <w:sz w:val="30"/>
          <w:szCs w:val="30"/>
        </w:rPr>
        <w:t xml:space="preserve"> Give an example of transition on hover.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</w:p>
    <w:p w14:paraId="7A84298C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t>div { transition: background 0.3s; }</w:t>
      </w:r>
    </w:p>
    <w:p w14:paraId="3B3AE9E1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t>div:hover { background: red; }</w:t>
      </w:r>
    </w:p>
    <w:p w14:paraId="5E2B26B1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sz w:val="30"/>
          <w:szCs w:val="30"/>
        </w:rPr>
        <w:pict w14:anchorId="755642DE">
          <v:rect id="_x0000_i1069" style="width:0;height:1.5pt" o:hralign="center" o:hrstd="t" o:hr="t" fillcolor="#a0a0a0" stroked="f"/>
        </w:pict>
      </w:r>
    </w:p>
    <w:p w14:paraId="387838DB" w14:textId="77777777" w:rsidR="00C25565" w:rsidRPr="00C25565" w:rsidRDefault="00C25565" w:rsidP="00C25565">
      <w:pPr>
        <w:rPr>
          <w:rFonts w:cstheme="minorHAnsi"/>
          <w:b/>
          <w:bCs/>
          <w:sz w:val="30"/>
          <w:szCs w:val="30"/>
        </w:rPr>
      </w:pPr>
      <w:r w:rsidRPr="00C25565">
        <w:rPr>
          <w:rFonts w:ascii="Segoe UI Emoji" w:hAnsi="Segoe UI Emoji" w:cs="Segoe UI Emoji"/>
          <w:b/>
          <w:bCs/>
          <w:sz w:val="30"/>
          <w:szCs w:val="30"/>
        </w:rPr>
        <w:t>📱</w:t>
      </w:r>
      <w:r w:rsidRPr="00C25565">
        <w:rPr>
          <w:rFonts w:cstheme="minorHAnsi"/>
          <w:b/>
          <w:bCs/>
          <w:sz w:val="30"/>
          <w:szCs w:val="30"/>
        </w:rPr>
        <w:t xml:space="preserve"> Responsive Media</w:t>
      </w:r>
    </w:p>
    <w:p w14:paraId="7729FA41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Q22.</w:t>
      </w:r>
      <w:r w:rsidRPr="00C25565">
        <w:rPr>
          <w:rFonts w:cstheme="minorHAnsi"/>
          <w:sz w:val="30"/>
          <w:szCs w:val="30"/>
        </w:rPr>
        <w:t xml:space="preserve"> What is the use of media queries?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Apply different CSS for different screen sizes/devices.</w:t>
      </w:r>
    </w:p>
    <w:p w14:paraId="20728182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Q23.</w:t>
      </w:r>
      <w:r w:rsidRPr="00C25565">
        <w:rPr>
          <w:rFonts w:cstheme="minorHAnsi"/>
          <w:sz w:val="30"/>
          <w:szCs w:val="30"/>
        </w:rPr>
        <w:t xml:space="preserve"> How do you target only screens smaller than 600px?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@media (max-width: 600px) { ... }.</w:t>
      </w:r>
    </w:p>
    <w:p w14:paraId="63DF0F4C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Q24.</w:t>
      </w:r>
      <w:r w:rsidRPr="00C25565">
        <w:rPr>
          <w:rFonts w:cstheme="minorHAnsi"/>
          <w:sz w:val="30"/>
          <w:szCs w:val="30"/>
        </w:rPr>
        <w:t xml:space="preserve"> Common breakpoints for mobile, tablet, desktop?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Mobile ≤600px, Tablet 600–900px, Desktop ≥900px.</w:t>
      </w:r>
    </w:p>
    <w:p w14:paraId="7F5AC3DA" w14:textId="77777777" w:rsidR="00C25565" w:rsidRPr="00C25565" w:rsidRDefault="00C25565" w:rsidP="00C25565">
      <w:pPr>
        <w:rPr>
          <w:rFonts w:cstheme="minorHAnsi"/>
          <w:sz w:val="30"/>
          <w:szCs w:val="30"/>
        </w:rPr>
      </w:pPr>
      <w:r w:rsidRPr="00C25565">
        <w:rPr>
          <w:rFonts w:cstheme="minorHAnsi"/>
          <w:b/>
          <w:bCs/>
          <w:sz w:val="30"/>
          <w:szCs w:val="30"/>
        </w:rPr>
        <w:t>Q25.</w:t>
      </w:r>
      <w:r w:rsidRPr="00C25565">
        <w:rPr>
          <w:rFonts w:cstheme="minorHAnsi"/>
          <w:sz w:val="30"/>
          <w:szCs w:val="30"/>
        </w:rPr>
        <w:t xml:space="preserve"> Difference between max-width and min-width queries?</w:t>
      </w:r>
      <w:r w:rsidRPr="00C25565">
        <w:rPr>
          <w:rFonts w:cstheme="minorHAnsi"/>
          <w:sz w:val="30"/>
          <w:szCs w:val="30"/>
        </w:rPr>
        <w:br/>
      </w:r>
      <w:r w:rsidRPr="00C25565">
        <w:rPr>
          <w:rFonts w:ascii="Segoe UI Emoji" w:hAnsi="Segoe UI Emoji" w:cs="Segoe UI Emoji"/>
          <w:sz w:val="30"/>
          <w:szCs w:val="30"/>
        </w:rPr>
        <w:t>👉</w:t>
      </w:r>
      <w:r w:rsidRPr="00C25565">
        <w:rPr>
          <w:rFonts w:cstheme="minorHAnsi"/>
          <w:sz w:val="30"/>
          <w:szCs w:val="30"/>
        </w:rPr>
        <w:t xml:space="preserve"> max-width = applies below that size, min-width = applies above that size.</w:t>
      </w:r>
    </w:p>
    <w:p w14:paraId="1561D3BB" w14:textId="77777777" w:rsidR="00C25565" w:rsidRPr="005B18FC" w:rsidRDefault="00C25565">
      <w:pPr>
        <w:rPr>
          <w:rFonts w:cstheme="minorHAnsi"/>
          <w:sz w:val="30"/>
          <w:szCs w:val="30"/>
        </w:rPr>
      </w:pPr>
    </w:p>
    <w:sectPr w:rsidR="00C25565" w:rsidRPr="005B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4B6"/>
    <w:multiLevelType w:val="multilevel"/>
    <w:tmpl w:val="852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2F86"/>
    <w:multiLevelType w:val="multilevel"/>
    <w:tmpl w:val="D44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319F"/>
    <w:multiLevelType w:val="multilevel"/>
    <w:tmpl w:val="C6B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552F3"/>
    <w:multiLevelType w:val="multilevel"/>
    <w:tmpl w:val="FB70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D0BEB"/>
    <w:multiLevelType w:val="multilevel"/>
    <w:tmpl w:val="E430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C5950"/>
    <w:multiLevelType w:val="multilevel"/>
    <w:tmpl w:val="527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36545"/>
    <w:multiLevelType w:val="multilevel"/>
    <w:tmpl w:val="BE5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3763E"/>
    <w:multiLevelType w:val="multilevel"/>
    <w:tmpl w:val="D1C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73EF8"/>
    <w:multiLevelType w:val="multilevel"/>
    <w:tmpl w:val="EDA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654F1"/>
    <w:multiLevelType w:val="multilevel"/>
    <w:tmpl w:val="BDC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73E5"/>
    <w:multiLevelType w:val="multilevel"/>
    <w:tmpl w:val="C4C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F4B0D"/>
    <w:multiLevelType w:val="multilevel"/>
    <w:tmpl w:val="EA3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3466B"/>
    <w:multiLevelType w:val="multilevel"/>
    <w:tmpl w:val="4F1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00617"/>
    <w:multiLevelType w:val="multilevel"/>
    <w:tmpl w:val="AFC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37C90"/>
    <w:multiLevelType w:val="multilevel"/>
    <w:tmpl w:val="059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71E55"/>
    <w:multiLevelType w:val="multilevel"/>
    <w:tmpl w:val="C77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475073">
    <w:abstractNumId w:val="3"/>
  </w:num>
  <w:num w:numId="2" w16cid:durableId="1070350760">
    <w:abstractNumId w:val="11"/>
  </w:num>
  <w:num w:numId="3" w16cid:durableId="913586484">
    <w:abstractNumId w:val="0"/>
  </w:num>
  <w:num w:numId="4" w16cid:durableId="1921594448">
    <w:abstractNumId w:val="12"/>
  </w:num>
  <w:num w:numId="5" w16cid:durableId="1348562055">
    <w:abstractNumId w:val="2"/>
  </w:num>
  <w:num w:numId="6" w16cid:durableId="642276601">
    <w:abstractNumId w:val="7"/>
  </w:num>
  <w:num w:numId="7" w16cid:durableId="1480540828">
    <w:abstractNumId w:val="1"/>
  </w:num>
  <w:num w:numId="8" w16cid:durableId="2094079853">
    <w:abstractNumId w:val="4"/>
  </w:num>
  <w:num w:numId="9" w16cid:durableId="1485779321">
    <w:abstractNumId w:val="13"/>
  </w:num>
  <w:num w:numId="10" w16cid:durableId="264045282">
    <w:abstractNumId w:val="6"/>
  </w:num>
  <w:num w:numId="11" w16cid:durableId="298147677">
    <w:abstractNumId w:val="10"/>
  </w:num>
  <w:num w:numId="12" w16cid:durableId="164902359">
    <w:abstractNumId w:val="5"/>
  </w:num>
  <w:num w:numId="13" w16cid:durableId="573661538">
    <w:abstractNumId w:val="8"/>
  </w:num>
  <w:num w:numId="14" w16cid:durableId="988557685">
    <w:abstractNumId w:val="9"/>
  </w:num>
  <w:num w:numId="15" w16cid:durableId="1428773552">
    <w:abstractNumId w:val="14"/>
  </w:num>
  <w:num w:numId="16" w16cid:durableId="1802503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FC"/>
    <w:rsid w:val="000B2B3E"/>
    <w:rsid w:val="001274E1"/>
    <w:rsid w:val="002E2707"/>
    <w:rsid w:val="00480C55"/>
    <w:rsid w:val="00493692"/>
    <w:rsid w:val="005B18FC"/>
    <w:rsid w:val="005E545D"/>
    <w:rsid w:val="005F1FEB"/>
    <w:rsid w:val="006B04B2"/>
    <w:rsid w:val="006B7F6E"/>
    <w:rsid w:val="006E7349"/>
    <w:rsid w:val="00867A93"/>
    <w:rsid w:val="00A8238C"/>
    <w:rsid w:val="00AB252E"/>
    <w:rsid w:val="00C25565"/>
    <w:rsid w:val="00C65D7C"/>
    <w:rsid w:val="00C91F5D"/>
    <w:rsid w:val="00E3238D"/>
    <w:rsid w:val="00E512C0"/>
    <w:rsid w:val="00E56537"/>
    <w:rsid w:val="00E82F6B"/>
    <w:rsid w:val="00EE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EAE8231"/>
  <w15:chartTrackingRefBased/>
  <w15:docId w15:val="{F3AE5A48-5F5F-43E9-9FC7-F841B942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Vincent</dc:creator>
  <cp:keywords/>
  <dc:description/>
  <cp:lastModifiedBy>Bijoy Vincent</cp:lastModifiedBy>
  <cp:revision>5</cp:revision>
  <dcterms:created xsi:type="dcterms:W3CDTF">2025-09-28T17:28:00Z</dcterms:created>
  <dcterms:modified xsi:type="dcterms:W3CDTF">2025-09-28T17:35:00Z</dcterms:modified>
</cp:coreProperties>
</file>