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930C3" w14:textId="13278123" w:rsidR="00E35C90" w:rsidRPr="004C5D03" w:rsidRDefault="008103A0">
      <w:pPr>
        <w:rPr>
          <w:sz w:val="40"/>
          <w:szCs w:val="40"/>
        </w:rPr>
      </w:pPr>
      <w:r w:rsidRPr="004C5D03">
        <w:rPr>
          <w:sz w:val="40"/>
          <w:szCs w:val="40"/>
        </w:rPr>
        <w:t>JAVA MICROPROJECT</w:t>
      </w:r>
    </w:p>
    <w:p w14:paraId="111EF5F0" w14:textId="77777777" w:rsidR="008103A0" w:rsidRPr="004C5D03" w:rsidRDefault="008103A0">
      <w:pPr>
        <w:rPr>
          <w:sz w:val="40"/>
          <w:szCs w:val="40"/>
        </w:rPr>
      </w:pPr>
    </w:p>
    <w:p w14:paraId="32DBEA08" w14:textId="77777777" w:rsidR="008103A0" w:rsidRPr="004C5D03" w:rsidRDefault="008103A0" w:rsidP="008103A0">
      <w:pPr>
        <w:rPr>
          <w:sz w:val="40"/>
          <w:szCs w:val="40"/>
        </w:rPr>
      </w:pPr>
      <w:r w:rsidRPr="004C5D03">
        <w:rPr>
          <w:sz w:val="40"/>
          <w:szCs w:val="40"/>
        </w:rPr>
        <w:t>PREPARED BY:</w:t>
      </w:r>
      <w:r w:rsidRPr="004C5D03">
        <w:rPr>
          <w:sz w:val="40"/>
          <w:szCs w:val="40"/>
        </w:rP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1701"/>
        <w:gridCol w:w="2551"/>
      </w:tblGrid>
      <w:tr w:rsidR="008103A0" w:rsidRPr="004C5D03" w14:paraId="589BC41D" w14:textId="77777777" w:rsidTr="004C5D03">
        <w:tc>
          <w:tcPr>
            <w:tcW w:w="4248" w:type="dxa"/>
          </w:tcPr>
          <w:p w14:paraId="5433FA11" w14:textId="0EA36327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NAME</w:t>
            </w:r>
          </w:p>
        </w:tc>
        <w:tc>
          <w:tcPr>
            <w:tcW w:w="1701" w:type="dxa"/>
          </w:tcPr>
          <w:p w14:paraId="690D45A6" w14:textId="00D41E19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Roll no.</w:t>
            </w:r>
          </w:p>
        </w:tc>
        <w:tc>
          <w:tcPr>
            <w:tcW w:w="2551" w:type="dxa"/>
          </w:tcPr>
          <w:p w14:paraId="3D35EB97" w14:textId="305C588D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PRN no.</w:t>
            </w:r>
          </w:p>
        </w:tc>
      </w:tr>
      <w:tr w:rsidR="008103A0" w:rsidRPr="004C5D03" w14:paraId="76755CBF" w14:textId="77777777" w:rsidTr="004C5D03">
        <w:tc>
          <w:tcPr>
            <w:tcW w:w="4248" w:type="dxa"/>
          </w:tcPr>
          <w:p w14:paraId="6ABF7894" w14:textId="32F0E6C8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Chriselle Bijoy</w:t>
            </w:r>
          </w:p>
        </w:tc>
        <w:tc>
          <w:tcPr>
            <w:tcW w:w="1701" w:type="dxa"/>
          </w:tcPr>
          <w:p w14:paraId="4E81C31F" w14:textId="72EC8970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3</w:t>
            </w:r>
          </w:p>
        </w:tc>
        <w:tc>
          <w:tcPr>
            <w:tcW w:w="2551" w:type="dxa"/>
          </w:tcPr>
          <w:p w14:paraId="632751AE" w14:textId="2D642296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1262240030</w:t>
            </w:r>
          </w:p>
        </w:tc>
      </w:tr>
      <w:tr w:rsidR="008103A0" w:rsidRPr="004C5D03" w14:paraId="58A92B86" w14:textId="77777777" w:rsidTr="004C5D03">
        <w:tc>
          <w:tcPr>
            <w:tcW w:w="4248" w:type="dxa"/>
          </w:tcPr>
          <w:p w14:paraId="0F73F1BE" w14:textId="0F1B751D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Isha Pitale</w:t>
            </w:r>
          </w:p>
        </w:tc>
        <w:tc>
          <w:tcPr>
            <w:tcW w:w="1701" w:type="dxa"/>
          </w:tcPr>
          <w:p w14:paraId="6E0DBE4B" w14:textId="5D774B48" w:rsidR="008103A0" w:rsidRPr="004C5D03" w:rsidRDefault="0036354B" w:rsidP="008103A0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2551" w:type="dxa"/>
          </w:tcPr>
          <w:p w14:paraId="204A2CE6" w14:textId="4E093D1B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1262240053</w:t>
            </w:r>
          </w:p>
        </w:tc>
      </w:tr>
      <w:tr w:rsidR="008103A0" w:rsidRPr="004C5D03" w14:paraId="43D6BE51" w14:textId="77777777" w:rsidTr="004C5D03">
        <w:tc>
          <w:tcPr>
            <w:tcW w:w="4248" w:type="dxa"/>
          </w:tcPr>
          <w:p w14:paraId="6CF7A7D1" w14:textId="662FE0B8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Mrunmayee Deore</w:t>
            </w:r>
          </w:p>
        </w:tc>
        <w:tc>
          <w:tcPr>
            <w:tcW w:w="1701" w:type="dxa"/>
          </w:tcPr>
          <w:p w14:paraId="73EDEB98" w14:textId="5A58CA69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23</w:t>
            </w:r>
          </w:p>
        </w:tc>
        <w:tc>
          <w:tcPr>
            <w:tcW w:w="2551" w:type="dxa"/>
          </w:tcPr>
          <w:p w14:paraId="09740B00" w14:textId="46EEF1B3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1262240124</w:t>
            </w:r>
          </w:p>
        </w:tc>
      </w:tr>
      <w:tr w:rsidR="008103A0" w:rsidRPr="004C5D03" w14:paraId="77F00699" w14:textId="77777777" w:rsidTr="004C5D03">
        <w:tc>
          <w:tcPr>
            <w:tcW w:w="4248" w:type="dxa"/>
          </w:tcPr>
          <w:p w14:paraId="204FEF90" w14:textId="42C74D48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Anwesha Padmawar</w:t>
            </w:r>
          </w:p>
        </w:tc>
        <w:tc>
          <w:tcPr>
            <w:tcW w:w="1701" w:type="dxa"/>
          </w:tcPr>
          <w:p w14:paraId="35A61B63" w14:textId="6507162A" w:rsidR="008103A0" w:rsidRPr="004C5D03" w:rsidRDefault="008103A0" w:rsidP="008103A0">
            <w:pPr>
              <w:rPr>
                <w:sz w:val="40"/>
                <w:szCs w:val="40"/>
              </w:rPr>
            </w:pPr>
            <w:r w:rsidRPr="004C5D03">
              <w:rPr>
                <w:sz w:val="40"/>
                <w:szCs w:val="40"/>
              </w:rPr>
              <w:t>25</w:t>
            </w:r>
          </w:p>
        </w:tc>
        <w:tc>
          <w:tcPr>
            <w:tcW w:w="2551" w:type="dxa"/>
          </w:tcPr>
          <w:p w14:paraId="40758805" w14:textId="29E66B77" w:rsidR="008103A0" w:rsidRPr="004C5D03" w:rsidRDefault="0036354B" w:rsidP="008103A0">
            <w:pPr>
              <w:rPr>
                <w:sz w:val="40"/>
                <w:szCs w:val="40"/>
              </w:rPr>
            </w:pPr>
            <w:r w:rsidRPr="0036354B">
              <w:rPr>
                <w:sz w:val="40"/>
                <w:szCs w:val="40"/>
              </w:rPr>
              <w:t>1262240145</w:t>
            </w:r>
          </w:p>
        </w:tc>
      </w:tr>
    </w:tbl>
    <w:p w14:paraId="5B5C0342" w14:textId="7B497A8B" w:rsidR="008103A0" w:rsidRPr="004C5D03" w:rsidRDefault="008103A0">
      <w:pPr>
        <w:rPr>
          <w:sz w:val="40"/>
          <w:szCs w:val="40"/>
        </w:rPr>
      </w:pPr>
    </w:p>
    <w:p w14:paraId="0E47ABCB" w14:textId="29F30CFA" w:rsidR="008103A0" w:rsidRPr="004C5D03" w:rsidRDefault="008103A0">
      <w:pPr>
        <w:rPr>
          <w:sz w:val="40"/>
          <w:szCs w:val="40"/>
        </w:rPr>
      </w:pPr>
      <w:r w:rsidRPr="004C5D03">
        <w:rPr>
          <w:sz w:val="40"/>
          <w:szCs w:val="40"/>
        </w:rPr>
        <w:t>Class: TY CSE A</w:t>
      </w:r>
    </w:p>
    <w:p w14:paraId="4562BF12" w14:textId="75DEAEC4" w:rsidR="008103A0" w:rsidRPr="004C5D03" w:rsidRDefault="008103A0">
      <w:pPr>
        <w:rPr>
          <w:sz w:val="40"/>
          <w:szCs w:val="40"/>
        </w:rPr>
      </w:pPr>
      <w:r w:rsidRPr="004C5D03">
        <w:rPr>
          <w:sz w:val="40"/>
          <w:szCs w:val="40"/>
        </w:rPr>
        <w:t>Semester 5</w:t>
      </w:r>
    </w:p>
    <w:p w14:paraId="46C712E1" w14:textId="306C9B6B" w:rsidR="008103A0" w:rsidRPr="004C5D03" w:rsidRDefault="008103A0">
      <w:pPr>
        <w:rPr>
          <w:sz w:val="40"/>
          <w:szCs w:val="40"/>
        </w:rPr>
      </w:pPr>
      <w:r w:rsidRPr="004C5D03">
        <w:rPr>
          <w:sz w:val="40"/>
          <w:szCs w:val="40"/>
        </w:rPr>
        <w:t>Year: 2026~2027</w:t>
      </w:r>
    </w:p>
    <w:p w14:paraId="50A7A147" w14:textId="77777777" w:rsidR="008103A0" w:rsidRPr="004C5D03" w:rsidRDefault="008103A0">
      <w:pPr>
        <w:rPr>
          <w:sz w:val="40"/>
          <w:szCs w:val="40"/>
        </w:rPr>
      </w:pPr>
    </w:p>
    <w:p w14:paraId="25E6714F" w14:textId="77777777" w:rsidR="008103A0" w:rsidRDefault="008103A0"/>
    <w:p w14:paraId="4A11C84E" w14:textId="77777777" w:rsidR="008103A0" w:rsidRDefault="008103A0"/>
    <w:p w14:paraId="168DEBBD" w14:textId="77777777" w:rsidR="008103A0" w:rsidRDefault="008103A0"/>
    <w:p w14:paraId="64D772B3" w14:textId="77777777" w:rsidR="008103A0" w:rsidRDefault="008103A0"/>
    <w:p w14:paraId="27A5A67C" w14:textId="77777777" w:rsidR="008103A0" w:rsidRDefault="008103A0"/>
    <w:p w14:paraId="63A2A3A1" w14:textId="77777777" w:rsidR="008103A0" w:rsidRDefault="008103A0"/>
    <w:p w14:paraId="63561F84" w14:textId="77777777" w:rsidR="008103A0" w:rsidRDefault="008103A0"/>
    <w:p w14:paraId="04C8B643" w14:textId="77777777" w:rsidR="008103A0" w:rsidRDefault="008103A0"/>
    <w:p w14:paraId="0EEA1626" w14:textId="77777777" w:rsidR="008103A0" w:rsidRDefault="008103A0"/>
    <w:p w14:paraId="5A7F31FB" w14:textId="02D75527" w:rsidR="003D575F" w:rsidRDefault="004C5D03" w:rsidP="004C5D03">
      <w:pPr>
        <w:rPr>
          <w:b/>
          <w:bCs/>
        </w:rPr>
      </w:pPr>
      <w:r w:rsidRPr="004C5D03">
        <w:rPr>
          <w:b/>
          <w:bCs/>
        </w:rPr>
        <w:t xml:space="preserve"> </w:t>
      </w:r>
    </w:p>
    <w:p w14:paraId="641BE321" w14:textId="4E375C48" w:rsidR="004C5D03" w:rsidRPr="003D575F" w:rsidRDefault="004C5D03" w:rsidP="003D575F">
      <w:pPr>
        <w:pStyle w:val="ListParagraph"/>
        <w:numPr>
          <w:ilvl w:val="0"/>
          <w:numId w:val="4"/>
        </w:numPr>
        <w:rPr>
          <w:b/>
          <w:bCs/>
        </w:rPr>
      </w:pPr>
      <w:r w:rsidRPr="003D575F">
        <w:rPr>
          <w:b/>
          <w:bCs/>
        </w:rPr>
        <w:lastRenderedPageBreak/>
        <w:t>Introduction &amp; Overview</w:t>
      </w:r>
    </w:p>
    <w:p w14:paraId="1CE54D78" w14:textId="6B602CD8" w:rsidR="004C5D03" w:rsidRPr="004C5D03" w:rsidRDefault="004C5D03" w:rsidP="004C5D03">
      <w:r w:rsidRPr="004C5D03">
        <w:t xml:space="preserve">The </w:t>
      </w:r>
      <w:r w:rsidRPr="004C5D03">
        <w:rPr>
          <w:b/>
          <w:bCs/>
        </w:rPr>
        <w:t>Kaun Banega Crorepati (KBC) Web Application</w:t>
      </w:r>
      <w:r w:rsidRPr="004C5D03">
        <w:t xml:space="preserve"> is a full-stack, interactive trivia game </w:t>
      </w:r>
      <w:r w:rsidR="003D575F">
        <w:t>modelled</w:t>
      </w:r>
      <w:r w:rsidRPr="004C5D03">
        <w:t xml:space="preserve"> after the popular television quiz show. Developed using modern web techniques and </w:t>
      </w:r>
      <w:r w:rsidR="003D575F">
        <w:t xml:space="preserve">a </w:t>
      </w:r>
      <w:r w:rsidRPr="004C5D03">
        <w:t xml:space="preserve">core Java backend architecture, the project provides an engaging platform where players navigate sequential multiple-choice questions with escalating monetary rewards. The application incorporates core game mechanics including time-restricted </w:t>
      </w:r>
      <w:r w:rsidR="003D575F">
        <w:t>decision-making</w:t>
      </w:r>
      <w:r w:rsidRPr="004C5D03">
        <w:t>, strategic walk-aways, and interactive lifelines like 50:50 and Audience Poll.</w:t>
      </w:r>
    </w:p>
    <w:p w14:paraId="23D9BE53" w14:textId="77777777" w:rsidR="004C5D03" w:rsidRPr="004C5D03" w:rsidRDefault="004C5D03" w:rsidP="004C5D03">
      <w:pPr>
        <w:rPr>
          <w:b/>
          <w:bCs/>
        </w:rPr>
      </w:pPr>
      <w:r w:rsidRPr="004C5D03">
        <w:rPr>
          <w:b/>
          <w:bCs/>
        </w:rPr>
        <w:t>2. System Architecture &amp; Technical Implementation</w:t>
      </w:r>
    </w:p>
    <w:p w14:paraId="736745CC" w14:textId="77777777" w:rsidR="004C5D03" w:rsidRPr="004C5D03" w:rsidRDefault="004C5D03" w:rsidP="004C5D03">
      <w:r w:rsidRPr="004C5D03">
        <w:t>The project is structured using a clean, layered architectural model that bridges a modern user interface with database-backed game management.</w:t>
      </w:r>
    </w:p>
    <w:p w14:paraId="5BEDA688" w14:textId="77777777" w:rsidR="004C5D03" w:rsidRPr="004C5D03" w:rsidRDefault="004C5D03" w:rsidP="004C5D03">
      <w:pPr>
        <w:numPr>
          <w:ilvl w:val="0"/>
          <w:numId w:val="2"/>
        </w:numPr>
      </w:pPr>
      <w:r w:rsidRPr="004C5D03">
        <w:rPr>
          <w:b/>
          <w:bCs/>
        </w:rPr>
        <w:t>Frontend Layer:</w:t>
      </w:r>
      <w:r w:rsidRPr="004C5D03">
        <w:t xml:space="preserve"> The application delivers an intuitive web interface built using HTML, CSS, and JavaScript. It features dynamic screen transitions, live timers, prize board updates, and real-time visual feedback for selected answers and lifeline activation.</w:t>
      </w:r>
    </w:p>
    <w:p w14:paraId="471AA053" w14:textId="77777777" w:rsidR="004C5D03" w:rsidRPr="004C5D03" w:rsidRDefault="004C5D03" w:rsidP="004C5D03">
      <w:pPr>
        <w:numPr>
          <w:ilvl w:val="0"/>
          <w:numId w:val="2"/>
        </w:numPr>
      </w:pPr>
      <w:r w:rsidRPr="004C5D03">
        <w:rPr>
          <w:b/>
          <w:bCs/>
        </w:rPr>
        <w:t>Backend Layer:</w:t>
      </w:r>
      <w:r w:rsidRPr="004C5D03">
        <w:t xml:space="preserve"> The core backend logic is developed in </w:t>
      </w:r>
      <w:r w:rsidRPr="004C5D03">
        <w:rPr>
          <w:b/>
          <w:bCs/>
        </w:rPr>
        <w:t>Java 17</w:t>
      </w:r>
      <w:r w:rsidRPr="004C5D03">
        <w:t xml:space="preserve"> using the </w:t>
      </w:r>
      <w:r w:rsidRPr="004C5D03">
        <w:rPr>
          <w:b/>
          <w:bCs/>
        </w:rPr>
        <w:t>Spring Boot</w:t>
      </w:r>
      <w:r w:rsidRPr="004C5D03">
        <w:t xml:space="preserve"> framework. By creating RESTful APIs (/api/game/start), the backend handles request mapping, game state initiation, and seamless communication between the client and database.</w:t>
      </w:r>
    </w:p>
    <w:p w14:paraId="63855FB9" w14:textId="77777777" w:rsidR="004C5D03" w:rsidRPr="004C5D03" w:rsidRDefault="004C5D03" w:rsidP="004C5D03">
      <w:pPr>
        <w:numPr>
          <w:ilvl w:val="0"/>
          <w:numId w:val="2"/>
        </w:numPr>
      </w:pPr>
      <w:r w:rsidRPr="004C5D03">
        <w:rPr>
          <w:b/>
          <w:bCs/>
        </w:rPr>
        <w:t>Database Layer:</w:t>
      </w:r>
      <w:r w:rsidRPr="004C5D03">
        <w:t xml:space="preserve"> A </w:t>
      </w:r>
      <w:r w:rsidRPr="004C5D03">
        <w:rPr>
          <w:b/>
          <w:bCs/>
        </w:rPr>
        <w:t>MySQL</w:t>
      </w:r>
      <w:r w:rsidRPr="004C5D03">
        <w:t xml:space="preserve"> relational database (kbc_db) serves as the persistence layer, storing structured question sets, individual option choices, correct response identifiers, and pre-calculated lifeline ratios.</w:t>
      </w:r>
    </w:p>
    <w:p w14:paraId="0EB638AB" w14:textId="77777777" w:rsidR="004C5D03" w:rsidRPr="004C5D03" w:rsidRDefault="004C5D03" w:rsidP="004C5D03">
      <w:pPr>
        <w:rPr>
          <w:b/>
          <w:bCs/>
        </w:rPr>
      </w:pPr>
      <w:r w:rsidRPr="004C5D03">
        <w:rPr>
          <w:b/>
          <w:bCs/>
        </w:rPr>
        <w:t>3. Integration of Java Programming Concepts</w:t>
      </w:r>
    </w:p>
    <w:p w14:paraId="7FA8A047" w14:textId="77777777" w:rsidR="004C5D03" w:rsidRPr="004C5D03" w:rsidRDefault="004C5D03" w:rsidP="004C5D03">
      <w:r w:rsidRPr="004C5D03">
        <w:t>The development of this project directly applies fundamental and advanced Java concepts taught across the course curriculum:</w:t>
      </w:r>
    </w:p>
    <w:p w14:paraId="0319D1C9" w14:textId="59C527F5" w:rsidR="004C5D03" w:rsidRPr="004C5D03" w:rsidRDefault="004C5D03" w:rsidP="004C5D03">
      <w:pPr>
        <w:numPr>
          <w:ilvl w:val="0"/>
          <w:numId w:val="3"/>
        </w:numPr>
      </w:pPr>
      <w:r w:rsidRPr="004C5D03">
        <w:rPr>
          <w:b/>
          <w:bCs/>
        </w:rPr>
        <w:t>Object-Oriented Design &amp; Encapsulation:</w:t>
      </w:r>
      <w:r w:rsidRPr="004C5D03">
        <w:t xml:space="preserve"> Core domain entities such as Question.java encapsulate game data through private fields, custom parameter constructors, and accessor methods. The application structure adheres to standard Java package </w:t>
      </w:r>
      <w:r w:rsidR="003D575F">
        <w:t>organisation</w:t>
      </w:r>
      <w:r w:rsidRPr="004C5D03">
        <w:t xml:space="preserve"> (KBC.controller, KBC.service, KBC.repository, KBC.model) to enforce clean separation of concerns.</w:t>
      </w:r>
    </w:p>
    <w:p w14:paraId="1091C797" w14:textId="77777777" w:rsidR="004C5D03" w:rsidRPr="004C5D03" w:rsidRDefault="004C5D03" w:rsidP="004C5D03">
      <w:pPr>
        <w:numPr>
          <w:ilvl w:val="0"/>
          <w:numId w:val="3"/>
        </w:numPr>
      </w:pPr>
      <w:r w:rsidRPr="004C5D03">
        <w:rPr>
          <w:b/>
          <w:bCs/>
        </w:rPr>
        <w:t>Collections &amp; Data Handling:</w:t>
      </w:r>
      <w:r w:rsidRPr="004C5D03">
        <w:t xml:space="preserve"> The backend leverages the Java Collection Framework, specifically java.util.List and java.util.ArrayList, to hold and process dynamic question sets returned from query operations before sending them to the client.</w:t>
      </w:r>
    </w:p>
    <w:p w14:paraId="43A2AED8" w14:textId="77777777" w:rsidR="004C5D03" w:rsidRPr="004C5D03" w:rsidRDefault="004C5D03" w:rsidP="004C5D03">
      <w:pPr>
        <w:numPr>
          <w:ilvl w:val="0"/>
          <w:numId w:val="3"/>
        </w:numPr>
      </w:pPr>
      <w:r w:rsidRPr="004C5D03">
        <w:rPr>
          <w:b/>
          <w:bCs/>
        </w:rPr>
        <w:t>Database Connectivity (JDBC):</w:t>
      </w:r>
      <w:r w:rsidRPr="004C5D03">
        <w:t xml:space="preserve"> Data persistence and manipulation are achieved using Java Database Connectivity (JDBC). The repository layer </w:t>
      </w:r>
      <w:r w:rsidRPr="004C5D03">
        <w:lastRenderedPageBreak/>
        <w:t>establishes database sessions using DriverManager, constructs parameterized queries via PreparedStatement to guard against SQL injection, and iterates through ResultSet objects to map SQL records directly into Java object instances.</w:t>
      </w:r>
    </w:p>
    <w:p w14:paraId="531A6DC8" w14:textId="77777777" w:rsidR="004C5D03" w:rsidRPr="004C5D03" w:rsidRDefault="004C5D03" w:rsidP="004C5D03">
      <w:pPr>
        <w:numPr>
          <w:ilvl w:val="0"/>
          <w:numId w:val="3"/>
        </w:numPr>
      </w:pPr>
      <w:r w:rsidRPr="004C5D03">
        <w:rPr>
          <w:b/>
          <w:bCs/>
        </w:rPr>
        <w:t>Robust Error Management:</w:t>
      </w:r>
      <w:r w:rsidRPr="004C5D03">
        <w:t xml:space="preserve"> Database communication and API execution routes incorporate structured exception handling. Using try-catch-finally and try-with-resources blocks alongside explicit throws SQLException signatures ensures that connection issues or query failures are caught and handled without causing system failure.</w:t>
      </w:r>
    </w:p>
    <w:p w14:paraId="37F27F47" w14:textId="77777777" w:rsidR="004C5D03" w:rsidRPr="004C5D03" w:rsidRDefault="004C5D03" w:rsidP="004C5D03">
      <w:pPr>
        <w:rPr>
          <w:b/>
          <w:bCs/>
        </w:rPr>
      </w:pPr>
      <w:r w:rsidRPr="004C5D03">
        <w:rPr>
          <w:b/>
          <w:bCs/>
        </w:rPr>
        <w:t>4. Summary of Capabilities</w:t>
      </w:r>
    </w:p>
    <w:p w14:paraId="6D0996AA" w14:textId="77777777" w:rsidR="004C5D03" w:rsidRPr="004C5D03" w:rsidRDefault="004C5D03" w:rsidP="004C5D03">
      <w:r w:rsidRPr="004C5D03">
        <w:t>Starting from early standalone Java command-line prototypes (KBC1.java, KBC2.java) used to validate game logic, the project evolved into a production-ready Web application. It effectively combines object-oriented backend service design, relational database integration via JDBC, dynamic collection handling, and front-end interactivity to deliver a functional full-stack project.</w:t>
      </w:r>
    </w:p>
    <w:p w14:paraId="625ACD54" w14:textId="0F5BE14B" w:rsidR="007F029D" w:rsidRDefault="007F029D">
      <w:r w:rsidRPr="007F029D">
        <w:rPr>
          <w:noProof/>
        </w:rPr>
        <w:drawing>
          <wp:anchor distT="0" distB="0" distL="114300" distR="114300" simplePos="0" relativeHeight="251659264" behindDoc="1" locked="0" layoutInCell="1" allowOverlap="1" wp14:anchorId="4D2714C1" wp14:editId="2D90BAD8">
            <wp:simplePos x="0" y="0"/>
            <wp:positionH relativeFrom="margin">
              <wp:align>right</wp:align>
            </wp:positionH>
            <wp:positionV relativeFrom="paragraph">
              <wp:posOffset>294005</wp:posOffset>
            </wp:positionV>
            <wp:extent cx="5731510" cy="2889885"/>
            <wp:effectExtent l="0" t="0" r="2540" b="5715"/>
            <wp:wrapTight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ight>
            <wp:docPr id="16393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826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9A48F" w14:textId="70314597" w:rsidR="007F029D" w:rsidRDefault="007F029D">
      <w:r w:rsidRPr="007F029D">
        <w:rPr>
          <w:noProof/>
        </w:rPr>
        <w:drawing>
          <wp:anchor distT="0" distB="0" distL="114300" distR="114300" simplePos="0" relativeHeight="251661312" behindDoc="1" locked="0" layoutInCell="1" allowOverlap="1" wp14:anchorId="0580E421" wp14:editId="0D34619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2916555"/>
            <wp:effectExtent l="0" t="0" r="2540" b="0"/>
            <wp:wrapTight wrapText="bothSides">
              <wp:wrapPolygon edited="0">
                <wp:start x="0" y="0"/>
                <wp:lineTo x="0" y="21445"/>
                <wp:lineTo x="21538" y="21445"/>
                <wp:lineTo x="21538" y="0"/>
                <wp:lineTo x="0" y="0"/>
              </wp:wrapPolygon>
            </wp:wrapTight>
            <wp:docPr id="1081004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0463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865FD" w14:textId="77777777" w:rsidR="007F029D" w:rsidRDefault="007F029D"/>
    <w:p w14:paraId="47A99749" w14:textId="42523299" w:rsidR="007F029D" w:rsidRDefault="007F029D"/>
    <w:p w14:paraId="0F7FAE19" w14:textId="29511D3E" w:rsidR="008103A0" w:rsidRDefault="004C5D03">
      <w:r w:rsidRPr="007F029D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D5ED92B" wp14:editId="144D757D">
            <wp:simplePos x="0" y="0"/>
            <wp:positionH relativeFrom="margin">
              <wp:posOffset>461010</wp:posOffset>
            </wp:positionH>
            <wp:positionV relativeFrom="paragraph">
              <wp:posOffset>5397500</wp:posOffset>
            </wp:positionV>
            <wp:extent cx="4936490" cy="2489200"/>
            <wp:effectExtent l="0" t="0" r="0" b="6350"/>
            <wp:wrapTight wrapText="bothSides">
              <wp:wrapPolygon edited="0">
                <wp:start x="0" y="0"/>
                <wp:lineTo x="0" y="21490"/>
                <wp:lineTo x="21506" y="21490"/>
                <wp:lineTo x="21506" y="0"/>
                <wp:lineTo x="0" y="0"/>
              </wp:wrapPolygon>
            </wp:wrapTight>
            <wp:docPr id="105514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4582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029D">
        <w:rPr>
          <w:noProof/>
        </w:rPr>
        <w:drawing>
          <wp:anchor distT="0" distB="0" distL="114300" distR="114300" simplePos="0" relativeHeight="251667456" behindDoc="1" locked="0" layoutInCell="1" allowOverlap="1" wp14:anchorId="1BA7C16C" wp14:editId="6980FBEC">
            <wp:simplePos x="0" y="0"/>
            <wp:positionH relativeFrom="page">
              <wp:posOffset>2679700</wp:posOffset>
            </wp:positionH>
            <wp:positionV relativeFrom="paragraph">
              <wp:posOffset>2339975</wp:posOffset>
            </wp:positionV>
            <wp:extent cx="4328160" cy="2242820"/>
            <wp:effectExtent l="0" t="0" r="0" b="5080"/>
            <wp:wrapTight wrapText="bothSides">
              <wp:wrapPolygon edited="0">
                <wp:start x="0" y="0"/>
                <wp:lineTo x="0" y="21465"/>
                <wp:lineTo x="21486" y="21465"/>
                <wp:lineTo x="21486" y="0"/>
                <wp:lineTo x="0" y="0"/>
              </wp:wrapPolygon>
            </wp:wrapTight>
            <wp:docPr id="93075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5543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029D">
        <w:rPr>
          <w:noProof/>
        </w:rPr>
        <w:drawing>
          <wp:anchor distT="0" distB="0" distL="114300" distR="114300" simplePos="0" relativeHeight="251658240" behindDoc="1" locked="0" layoutInCell="1" allowOverlap="1" wp14:anchorId="4C49912C" wp14:editId="687B9E9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046855" cy="2070100"/>
            <wp:effectExtent l="0" t="0" r="0" b="6350"/>
            <wp:wrapTight wrapText="bothSides">
              <wp:wrapPolygon edited="0">
                <wp:start x="0" y="0"/>
                <wp:lineTo x="0" y="21467"/>
                <wp:lineTo x="21454" y="21467"/>
                <wp:lineTo x="21454" y="0"/>
                <wp:lineTo x="0" y="0"/>
              </wp:wrapPolygon>
            </wp:wrapTight>
            <wp:docPr id="114202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2834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29D">
        <w:br w:type="page"/>
      </w:r>
    </w:p>
    <w:p w14:paraId="4C36A0D1" w14:textId="27DB8CEC" w:rsidR="004C5D03" w:rsidRDefault="004C5D03">
      <w:pPr>
        <w:rPr>
          <w:rFonts w:ascii="Arial" w:hAnsi="Arial" w:cs="Arial"/>
          <w:sz w:val="2"/>
          <w:szCs w:val="2"/>
        </w:rPr>
      </w:pPr>
      <w:r w:rsidRPr="007F029D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19ECC98" wp14:editId="7497393C">
            <wp:simplePos x="0" y="0"/>
            <wp:positionH relativeFrom="column">
              <wp:posOffset>1526540</wp:posOffset>
            </wp:positionH>
            <wp:positionV relativeFrom="paragraph">
              <wp:posOffset>2693035</wp:posOffset>
            </wp:positionV>
            <wp:extent cx="4401185" cy="2122805"/>
            <wp:effectExtent l="0" t="0" r="0" b="0"/>
            <wp:wrapTight wrapText="bothSides">
              <wp:wrapPolygon edited="0">
                <wp:start x="0" y="0"/>
                <wp:lineTo x="0" y="21322"/>
                <wp:lineTo x="21503" y="21322"/>
                <wp:lineTo x="21503" y="0"/>
                <wp:lineTo x="0" y="0"/>
              </wp:wrapPolygon>
            </wp:wrapTight>
            <wp:docPr id="193981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1112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029D">
        <w:rPr>
          <w:noProof/>
        </w:rPr>
        <w:drawing>
          <wp:anchor distT="0" distB="0" distL="114300" distR="114300" simplePos="0" relativeHeight="251663360" behindDoc="1" locked="0" layoutInCell="1" allowOverlap="1" wp14:anchorId="2576E0FC" wp14:editId="4AB7BAC4">
            <wp:simplePos x="0" y="0"/>
            <wp:positionH relativeFrom="column">
              <wp:posOffset>-641350</wp:posOffset>
            </wp:positionH>
            <wp:positionV relativeFrom="paragraph">
              <wp:posOffset>6350</wp:posOffset>
            </wp:positionV>
            <wp:extent cx="4302125" cy="2045335"/>
            <wp:effectExtent l="0" t="0" r="3175" b="0"/>
            <wp:wrapTight wrapText="bothSides">
              <wp:wrapPolygon edited="0">
                <wp:start x="0" y="0"/>
                <wp:lineTo x="0" y="21325"/>
                <wp:lineTo x="21520" y="21325"/>
                <wp:lineTo x="21520" y="0"/>
                <wp:lineTo x="0" y="0"/>
              </wp:wrapPolygon>
            </wp:wrapTight>
            <wp:docPr id="144253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3698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1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29D">
        <w:rPr>
          <w:rFonts w:ascii="Arial" w:hAnsi="Arial" w:cs="Arial"/>
          <w:sz w:val="2"/>
          <w:szCs w:val="2"/>
        </w:rPr>
        <w:br w:type="page"/>
      </w:r>
      <w:r w:rsidRPr="004C5D03">
        <w:rPr>
          <w:noProof/>
        </w:rPr>
        <w:drawing>
          <wp:anchor distT="0" distB="0" distL="114300" distR="114300" simplePos="0" relativeHeight="251665408" behindDoc="1" locked="0" layoutInCell="1" allowOverlap="1" wp14:anchorId="24AA099D" wp14:editId="2CB9F275">
            <wp:simplePos x="0" y="0"/>
            <wp:positionH relativeFrom="margin">
              <wp:align>center</wp:align>
            </wp:positionH>
            <wp:positionV relativeFrom="paragraph">
              <wp:posOffset>5169535</wp:posOffset>
            </wp:positionV>
            <wp:extent cx="4779010" cy="2263775"/>
            <wp:effectExtent l="0" t="0" r="2540" b="3175"/>
            <wp:wrapTight wrapText="bothSides">
              <wp:wrapPolygon edited="0">
                <wp:start x="0" y="0"/>
                <wp:lineTo x="0" y="21449"/>
                <wp:lineTo x="21525" y="21449"/>
                <wp:lineTo x="21525" y="0"/>
                <wp:lineTo x="0" y="0"/>
              </wp:wrapPolygon>
            </wp:wrapTight>
            <wp:docPr id="199683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3824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0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C5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7734D"/>
    <w:multiLevelType w:val="multilevel"/>
    <w:tmpl w:val="61AE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F47B03"/>
    <w:multiLevelType w:val="hybridMultilevel"/>
    <w:tmpl w:val="2E96B2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032A7C"/>
    <w:multiLevelType w:val="multilevel"/>
    <w:tmpl w:val="18F6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87116"/>
    <w:multiLevelType w:val="multilevel"/>
    <w:tmpl w:val="2C6E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587962">
    <w:abstractNumId w:val="0"/>
  </w:num>
  <w:num w:numId="2" w16cid:durableId="1750079919">
    <w:abstractNumId w:val="2"/>
  </w:num>
  <w:num w:numId="3" w16cid:durableId="1180465052">
    <w:abstractNumId w:val="3"/>
  </w:num>
  <w:num w:numId="4" w16cid:durableId="2014144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A0"/>
    <w:rsid w:val="002A0BA6"/>
    <w:rsid w:val="0030358F"/>
    <w:rsid w:val="0036354B"/>
    <w:rsid w:val="003D575F"/>
    <w:rsid w:val="004C5D03"/>
    <w:rsid w:val="00681FAC"/>
    <w:rsid w:val="007F029D"/>
    <w:rsid w:val="008103A0"/>
    <w:rsid w:val="00E35C90"/>
    <w:rsid w:val="00FF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00F2A"/>
  <w15:chartTrackingRefBased/>
  <w15:docId w15:val="{5FB9087D-42F6-44C7-BC7B-FA1EC917B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3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0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7F029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F029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F029D"/>
    <w:rPr>
      <w:i/>
      <w:iCs/>
    </w:rPr>
  </w:style>
  <w:style w:type="paragraph" w:styleId="NoSpacing">
    <w:name w:val="No Spacing"/>
    <w:uiPriority w:val="1"/>
    <w:qFormat/>
    <w:rsid w:val="007F029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F029D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F029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F029D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F029D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7F029D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Bijoy Vincent</dc:creator>
  <cp:keywords/>
  <dc:description/>
  <cp:lastModifiedBy>Bijoy Vincent</cp:lastModifiedBy>
  <cp:revision>2</cp:revision>
  <dcterms:created xsi:type="dcterms:W3CDTF">2026-10-07T16:01:00Z</dcterms:created>
  <dcterms:modified xsi:type="dcterms:W3CDTF">2026-10-08T05:37:00Z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a7f63f20-ffe6-4c4b-8a87-7e2aaae612d4</vt:lpwstr>
  </property>
</Properties>
</file>