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CB999" w14:textId="77777777" w:rsidR="0038621C" w:rsidRDefault="0038621C" w:rsidP="00C11BC0">
      <w:pPr>
        <w:jc w:val="center"/>
      </w:pPr>
    </w:p>
    <w:p w14:paraId="5C6E44CC" w14:textId="77777777" w:rsidR="00C11BC0" w:rsidRDefault="00C11BC0" w:rsidP="00C11BC0">
      <w:pPr>
        <w:jc w:val="center"/>
      </w:pPr>
    </w:p>
    <w:p w14:paraId="25581FA7" w14:textId="77777777" w:rsidR="00C11BC0" w:rsidRDefault="00C11BC0" w:rsidP="00C11BC0">
      <w:pPr>
        <w:jc w:val="center"/>
      </w:pPr>
    </w:p>
    <w:p w14:paraId="192A846B" w14:textId="77777777" w:rsidR="00C11BC0" w:rsidRDefault="00C11BC0" w:rsidP="00C11BC0">
      <w:pPr>
        <w:jc w:val="center"/>
      </w:pPr>
    </w:p>
    <w:p w14:paraId="5CAF3C54" w14:textId="77777777" w:rsidR="00C11BC0" w:rsidRDefault="00C11BC0" w:rsidP="00C11BC0">
      <w:pPr>
        <w:jc w:val="center"/>
      </w:pPr>
    </w:p>
    <w:p w14:paraId="22DA40BC" w14:textId="77777777" w:rsidR="00C11BC0" w:rsidRDefault="00C11BC0" w:rsidP="00C11BC0">
      <w:pPr>
        <w:jc w:val="center"/>
      </w:pPr>
    </w:p>
    <w:p w14:paraId="2BC74320" w14:textId="77777777" w:rsidR="003C0DC8" w:rsidRDefault="003C0DC8" w:rsidP="00C11BC0">
      <w:pPr>
        <w:jc w:val="center"/>
      </w:pPr>
    </w:p>
    <w:p w14:paraId="48A88161" w14:textId="77777777" w:rsidR="00C11BC0" w:rsidRDefault="00C11BC0" w:rsidP="00C11BC0">
      <w:pPr>
        <w:jc w:val="center"/>
      </w:pPr>
    </w:p>
    <w:p w14:paraId="320E272E" w14:textId="77777777" w:rsidR="00D31CD7" w:rsidRDefault="00D31CD7" w:rsidP="00C11BC0">
      <w:pPr>
        <w:jc w:val="center"/>
      </w:pPr>
    </w:p>
    <w:p w14:paraId="3522A940" w14:textId="6CBBE28B" w:rsidR="00C11BC0" w:rsidRDefault="003C0DC8" w:rsidP="00C11BC0">
      <w:pPr>
        <w:jc w:val="center"/>
      </w:pPr>
      <w:r w:rsidRPr="003C0DC8">
        <w:t>Low Self-Control</w:t>
      </w:r>
      <w:r>
        <w:t xml:space="preserve">, </w:t>
      </w:r>
      <w:r w:rsidRPr="003C0DC8">
        <w:t xml:space="preserve">Peer Delinquency </w:t>
      </w:r>
      <w:r>
        <w:t>and</w:t>
      </w:r>
      <w:r w:rsidRPr="003C0DC8">
        <w:t xml:space="preserve"> Alcohol Use: An analysis in youth aged 12-20</w:t>
      </w:r>
    </w:p>
    <w:p w14:paraId="6A70F851" w14:textId="4E9907C8" w:rsidR="003C0DC8" w:rsidRDefault="003C0DC8" w:rsidP="00C11BC0">
      <w:pPr>
        <w:jc w:val="center"/>
      </w:pPr>
      <w:r>
        <w:t>Tavish King</w:t>
      </w:r>
    </w:p>
    <w:p w14:paraId="6D2A77F0" w14:textId="340694D0" w:rsidR="00703DBE" w:rsidRDefault="003C0DC8" w:rsidP="00703DBE">
      <w:pPr>
        <w:jc w:val="center"/>
      </w:pPr>
      <w:r>
        <w:t>Brigham Young Universit</w:t>
      </w:r>
      <w:r w:rsidR="00703DBE">
        <w:t>y</w:t>
      </w:r>
    </w:p>
    <w:p w14:paraId="52EB93DA" w14:textId="77777777" w:rsidR="00703DBE" w:rsidRDefault="00703DBE" w:rsidP="00D54C12">
      <w:pPr>
        <w:jc w:val="center"/>
      </w:pPr>
    </w:p>
    <w:p w14:paraId="73735D2B" w14:textId="77777777" w:rsidR="00703DBE" w:rsidRDefault="00703DBE" w:rsidP="00D54C12">
      <w:pPr>
        <w:jc w:val="center"/>
      </w:pPr>
    </w:p>
    <w:p w14:paraId="042C1146" w14:textId="77777777" w:rsidR="00703DBE" w:rsidRDefault="00703DBE" w:rsidP="00D54C12">
      <w:pPr>
        <w:jc w:val="center"/>
      </w:pPr>
    </w:p>
    <w:p w14:paraId="61C8801E" w14:textId="77777777" w:rsidR="00703DBE" w:rsidRDefault="00703DBE" w:rsidP="00D54C12">
      <w:pPr>
        <w:jc w:val="center"/>
      </w:pPr>
    </w:p>
    <w:p w14:paraId="50307F4E" w14:textId="77777777" w:rsidR="00703DBE" w:rsidRDefault="00703DBE" w:rsidP="00D54C12">
      <w:pPr>
        <w:jc w:val="center"/>
      </w:pPr>
    </w:p>
    <w:p w14:paraId="1EF3EAA1" w14:textId="77777777" w:rsidR="00703DBE" w:rsidRDefault="00703DBE" w:rsidP="00D54C12">
      <w:pPr>
        <w:jc w:val="center"/>
      </w:pPr>
    </w:p>
    <w:p w14:paraId="6A7344FF" w14:textId="77777777" w:rsidR="00703DBE" w:rsidRDefault="00703DBE" w:rsidP="00D54C12">
      <w:pPr>
        <w:jc w:val="center"/>
      </w:pPr>
    </w:p>
    <w:p w14:paraId="003B0EE3" w14:textId="77777777" w:rsidR="00703DBE" w:rsidRDefault="00703DBE" w:rsidP="00D54C12">
      <w:pPr>
        <w:jc w:val="center"/>
      </w:pPr>
    </w:p>
    <w:p w14:paraId="218944F0" w14:textId="77777777" w:rsidR="00703DBE" w:rsidRDefault="00703DBE" w:rsidP="00D54C12">
      <w:pPr>
        <w:jc w:val="center"/>
      </w:pPr>
    </w:p>
    <w:p w14:paraId="5FE95B0B" w14:textId="77777777" w:rsidR="00703DBE" w:rsidRDefault="00703DBE" w:rsidP="00D54C12">
      <w:pPr>
        <w:jc w:val="center"/>
      </w:pPr>
    </w:p>
    <w:p w14:paraId="163D0303" w14:textId="77777777" w:rsidR="0037630F" w:rsidRDefault="0037630F" w:rsidP="00D54C12">
      <w:pPr>
        <w:jc w:val="center"/>
      </w:pPr>
    </w:p>
    <w:p w14:paraId="1F9AA1A3" w14:textId="77777777" w:rsidR="0037630F" w:rsidRDefault="0037630F" w:rsidP="00D54C12">
      <w:pPr>
        <w:jc w:val="center"/>
      </w:pPr>
    </w:p>
    <w:p w14:paraId="13C5F42C" w14:textId="77777777" w:rsidR="0037630F" w:rsidRDefault="0037630F" w:rsidP="00D54C12">
      <w:pPr>
        <w:jc w:val="center"/>
      </w:pPr>
    </w:p>
    <w:p w14:paraId="1697C108" w14:textId="77777777" w:rsidR="00703DBE" w:rsidRDefault="00703DBE" w:rsidP="00D54C12">
      <w:pPr>
        <w:jc w:val="center"/>
      </w:pPr>
    </w:p>
    <w:p w14:paraId="4567BCDF" w14:textId="77777777" w:rsidR="00D54C12" w:rsidRDefault="00D54C12" w:rsidP="00D54C12"/>
    <w:p w14:paraId="17DFB222" w14:textId="77777777" w:rsidR="00D54C12" w:rsidRDefault="00D54C12" w:rsidP="00C11BC0">
      <w:pPr>
        <w:jc w:val="center"/>
      </w:pPr>
    </w:p>
    <w:p w14:paraId="4C0AE70F" w14:textId="0F29C85E" w:rsidR="00D54C12" w:rsidRDefault="00D14E32" w:rsidP="00C11BC0">
      <w:pPr>
        <w:jc w:val="center"/>
      </w:pPr>
      <w:r>
        <w:lastRenderedPageBreak/>
        <w:t>Low Self-Control, Peer Delinquency, and Alcohol Use: An analysis in youth aged 12-20</w:t>
      </w:r>
    </w:p>
    <w:p w14:paraId="0ED3F11D" w14:textId="61D0BBB2" w:rsidR="009D2A42" w:rsidRPr="000231FB" w:rsidRDefault="000918D2" w:rsidP="000231FB">
      <w:pPr>
        <w:spacing w:line="480" w:lineRule="auto"/>
        <w:ind w:firstLine="720"/>
      </w:pPr>
      <w:r>
        <w:t xml:space="preserve">The primary </w:t>
      </w:r>
      <w:r w:rsidR="00D14E32">
        <w:t>aim</w:t>
      </w:r>
      <w:r>
        <w:t xml:space="preserve"> of our study is to determine how self-control and friend delinquency are related to alcohol use. Therefore, we developed the following hypotheses: (1) Controlling for </w:t>
      </w:r>
      <w:r w:rsidR="00CE13FF">
        <w:t>key predictors</w:t>
      </w:r>
      <w:r w:rsidR="004623DF">
        <w:t xml:space="preserve"> in our model</w:t>
      </w:r>
      <w:r>
        <w:t xml:space="preserve">, we </w:t>
      </w:r>
      <w:r w:rsidR="00A63627">
        <w:t>hypothesize</w:t>
      </w:r>
      <w:r>
        <w:t xml:space="preserve"> that</w:t>
      </w:r>
      <w:r w:rsidR="00A63627">
        <w:t xml:space="preserve"> </w:t>
      </w:r>
      <w:r>
        <w:t>low</w:t>
      </w:r>
      <w:r w:rsidR="00D14E32">
        <w:t>er</w:t>
      </w:r>
      <w:r>
        <w:t xml:space="preserve"> self-control </w:t>
      </w:r>
      <w:r w:rsidR="00E446E1">
        <w:t>will be</w:t>
      </w:r>
      <w:r>
        <w:t xml:space="preserve"> associated with greater alcohol use. (2) </w:t>
      </w:r>
      <w:r w:rsidR="00D14E32">
        <w:t>W</w:t>
      </w:r>
      <w:r>
        <w:t xml:space="preserve">e </w:t>
      </w:r>
      <w:r w:rsidR="00D14E32">
        <w:t xml:space="preserve">also </w:t>
      </w:r>
      <w:r>
        <w:t>predict that</w:t>
      </w:r>
      <w:r w:rsidR="00A63627">
        <w:t xml:space="preserve"> </w:t>
      </w:r>
      <w:r w:rsidR="00D14E32">
        <w:t>higher levels of</w:t>
      </w:r>
      <w:r>
        <w:t xml:space="preserve"> friend delinquency </w:t>
      </w:r>
      <w:r w:rsidR="00E446E1">
        <w:t>will be</w:t>
      </w:r>
      <w:r>
        <w:t xml:space="preserve"> associated with greater alcohol use.</w:t>
      </w:r>
      <w:r w:rsidR="00A63627">
        <w:t xml:space="preserve"> (3) </w:t>
      </w:r>
      <w:r w:rsidR="00D14E32">
        <w:t>Finally</w:t>
      </w:r>
      <w:r w:rsidR="00A63627">
        <w:t xml:space="preserve">, we </w:t>
      </w:r>
      <w:r w:rsidR="00D14E32">
        <w:t>hypothesize</w:t>
      </w:r>
      <w:r w:rsidR="00A63627">
        <w:t xml:space="preserve"> that friend delinquency</w:t>
      </w:r>
      <w:r w:rsidR="00E446E1">
        <w:t xml:space="preserve"> will</w:t>
      </w:r>
      <w:r w:rsidR="00A63627">
        <w:t xml:space="preserve"> moderate the relationship between low self-control and alcohol use.</w:t>
      </w:r>
      <w:r w:rsidR="00D14E32">
        <w:t xml:space="preserve"> </w:t>
      </w:r>
      <w:r w:rsidR="004623DF">
        <w:t>A total of 11,223 youth and young adults</w:t>
      </w:r>
      <w:r w:rsidR="00B553D4">
        <w:t xml:space="preserve"> </w:t>
      </w:r>
      <w:r w:rsidR="004623DF">
        <w:t>completed a survey asking them to describe their demographic background, perceived</w:t>
      </w:r>
      <w:r w:rsidR="004A782C">
        <w:t xml:space="preserve"> level of low</w:t>
      </w:r>
      <w:r w:rsidR="004623DF">
        <w:t xml:space="preserve"> self-control and delinquency, friend delinquency, and frequency of alcohol, cigarette, and marijuana use in the past year. </w:t>
      </w:r>
      <w:r w:rsidR="00033B6F">
        <w:t xml:space="preserve">The original data included samples aged 11-21. Due to low sample counts in the 11- and 21-year-old age group (n = 3), they were not included in the analysis. </w:t>
      </w:r>
      <w:r w:rsidR="006F7E23">
        <w:t xml:space="preserve">The study’s </w:t>
      </w:r>
      <w:r w:rsidR="00B553D4">
        <w:t xml:space="preserve">final </w:t>
      </w:r>
      <w:r w:rsidR="006F7E23">
        <w:t xml:space="preserve">sample included </w:t>
      </w:r>
      <w:r w:rsidR="00B553D4">
        <w:t>5,312</w:t>
      </w:r>
      <w:r w:rsidR="006F7E23">
        <w:t xml:space="preserve"> males and </w:t>
      </w:r>
      <w:r w:rsidR="00B553D4">
        <w:t>5,908</w:t>
      </w:r>
      <w:r w:rsidR="006F7E23">
        <w:t xml:space="preserve"> females</w:t>
      </w:r>
      <w:r w:rsidR="00D355DA">
        <w:t xml:space="preserve"> (n = 11,220)</w:t>
      </w:r>
      <w:r w:rsidR="006F7E23">
        <w:t xml:space="preserve">. </w:t>
      </w:r>
      <w:r w:rsidR="00B553D4">
        <w:t>Ages ranged from 12-20 (M</w:t>
      </w:r>
      <w:r w:rsidR="00B553D4">
        <w:rPr>
          <w:vertAlign w:val="subscript"/>
        </w:rPr>
        <w:t>age</w:t>
      </w:r>
      <w:r w:rsidR="00B553D4">
        <w:t xml:space="preserve"> = 15.58, SD = 1.725). </w:t>
      </w:r>
      <w:r w:rsidR="00D21628">
        <w:t>54.3</w:t>
      </w:r>
      <w:r w:rsidR="006F7E23">
        <w:t xml:space="preserve">% of participants identified as White, </w:t>
      </w:r>
      <w:r w:rsidR="00D21628">
        <w:t>18.9</w:t>
      </w:r>
      <w:r w:rsidR="006F7E23">
        <w:t>% as Black,</w:t>
      </w:r>
      <w:r w:rsidR="000231FB">
        <w:t xml:space="preserve"> 8.4% as ethnic, 8.3% as Asian or Pacific Islander,</w:t>
      </w:r>
      <w:r w:rsidR="006F7E23">
        <w:t xml:space="preserve"> </w:t>
      </w:r>
      <w:r w:rsidR="00D21628">
        <w:t>7.2</w:t>
      </w:r>
      <w:r w:rsidR="006F7E23">
        <w:t xml:space="preserve">% as Latinx, </w:t>
      </w:r>
      <w:r w:rsidR="000231FB">
        <w:t xml:space="preserve">and </w:t>
      </w:r>
      <w:r w:rsidR="00D21628">
        <w:t>3.1</w:t>
      </w:r>
      <w:r w:rsidR="006F7E23">
        <w:t>% as Native American</w:t>
      </w:r>
      <w:r w:rsidR="000231FB">
        <w:t>.</w:t>
      </w:r>
    </w:p>
    <w:p w14:paraId="534CE103" w14:textId="749E1932" w:rsidR="00703DBE" w:rsidRDefault="00157BED" w:rsidP="00457CAD">
      <w:pPr>
        <w:spacing w:after="0" w:line="480" w:lineRule="auto"/>
        <w:rPr>
          <w:b/>
          <w:bCs/>
        </w:rPr>
      </w:pPr>
      <w:r>
        <w:rPr>
          <w:b/>
          <w:bCs/>
        </w:rPr>
        <w:t>Analys</w:t>
      </w:r>
      <w:r w:rsidR="007F5BFE">
        <w:rPr>
          <w:b/>
          <w:bCs/>
        </w:rPr>
        <w:t>i</w:t>
      </w:r>
      <w:r>
        <w:rPr>
          <w:b/>
          <w:bCs/>
        </w:rPr>
        <w:t>s</w:t>
      </w:r>
    </w:p>
    <w:p w14:paraId="332B709B" w14:textId="072489C5" w:rsidR="007F5BFE" w:rsidRDefault="00033B6F" w:rsidP="000231FB">
      <w:pPr>
        <w:spacing w:line="480" w:lineRule="auto"/>
      </w:pPr>
      <w:r>
        <w:tab/>
      </w:r>
      <w:r w:rsidR="00AB48DF">
        <w:t xml:space="preserve">All analyses were conducted in STATA v.18.5. </w:t>
      </w:r>
      <w:r w:rsidR="009D2A42">
        <w:t xml:space="preserve">We </w:t>
      </w:r>
      <w:r w:rsidR="004D6959">
        <w:t>ran correlation and</w:t>
      </w:r>
      <w:r w:rsidR="009D2A42">
        <w:t xml:space="preserve"> multiple regression </w:t>
      </w:r>
      <w:r w:rsidR="004D6959">
        <w:t xml:space="preserve">analyses </w:t>
      </w:r>
      <w:r w:rsidR="009D2A42">
        <w:t xml:space="preserve">to </w:t>
      </w:r>
      <w:r w:rsidR="00FC2308">
        <w:t xml:space="preserve">examine </w:t>
      </w:r>
      <w:r w:rsidR="00D355DA">
        <w:t xml:space="preserve">which </w:t>
      </w:r>
      <w:r w:rsidR="009D6CC7">
        <w:t>variables</w:t>
      </w:r>
      <w:r w:rsidR="00D355DA">
        <w:t xml:space="preserve"> significantly predicted alcohol use in the past year</w:t>
      </w:r>
      <w:r w:rsidR="009D2A42">
        <w:t xml:space="preserve">. </w:t>
      </w:r>
      <w:r w:rsidR="00E446E1">
        <w:t>A</w:t>
      </w:r>
      <w:r w:rsidR="009D2A42">
        <w:t xml:space="preserve">lcohol </w:t>
      </w:r>
      <w:r w:rsidR="00D355DA">
        <w:t>use</w:t>
      </w:r>
      <w:r w:rsidR="009D2A42">
        <w:t xml:space="preserve"> served as our outcome variable</w:t>
      </w:r>
      <w:r w:rsidR="0074695C">
        <w:t xml:space="preserve">. </w:t>
      </w:r>
      <w:r w:rsidR="009D2A42">
        <w:t xml:space="preserve">Both self-control and friend delinquency were standardized so </w:t>
      </w:r>
      <w:r w:rsidR="00AE197F">
        <w:t xml:space="preserve">that 0 represented the average level of self-control and friend delinquency in our sample. </w:t>
      </w:r>
      <w:r w:rsidR="0074695C">
        <w:t>Self-control was measured so that greater values indicated greater low self-control</w:t>
      </w:r>
      <w:r w:rsidR="009D6CC7">
        <w:t>.</w:t>
      </w:r>
      <w:r w:rsidR="00AE197F">
        <w:t xml:space="preserve"> Gender status was re-leveled with the male gender as the reference group. Age was centered at the minimum in our sample so that 0 was equal to age 12.</w:t>
      </w:r>
    </w:p>
    <w:p w14:paraId="3C1282DB" w14:textId="78F56881" w:rsidR="0041305F" w:rsidRPr="001D3212" w:rsidRDefault="0074695C" w:rsidP="0074695C">
      <w:pPr>
        <w:spacing w:line="480" w:lineRule="auto"/>
        <w:ind w:firstLine="720"/>
      </w:pPr>
      <w:r>
        <w:lastRenderedPageBreak/>
        <w:t>W</w:t>
      </w:r>
      <w:r w:rsidR="0041305F">
        <w:t xml:space="preserve">e first </w:t>
      </w:r>
      <w:r w:rsidR="00E416B8">
        <w:t xml:space="preserve">fit a model with self-control </w:t>
      </w:r>
      <w:r w:rsidR="001D3212">
        <w:t>and friend delinquency and an interaction between the two to serve as a baseline comparison to later models with additional predictors. Next, we believed that cigarette and marijuana use, age, and gender may influence alcohol use. These were added as additional covariates. We compared AIC and R</w:t>
      </w:r>
      <w:r w:rsidR="001D3212">
        <w:rPr>
          <w:vertAlign w:val="superscript"/>
        </w:rPr>
        <w:t>2</w:t>
      </w:r>
      <w:r w:rsidR="001D3212">
        <w:t xml:space="preserve"> values</w:t>
      </w:r>
      <w:r w:rsidR="007C5368">
        <w:t xml:space="preserve"> between the two models</w:t>
      </w:r>
      <w:r w:rsidR="001D3212">
        <w:t xml:space="preserve"> to move forward with model fitting.</w:t>
      </w:r>
      <w:r w:rsidR="001D3212" w:rsidRPr="001D3212">
        <w:t xml:space="preserve"> </w:t>
      </w:r>
      <w:r w:rsidR="00AA6DD4">
        <w:t xml:space="preserve">Multicollinearity was checked using the post-estimation command “vif” in STATA. </w:t>
      </w:r>
      <w:r w:rsidR="001D3212">
        <w:t>The equation below helps convey our final, full model.</w:t>
      </w:r>
    </w:p>
    <w:p w14:paraId="6C7FC4D8" w14:textId="1A9F04FF" w:rsidR="00AE197F" w:rsidRPr="000231FB" w:rsidRDefault="00000000" w:rsidP="00E446E1">
      <w:pPr>
        <w:spacing w:line="360" w:lineRule="auto"/>
        <w:jc w:val="center"/>
        <w:rPr>
          <w:rFonts w:eastAsiaTheme="minorEastAsia" w:cs="Times New Roman"/>
          <w:szCs w:val="24"/>
        </w:rPr>
      </w:pPr>
      <m:oMath>
        <m:acc>
          <m:accPr>
            <m:ctrlPr>
              <w:rPr>
                <w:rFonts w:ascii="Cambria Math" w:hAnsi="Cambria Math" w:cs="Times New Roman"/>
                <w:i/>
                <w:szCs w:val="24"/>
              </w:rPr>
            </m:ctrlPr>
          </m:accPr>
          <m:e>
            <m:r>
              <w:rPr>
                <w:rFonts w:ascii="Cambria Math" w:hAnsi="Cambria Math" w:cs="Times New Roman"/>
                <w:szCs w:val="24"/>
              </w:rPr>
              <m:t>Alcoho</m:t>
            </m:r>
            <m:sSub>
              <m:sSubPr>
                <m:ctrlPr>
                  <w:rPr>
                    <w:rFonts w:ascii="Cambria Math" w:hAnsi="Cambria Math" w:cs="Times New Roman"/>
                    <w:i/>
                    <w:szCs w:val="24"/>
                  </w:rPr>
                </m:ctrlPr>
              </m:sSubPr>
              <m:e>
                <m:r>
                  <w:rPr>
                    <w:rFonts w:ascii="Cambria Math" w:hAnsi="Cambria Math" w:cs="Times New Roman"/>
                    <w:szCs w:val="24"/>
                  </w:rPr>
                  <m:t>l</m:t>
                </m:r>
              </m:e>
              <m:sub>
                <m:r>
                  <w:rPr>
                    <w:rFonts w:ascii="Cambria Math" w:hAnsi="Cambria Math" w:cs="Times New Roman"/>
                    <w:szCs w:val="24"/>
                  </w:rPr>
                  <m:t>i</m:t>
                </m:r>
              </m:sub>
            </m:sSub>
          </m:e>
        </m:acc>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b</m:t>
            </m:r>
          </m:e>
          <m:sub>
            <m:r>
              <w:rPr>
                <w:rFonts w:ascii="Cambria Math" w:hAnsi="Cambria Math" w:cs="Times New Roman"/>
                <w:szCs w:val="24"/>
              </w:rPr>
              <m:t>0</m:t>
            </m:r>
          </m:sub>
        </m:sSub>
        <m:r>
          <w:rPr>
            <w:rFonts w:ascii="Cambria Math"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1</m:t>
            </m:r>
          </m:sub>
        </m:sSub>
        <m:r>
          <w:rPr>
            <w:rFonts w:ascii="Cambria Math" w:eastAsiaTheme="minorEastAsia" w:hAnsi="Cambria Math" w:cs="Times New Roman"/>
            <w:szCs w:val="24"/>
          </w:rPr>
          <m:t>SelfContro</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2</m:t>
            </m:r>
          </m:sub>
        </m:sSub>
        <m:r>
          <w:rPr>
            <w:rFonts w:ascii="Cambria Math" w:eastAsiaTheme="minorEastAsia" w:hAnsi="Cambria Math" w:cs="Times New Roman"/>
            <w:szCs w:val="24"/>
          </w:rPr>
          <m:t>FriendDelinquenc</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3</m:t>
            </m:r>
          </m:sub>
        </m:sSub>
        <m:r>
          <w:rPr>
            <w:rFonts w:ascii="Cambria Math" w:eastAsiaTheme="minorEastAsia" w:hAnsi="Cambria Math" w:cs="Times New Roman"/>
            <w:szCs w:val="24"/>
          </w:rPr>
          <m:t>SelfContro</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l</m:t>
            </m:r>
          </m:e>
          <m:sub>
            <m:r>
              <w:rPr>
                <w:rFonts w:ascii="Cambria Math" w:eastAsiaTheme="minorEastAsia" w:hAnsi="Cambria Math" w:cs="Times New Roman"/>
                <w:szCs w:val="24"/>
              </w:rPr>
              <m:t>i</m:t>
            </m:r>
          </m:sub>
        </m:sSub>
        <m:r>
          <m:rPr>
            <m:sty m:val="p"/>
          </m:rPr>
          <w:rPr>
            <w:rFonts w:ascii="Cambria Math" w:eastAsiaTheme="minorEastAsia" w:hAnsi="Cambria Math" w:cs="Times New Roman"/>
            <w:szCs w:val="24"/>
          </w:rPr>
          <m:t xml:space="preserve"> X </m:t>
        </m:r>
        <m:r>
          <w:rPr>
            <w:rFonts w:ascii="Cambria Math" w:eastAsiaTheme="minorEastAsia" w:hAnsi="Cambria Math" w:cs="Times New Roman"/>
            <w:szCs w:val="24"/>
          </w:rPr>
          <m:t>FriendDelinquenc</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y</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4</m:t>
            </m:r>
          </m:sub>
        </m:sSub>
        <m:r>
          <w:rPr>
            <w:rFonts w:ascii="Cambria Math" w:eastAsiaTheme="minorEastAsia" w:hAnsi="Cambria Math" w:cs="Times New Roman"/>
            <w:szCs w:val="24"/>
          </w:rPr>
          <m:t>Cigarette</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s</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5</m:t>
            </m:r>
          </m:sub>
        </m:sSub>
        <m:r>
          <w:rPr>
            <w:rFonts w:ascii="Cambria Math" w:eastAsiaTheme="minorEastAsia" w:hAnsi="Cambria Math" w:cs="Times New Roman"/>
            <w:szCs w:val="24"/>
          </w:rPr>
          <m:t>Marijuan</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6</m:t>
            </m:r>
          </m:sub>
        </m:sSub>
        <m:r>
          <w:rPr>
            <w:rFonts w:ascii="Cambria Math" w:eastAsiaTheme="minorEastAsia" w:hAnsi="Cambria Math" w:cs="Times New Roman"/>
            <w:szCs w:val="24"/>
          </w:rPr>
          <m:t>Ag</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e</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b</m:t>
            </m:r>
          </m:e>
          <m:sub>
            <m:r>
              <w:rPr>
                <w:rFonts w:ascii="Cambria Math" w:eastAsiaTheme="minorEastAsia" w:hAnsi="Cambria Math" w:cs="Times New Roman"/>
                <w:szCs w:val="24"/>
              </w:rPr>
              <m:t>7</m:t>
            </m:r>
          </m:sub>
        </m:sSub>
        <m:r>
          <w:rPr>
            <w:rFonts w:ascii="Cambria Math" w:eastAsiaTheme="minorEastAsia" w:hAnsi="Cambria Math" w:cs="Times New Roman"/>
            <w:szCs w:val="24"/>
          </w:rPr>
          <m:t>Gende</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r</m:t>
            </m:r>
          </m:e>
          <m:sub>
            <m:r>
              <w:rPr>
                <w:rFonts w:ascii="Cambria Math" w:eastAsiaTheme="minorEastAsia" w:hAnsi="Cambria Math" w:cs="Times New Roman"/>
                <w:szCs w:val="24"/>
              </w:rPr>
              <m:t>i</m:t>
            </m:r>
          </m:sub>
        </m:sSub>
      </m:oMath>
      <w:r w:rsidR="000231FB">
        <w:rPr>
          <w:rFonts w:eastAsiaTheme="minorEastAsia" w:cs="Times New Roman"/>
          <w:szCs w:val="24"/>
        </w:rPr>
        <w:t xml:space="preserve"> </w:t>
      </w:r>
    </w:p>
    <w:p w14:paraId="53950FAD" w14:textId="6E08A1E8" w:rsidR="00FC7EB2" w:rsidRDefault="00703DBE" w:rsidP="00457CAD">
      <w:pPr>
        <w:spacing w:after="0" w:line="480" w:lineRule="auto"/>
        <w:jc w:val="center"/>
        <w:rPr>
          <w:b/>
          <w:bCs/>
        </w:rPr>
      </w:pPr>
      <w:r w:rsidRPr="002E079B">
        <w:rPr>
          <w:b/>
          <w:bCs/>
        </w:rPr>
        <w:t>Results</w:t>
      </w:r>
    </w:p>
    <w:p w14:paraId="7066BB24" w14:textId="78B41C20" w:rsidR="007E63D4" w:rsidRDefault="007E63D4" w:rsidP="00457CAD">
      <w:pPr>
        <w:spacing w:after="0" w:line="480" w:lineRule="auto"/>
        <w:rPr>
          <w:b/>
          <w:bCs/>
        </w:rPr>
      </w:pPr>
      <w:r>
        <w:rPr>
          <w:b/>
          <w:bCs/>
        </w:rPr>
        <w:t>Descriptive Statistics</w:t>
      </w:r>
    </w:p>
    <w:p w14:paraId="26C55E03" w14:textId="3E00BD6C" w:rsidR="00861BD5" w:rsidRPr="00E71AAF" w:rsidRDefault="00861BD5" w:rsidP="00B744B2">
      <w:pPr>
        <w:spacing w:line="480" w:lineRule="auto"/>
      </w:pPr>
      <w:r>
        <w:rPr>
          <w:b/>
          <w:bCs/>
        </w:rPr>
        <w:tab/>
      </w:r>
      <w:r w:rsidR="00807E78">
        <w:t>According to</w:t>
      </w:r>
      <w:r>
        <w:t xml:space="preserve"> our sample, average alcohol use in the </w:t>
      </w:r>
      <w:r w:rsidR="001166C1">
        <w:t xml:space="preserve">past </w:t>
      </w:r>
      <w:r>
        <w:t>year was 0.77 (</w:t>
      </w:r>
      <w:r w:rsidRPr="0031555B">
        <w:rPr>
          <w:i/>
          <w:iCs/>
        </w:rPr>
        <w:t>SD</w:t>
      </w:r>
      <w:r>
        <w:t xml:space="preserve"> = 0.82, range 0-6). The distribution of alcohol was right skewed with 25.87% (n = 2,903) of the sample reporting no instances of alcohol use.</w:t>
      </w:r>
      <w:r w:rsidR="005A7E0E">
        <w:t xml:space="preserve"> </w:t>
      </w:r>
      <w:r w:rsidR="0031555B">
        <w:t>17-year-olds showed the highest average consumption of alcohol in the year (</w:t>
      </w:r>
      <w:r w:rsidR="0031555B">
        <w:rPr>
          <w:i/>
          <w:iCs/>
        </w:rPr>
        <w:t xml:space="preserve">M </w:t>
      </w:r>
      <w:r w:rsidR="0031555B">
        <w:t xml:space="preserve">= 0.93, </w:t>
      </w:r>
      <w:r w:rsidR="0031555B" w:rsidRPr="0031555B">
        <w:rPr>
          <w:i/>
          <w:iCs/>
        </w:rPr>
        <w:t>SD</w:t>
      </w:r>
      <w:r w:rsidR="0031555B">
        <w:t xml:space="preserve"> = 0.91) and 12-year-olds showing the lowest average alcohol use (</w:t>
      </w:r>
      <w:r w:rsidR="0031555B">
        <w:rPr>
          <w:i/>
          <w:iCs/>
        </w:rPr>
        <w:t xml:space="preserve">M </w:t>
      </w:r>
      <w:r w:rsidR="0031555B">
        <w:t xml:space="preserve">= 0.35, </w:t>
      </w:r>
      <w:r w:rsidR="0031555B">
        <w:rPr>
          <w:i/>
          <w:iCs/>
        </w:rPr>
        <w:t>SD</w:t>
      </w:r>
      <w:r w:rsidR="0031555B">
        <w:t xml:space="preserve"> = 0.51).</w:t>
      </w:r>
      <w:r w:rsidR="002B13B7">
        <w:t xml:space="preserve"> Between genders, females showed higher average alcohol use (</w:t>
      </w:r>
      <w:r w:rsidR="002B13B7">
        <w:rPr>
          <w:i/>
          <w:iCs/>
        </w:rPr>
        <w:t>M</w:t>
      </w:r>
      <w:r w:rsidR="002B13B7">
        <w:t xml:space="preserve"> = 0.83, </w:t>
      </w:r>
      <w:r w:rsidR="002B13B7">
        <w:rPr>
          <w:i/>
          <w:iCs/>
        </w:rPr>
        <w:t>SD</w:t>
      </w:r>
      <w:r w:rsidR="002B13B7">
        <w:t xml:space="preserve"> = 0.84). </w:t>
      </w:r>
      <w:r w:rsidR="00E71AAF">
        <w:t>We ran a two-sided t-test to compare if the</w:t>
      </w:r>
      <w:r w:rsidR="0074695C">
        <w:t xml:space="preserve"> gender</w:t>
      </w:r>
      <w:r w:rsidR="00E71AAF">
        <w:t xml:space="preserve"> means were statistically different from one another. Our results showed that the mean alcohol use for females was significantly greater than that for males (</w:t>
      </w:r>
      <w:r w:rsidR="00E71AAF">
        <w:rPr>
          <w:i/>
          <w:iCs/>
        </w:rPr>
        <w:t xml:space="preserve">t = </w:t>
      </w:r>
      <w:r w:rsidR="00E71AAF">
        <w:t xml:space="preserve">8.12, </w:t>
      </w:r>
      <w:r w:rsidR="00E71AAF">
        <w:rPr>
          <w:i/>
          <w:iCs/>
        </w:rPr>
        <w:t xml:space="preserve">p </w:t>
      </w:r>
      <w:r w:rsidR="00E71AAF">
        <w:t>&lt; .001).</w:t>
      </w:r>
    </w:p>
    <w:p w14:paraId="605293EB" w14:textId="42C77554" w:rsidR="0033365E" w:rsidRDefault="00562443" w:rsidP="00457CAD">
      <w:pPr>
        <w:spacing w:after="0" w:line="480" w:lineRule="auto"/>
        <w:rPr>
          <w:b/>
          <w:bCs/>
        </w:rPr>
      </w:pPr>
      <w:r>
        <w:rPr>
          <w:b/>
          <w:bCs/>
        </w:rPr>
        <w:t>Model Results</w:t>
      </w:r>
    </w:p>
    <w:p w14:paraId="76794258" w14:textId="6DF9622D" w:rsidR="007414FA" w:rsidRDefault="00562443" w:rsidP="00B744B2">
      <w:pPr>
        <w:spacing w:after="0" w:line="480" w:lineRule="auto"/>
      </w:pPr>
      <w:r>
        <w:tab/>
      </w:r>
      <w:r w:rsidR="0008016C">
        <w:t xml:space="preserve">As shown in </w:t>
      </w:r>
      <w:r w:rsidR="0008016C">
        <w:rPr>
          <w:b/>
          <w:bCs/>
        </w:rPr>
        <w:t>Table 1</w:t>
      </w:r>
      <w:r w:rsidR="0008016C">
        <w:t xml:space="preserve">, each continuous predictor </w:t>
      </w:r>
      <w:r w:rsidR="00807E78">
        <w:t>was</w:t>
      </w:r>
      <w:r w:rsidR="00442CD4">
        <w:t xml:space="preserve"> significantly and</w:t>
      </w:r>
      <w:r w:rsidR="0008016C">
        <w:t xml:space="preserve"> positively associated with alcohol use</w:t>
      </w:r>
      <w:r w:rsidR="00442CD4">
        <w:t xml:space="preserve">, indicating that individuals with higher values on these variables tend to have greater alcohol use.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880"/>
      </w:tblGrid>
      <w:tr w:rsidR="007414FA" w14:paraId="6EDFAF31" w14:textId="77777777" w:rsidTr="00F465FB">
        <w:trPr>
          <w:trHeight w:val="281"/>
          <w:jc w:val="center"/>
        </w:trPr>
        <w:tc>
          <w:tcPr>
            <w:tcW w:w="5310" w:type="dxa"/>
            <w:gridSpan w:val="2"/>
          </w:tcPr>
          <w:p w14:paraId="24F32620" w14:textId="77777777" w:rsidR="007414FA" w:rsidRPr="00F465FB" w:rsidRDefault="007414FA" w:rsidP="001D3212">
            <w:pPr>
              <w:rPr>
                <w:b/>
                <w:bCs/>
                <w:szCs w:val="24"/>
              </w:rPr>
            </w:pPr>
            <w:r w:rsidRPr="00F465FB">
              <w:rPr>
                <w:b/>
                <w:bCs/>
                <w:szCs w:val="24"/>
              </w:rPr>
              <w:lastRenderedPageBreak/>
              <w:t>Table 1</w:t>
            </w:r>
          </w:p>
          <w:p w14:paraId="1F0A72B8" w14:textId="77777777" w:rsidR="007414FA" w:rsidRPr="00B744B2" w:rsidRDefault="007414FA" w:rsidP="001D3212">
            <w:pPr>
              <w:rPr>
                <w:sz w:val="20"/>
                <w:szCs w:val="20"/>
              </w:rPr>
            </w:pPr>
            <w:r w:rsidRPr="00B744B2">
              <w:rPr>
                <w:color w:val="808080" w:themeColor="background1" w:themeShade="80"/>
                <w:sz w:val="20"/>
                <w:szCs w:val="20"/>
              </w:rPr>
              <w:t>Correlations between Alcohol and Continuous Predictors</w:t>
            </w:r>
          </w:p>
        </w:tc>
      </w:tr>
      <w:tr w:rsidR="007414FA" w14:paraId="3C6BEA08" w14:textId="77777777" w:rsidTr="00F465FB">
        <w:trPr>
          <w:trHeight w:val="281"/>
          <w:jc w:val="center"/>
        </w:trPr>
        <w:tc>
          <w:tcPr>
            <w:tcW w:w="2430" w:type="dxa"/>
            <w:tcBorders>
              <w:top w:val="single" w:sz="12" w:space="0" w:color="auto"/>
              <w:bottom w:val="single" w:sz="12" w:space="0" w:color="auto"/>
            </w:tcBorders>
          </w:tcPr>
          <w:p w14:paraId="1650ED67" w14:textId="77777777" w:rsidR="007414FA" w:rsidRPr="00B744B2" w:rsidRDefault="007414FA" w:rsidP="001D3212">
            <w:pPr>
              <w:rPr>
                <w:b/>
                <w:bCs/>
                <w:sz w:val="20"/>
                <w:szCs w:val="20"/>
              </w:rPr>
            </w:pPr>
            <w:r w:rsidRPr="00B744B2">
              <w:rPr>
                <w:b/>
                <w:bCs/>
                <w:sz w:val="20"/>
                <w:szCs w:val="20"/>
              </w:rPr>
              <w:t>Term</w:t>
            </w:r>
          </w:p>
        </w:tc>
        <w:tc>
          <w:tcPr>
            <w:tcW w:w="2880" w:type="dxa"/>
            <w:tcBorders>
              <w:top w:val="single" w:sz="12" w:space="0" w:color="auto"/>
              <w:bottom w:val="single" w:sz="12" w:space="0" w:color="auto"/>
            </w:tcBorders>
            <w:vAlign w:val="center"/>
          </w:tcPr>
          <w:p w14:paraId="39B052F9" w14:textId="77777777" w:rsidR="007414FA" w:rsidRPr="00B744B2" w:rsidRDefault="007414FA" w:rsidP="001D3212">
            <w:pPr>
              <w:jc w:val="center"/>
              <w:rPr>
                <w:sz w:val="20"/>
                <w:szCs w:val="20"/>
              </w:rPr>
            </w:pPr>
            <w:r w:rsidRPr="00B744B2">
              <w:rPr>
                <w:sz w:val="20"/>
                <w:szCs w:val="20"/>
              </w:rPr>
              <w:t>Alcohol</w:t>
            </w:r>
          </w:p>
        </w:tc>
      </w:tr>
      <w:tr w:rsidR="007414FA" w14:paraId="01F1754F" w14:textId="77777777" w:rsidTr="00F465FB">
        <w:trPr>
          <w:trHeight w:val="281"/>
          <w:jc w:val="center"/>
        </w:trPr>
        <w:tc>
          <w:tcPr>
            <w:tcW w:w="2430" w:type="dxa"/>
            <w:tcBorders>
              <w:top w:val="single" w:sz="12" w:space="0" w:color="auto"/>
            </w:tcBorders>
            <w:vAlign w:val="center"/>
          </w:tcPr>
          <w:p w14:paraId="12FE0B00" w14:textId="77777777" w:rsidR="007414FA" w:rsidRPr="00B744B2" w:rsidRDefault="007414FA" w:rsidP="001D3212">
            <w:pPr>
              <w:rPr>
                <w:sz w:val="20"/>
                <w:szCs w:val="20"/>
              </w:rPr>
            </w:pPr>
            <w:r w:rsidRPr="00B744B2">
              <w:rPr>
                <w:sz w:val="20"/>
                <w:szCs w:val="20"/>
              </w:rPr>
              <w:t>Self-Control</w:t>
            </w:r>
          </w:p>
        </w:tc>
        <w:tc>
          <w:tcPr>
            <w:tcW w:w="2880" w:type="dxa"/>
            <w:tcBorders>
              <w:top w:val="single" w:sz="12" w:space="0" w:color="auto"/>
            </w:tcBorders>
            <w:vAlign w:val="center"/>
          </w:tcPr>
          <w:p w14:paraId="36F8CD87" w14:textId="77777777" w:rsidR="007414FA" w:rsidRPr="00B744B2" w:rsidRDefault="007414FA" w:rsidP="001D3212">
            <w:pPr>
              <w:jc w:val="center"/>
              <w:rPr>
                <w:sz w:val="20"/>
                <w:szCs w:val="20"/>
              </w:rPr>
            </w:pPr>
            <w:r w:rsidRPr="00B744B2">
              <w:rPr>
                <w:sz w:val="20"/>
                <w:szCs w:val="20"/>
              </w:rPr>
              <w:t>0.092*</w:t>
            </w:r>
          </w:p>
        </w:tc>
      </w:tr>
      <w:tr w:rsidR="007414FA" w14:paraId="663CE582" w14:textId="77777777" w:rsidTr="00F465FB">
        <w:trPr>
          <w:trHeight w:val="281"/>
          <w:jc w:val="center"/>
        </w:trPr>
        <w:tc>
          <w:tcPr>
            <w:tcW w:w="2430" w:type="dxa"/>
            <w:vAlign w:val="center"/>
          </w:tcPr>
          <w:p w14:paraId="272E1332" w14:textId="77777777" w:rsidR="007414FA" w:rsidRPr="00B744B2" w:rsidRDefault="007414FA" w:rsidP="001D3212">
            <w:pPr>
              <w:rPr>
                <w:sz w:val="20"/>
                <w:szCs w:val="20"/>
              </w:rPr>
            </w:pPr>
            <w:r w:rsidRPr="00B744B2">
              <w:rPr>
                <w:sz w:val="20"/>
                <w:szCs w:val="20"/>
              </w:rPr>
              <w:t>Friend Delinquency</w:t>
            </w:r>
          </w:p>
        </w:tc>
        <w:tc>
          <w:tcPr>
            <w:tcW w:w="2880" w:type="dxa"/>
            <w:vAlign w:val="center"/>
          </w:tcPr>
          <w:p w14:paraId="2DA3212F" w14:textId="77777777" w:rsidR="007414FA" w:rsidRPr="00B744B2" w:rsidRDefault="007414FA" w:rsidP="001D3212">
            <w:pPr>
              <w:jc w:val="center"/>
              <w:rPr>
                <w:sz w:val="20"/>
                <w:szCs w:val="20"/>
              </w:rPr>
            </w:pPr>
            <w:r w:rsidRPr="00B744B2">
              <w:rPr>
                <w:sz w:val="20"/>
                <w:szCs w:val="20"/>
              </w:rPr>
              <w:t>0.307*</w:t>
            </w:r>
          </w:p>
        </w:tc>
      </w:tr>
      <w:tr w:rsidR="007414FA" w14:paraId="30097EE8" w14:textId="77777777" w:rsidTr="00F465FB">
        <w:trPr>
          <w:trHeight w:val="281"/>
          <w:jc w:val="center"/>
        </w:trPr>
        <w:tc>
          <w:tcPr>
            <w:tcW w:w="2430" w:type="dxa"/>
            <w:vAlign w:val="center"/>
          </w:tcPr>
          <w:p w14:paraId="493D9979" w14:textId="77777777" w:rsidR="007414FA" w:rsidRPr="00B744B2" w:rsidRDefault="007414FA" w:rsidP="001D3212">
            <w:pPr>
              <w:rPr>
                <w:sz w:val="20"/>
                <w:szCs w:val="20"/>
              </w:rPr>
            </w:pPr>
            <w:r w:rsidRPr="00B744B2">
              <w:rPr>
                <w:sz w:val="20"/>
                <w:szCs w:val="20"/>
              </w:rPr>
              <w:t>Cigarettes</w:t>
            </w:r>
          </w:p>
        </w:tc>
        <w:tc>
          <w:tcPr>
            <w:tcW w:w="2880" w:type="dxa"/>
            <w:vAlign w:val="center"/>
          </w:tcPr>
          <w:p w14:paraId="5B358A5A" w14:textId="77777777" w:rsidR="007414FA" w:rsidRPr="00B744B2" w:rsidRDefault="007414FA" w:rsidP="001D3212">
            <w:pPr>
              <w:jc w:val="center"/>
              <w:rPr>
                <w:sz w:val="20"/>
                <w:szCs w:val="20"/>
              </w:rPr>
            </w:pPr>
            <w:r w:rsidRPr="00B744B2">
              <w:rPr>
                <w:sz w:val="20"/>
                <w:szCs w:val="20"/>
              </w:rPr>
              <w:t>0.724*</w:t>
            </w:r>
          </w:p>
        </w:tc>
      </w:tr>
      <w:tr w:rsidR="007414FA" w14:paraId="09C93FAA" w14:textId="77777777" w:rsidTr="00F465FB">
        <w:trPr>
          <w:trHeight w:val="281"/>
          <w:jc w:val="center"/>
        </w:trPr>
        <w:tc>
          <w:tcPr>
            <w:tcW w:w="2430" w:type="dxa"/>
            <w:vAlign w:val="center"/>
          </w:tcPr>
          <w:p w14:paraId="77564672" w14:textId="77777777" w:rsidR="007414FA" w:rsidRPr="00B744B2" w:rsidRDefault="007414FA" w:rsidP="001D3212">
            <w:pPr>
              <w:rPr>
                <w:sz w:val="20"/>
                <w:szCs w:val="20"/>
              </w:rPr>
            </w:pPr>
            <w:r w:rsidRPr="00B744B2">
              <w:rPr>
                <w:sz w:val="20"/>
                <w:szCs w:val="20"/>
              </w:rPr>
              <w:t>Marijuana</w:t>
            </w:r>
          </w:p>
        </w:tc>
        <w:tc>
          <w:tcPr>
            <w:tcW w:w="2880" w:type="dxa"/>
            <w:vAlign w:val="center"/>
          </w:tcPr>
          <w:p w14:paraId="43D97E26" w14:textId="77777777" w:rsidR="007414FA" w:rsidRPr="00B744B2" w:rsidRDefault="007414FA" w:rsidP="001D3212">
            <w:pPr>
              <w:jc w:val="center"/>
              <w:rPr>
                <w:sz w:val="20"/>
                <w:szCs w:val="20"/>
              </w:rPr>
            </w:pPr>
            <w:r w:rsidRPr="00B744B2">
              <w:rPr>
                <w:sz w:val="20"/>
                <w:szCs w:val="20"/>
              </w:rPr>
              <w:t>0.453*</w:t>
            </w:r>
          </w:p>
        </w:tc>
      </w:tr>
      <w:tr w:rsidR="007414FA" w14:paraId="3E588B29" w14:textId="77777777" w:rsidTr="00F465FB">
        <w:trPr>
          <w:trHeight w:val="281"/>
          <w:jc w:val="center"/>
        </w:trPr>
        <w:tc>
          <w:tcPr>
            <w:tcW w:w="2430" w:type="dxa"/>
            <w:tcBorders>
              <w:bottom w:val="single" w:sz="8" w:space="0" w:color="auto"/>
            </w:tcBorders>
            <w:vAlign w:val="center"/>
          </w:tcPr>
          <w:p w14:paraId="089C17A8" w14:textId="77777777" w:rsidR="007414FA" w:rsidRPr="00B744B2" w:rsidRDefault="007414FA" w:rsidP="001D3212">
            <w:pPr>
              <w:rPr>
                <w:sz w:val="20"/>
                <w:szCs w:val="20"/>
              </w:rPr>
            </w:pPr>
            <w:r w:rsidRPr="00B744B2">
              <w:rPr>
                <w:sz w:val="20"/>
                <w:szCs w:val="20"/>
              </w:rPr>
              <w:t>Age</w:t>
            </w:r>
          </w:p>
        </w:tc>
        <w:tc>
          <w:tcPr>
            <w:tcW w:w="2880" w:type="dxa"/>
            <w:tcBorders>
              <w:bottom w:val="single" w:sz="8" w:space="0" w:color="auto"/>
            </w:tcBorders>
            <w:vAlign w:val="center"/>
          </w:tcPr>
          <w:p w14:paraId="674432AA" w14:textId="77777777" w:rsidR="007414FA" w:rsidRPr="00B744B2" w:rsidRDefault="007414FA" w:rsidP="001D3212">
            <w:pPr>
              <w:jc w:val="center"/>
              <w:rPr>
                <w:sz w:val="20"/>
                <w:szCs w:val="20"/>
              </w:rPr>
            </w:pPr>
            <w:r w:rsidRPr="00B744B2">
              <w:rPr>
                <w:sz w:val="20"/>
                <w:szCs w:val="20"/>
              </w:rPr>
              <w:t>0.181*</w:t>
            </w:r>
          </w:p>
        </w:tc>
      </w:tr>
    </w:tbl>
    <w:p w14:paraId="2B859978" w14:textId="51BAC9FA" w:rsidR="007414FA" w:rsidRDefault="00BB6C8F" w:rsidP="00B744B2">
      <w:pPr>
        <w:spacing w:before="240" w:line="480" w:lineRule="auto"/>
        <w:ind w:firstLine="720"/>
      </w:pPr>
      <w:r>
        <w:t>In our baseline model, the predictors only explained 10% of the variability in alcohol use (</w:t>
      </w:r>
      <w:r w:rsidRPr="00586C95">
        <w:rPr>
          <w:i/>
          <w:iCs/>
        </w:rPr>
        <w:t>R</w:t>
      </w:r>
      <w:r w:rsidRPr="00586C95">
        <w:rPr>
          <w:i/>
          <w:iCs/>
          <w:vertAlign w:val="superscript"/>
        </w:rPr>
        <w:t>2</w:t>
      </w:r>
      <w:r>
        <w:t xml:space="preserve"> = 0.10, </w:t>
      </w:r>
      <w:r w:rsidRPr="00586C95">
        <w:rPr>
          <w:i/>
          <w:iCs/>
        </w:rPr>
        <w:t>F</w:t>
      </w:r>
      <w:r>
        <w:t xml:space="preserve">(3, 11216) = 392.95, </w:t>
      </w:r>
      <w:r>
        <w:rPr>
          <w:i/>
          <w:iCs/>
        </w:rPr>
        <w:t xml:space="preserve">p </w:t>
      </w:r>
      <w:r>
        <w:t>&lt; .001). O</w:t>
      </w:r>
      <w:r w:rsidR="00442CD4">
        <w:t xml:space="preserve">ur </w:t>
      </w:r>
      <w:r w:rsidR="00D067B6">
        <w:t xml:space="preserve">final </w:t>
      </w:r>
      <w:r w:rsidR="00442CD4">
        <w:t>model</w:t>
      </w:r>
      <w:r>
        <w:t xml:space="preserve"> with the additional predictors increased the </w:t>
      </w:r>
      <w:r w:rsidR="00442CD4">
        <w:t>explained</w:t>
      </w:r>
      <w:r>
        <w:t xml:space="preserve"> variance to</w:t>
      </w:r>
      <w:r w:rsidR="00442CD4">
        <w:t xml:space="preserve"> 58% (</w:t>
      </w:r>
      <w:r w:rsidR="00442CD4" w:rsidRPr="00586C95">
        <w:rPr>
          <w:i/>
          <w:iCs/>
        </w:rPr>
        <w:t>R</w:t>
      </w:r>
      <w:r w:rsidR="00442CD4" w:rsidRPr="00586C95">
        <w:rPr>
          <w:i/>
          <w:iCs/>
          <w:vertAlign w:val="superscript"/>
        </w:rPr>
        <w:t>2</w:t>
      </w:r>
      <w:r w:rsidR="00442CD4">
        <w:t xml:space="preserve"> = 0.58, </w:t>
      </w:r>
      <w:r w:rsidR="00442CD4" w:rsidRPr="00586C95">
        <w:rPr>
          <w:i/>
          <w:iCs/>
        </w:rPr>
        <w:t>F</w:t>
      </w:r>
      <w:r w:rsidR="00442CD4">
        <w:t xml:space="preserve">(7, 11212) = 2226.6, </w:t>
      </w:r>
      <w:r w:rsidR="00442CD4">
        <w:rPr>
          <w:i/>
          <w:iCs/>
        </w:rPr>
        <w:t xml:space="preserve">p </w:t>
      </w:r>
      <w:r w:rsidR="00442CD4">
        <w:t>&lt; .001)</w:t>
      </w:r>
      <w:r w:rsidR="00D067B6">
        <w:t xml:space="preserve">, indicating a </w:t>
      </w:r>
      <w:r>
        <w:t xml:space="preserve">significant improvement in model fit. The results of our final model are displayed in </w:t>
      </w:r>
      <w:r>
        <w:rPr>
          <w:b/>
          <w:bCs/>
        </w:rPr>
        <w:t>Table 2</w:t>
      </w:r>
      <w:r>
        <w:t>.</w:t>
      </w:r>
    </w:p>
    <w:tbl>
      <w:tblPr>
        <w:tblW w:w="0" w:type="auto"/>
        <w:jc w:val="center"/>
        <w:tblLayout w:type="fixed"/>
        <w:tblLook w:val="0420" w:firstRow="1" w:lastRow="0" w:firstColumn="0" w:lastColumn="0" w:noHBand="0" w:noVBand="1"/>
      </w:tblPr>
      <w:tblGrid>
        <w:gridCol w:w="2160"/>
        <w:gridCol w:w="1011"/>
        <w:gridCol w:w="1008"/>
        <w:gridCol w:w="1221"/>
      </w:tblGrid>
      <w:tr w:rsidR="007414FA" w:rsidRPr="00F465FB" w14:paraId="4D7A9940" w14:textId="77777777" w:rsidTr="00295557">
        <w:trPr>
          <w:trHeight w:val="164"/>
          <w:tblHeader/>
          <w:jc w:val="center"/>
        </w:trPr>
        <w:tc>
          <w:tcPr>
            <w:tcW w:w="5400" w:type="dxa"/>
            <w:gridSpan w:val="4"/>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5D52FB" w14:textId="20E87B62" w:rsidR="007414FA" w:rsidRPr="00F465FB" w:rsidRDefault="007414FA" w:rsidP="00994BD1">
            <w:pPr>
              <w:pBdr>
                <w:top w:val="none" w:sz="0" w:space="0" w:color="000000"/>
                <w:left w:val="none" w:sz="0" w:space="0" w:color="000000"/>
                <w:bottom w:val="none" w:sz="0" w:space="0" w:color="000000"/>
                <w:right w:val="none" w:sz="0" w:space="0" w:color="000000"/>
              </w:pBdr>
              <w:spacing w:after="0"/>
              <w:rPr>
                <w:rFonts w:eastAsia="Arial" w:cs="Times New Roman"/>
                <w:b/>
                <w:color w:val="000000"/>
                <w:szCs w:val="24"/>
              </w:rPr>
            </w:pPr>
            <w:r w:rsidRPr="00F465FB">
              <w:rPr>
                <w:rFonts w:eastAsia="Arial" w:cs="Times New Roman"/>
                <w:b/>
                <w:color w:val="000000"/>
                <w:szCs w:val="24"/>
              </w:rPr>
              <w:t>Table 2</w:t>
            </w:r>
          </w:p>
          <w:p w14:paraId="7A453E79"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rPr>
                <w:rFonts w:eastAsia="Arial" w:cs="Times New Roman"/>
                <w:bCs/>
                <w:i/>
                <w:iCs/>
                <w:color w:val="000000"/>
                <w:sz w:val="20"/>
                <w:szCs w:val="20"/>
              </w:rPr>
            </w:pPr>
            <w:r w:rsidRPr="00B744B2">
              <w:rPr>
                <w:rFonts w:eastAsia="Arial" w:cs="Times New Roman"/>
                <w:bCs/>
                <w:i/>
                <w:iCs/>
                <w:color w:val="808080" w:themeColor="background1" w:themeShade="80"/>
                <w:sz w:val="20"/>
                <w:szCs w:val="20"/>
              </w:rPr>
              <w:t>Summary of Multiple Regression Analysis for Key Covariates Predicting Alcohol Use (n = 11,220)</w:t>
            </w:r>
          </w:p>
        </w:tc>
      </w:tr>
      <w:tr w:rsidR="007414FA" w:rsidRPr="00B744B2" w14:paraId="442389D3" w14:textId="77777777" w:rsidTr="00295557">
        <w:trPr>
          <w:trHeight w:val="164"/>
          <w:tblHeader/>
          <w:jc w:val="center"/>
        </w:trPr>
        <w:tc>
          <w:tcPr>
            <w:tcW w:w="5400" w:type="dxa"/>
            <w:gridSpan w:val="4"/>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55F84D" w14:textId="5DFA5A6C" w:rsidR="007414FA" w:rsidRPr="00B744B2" w:rsidRDefault="00295557" w:rsidP="00994BD1">
            <w:pPr>
              <w:pBdr>
                <w:top w:val="none" w:sz="0" w:space="0" w:color="000000"/>
                <w:left w:val="none" w:sz="0" w:space="0" w:color="000000"/>
                <w:bottom w:val="none" w:sz="0" w:space="0" w:color="000000"/>
                <w:right w:val="none" w:sz="0" w:space="0" w:color="000000"/>
              </w:pBdr>
              <w:spacing w:after="0"/>
              <w:jc w:val="center"/>
              <w:rPr>
                <w:rFonts w:eastAsia="Arial" w:cs="Times New Roman"/>
                <w:b/>
                <w:color w:val="000000"/>
                <w:sz w:val="20"/>
                <w:szCs w:val="20"/>
              </w:rPr>
            </w:pPr>
            <w:r>
              <w:rPr>
                <w:rFonts w:eastAsia="Arial" w:cs="Times New Roman"/>
                <w:b/>
                <w:color w:val="000000"/>
                <w:sz w:val="20"/>
                <w:szCs w:val="20"/>
              </w:rPr>
              <w:t xml:space="preserve">Full </w:t>
            </w:r>
            <w:r w:rsidR="007414FA" w:rsidRPr="00B744B2">
              <w:rPr>
                <w:rFonts w:eastAsia="Arial" w:cs="Times New Roman"/>
                <w:b/>
                <w:color w:val="000000"/>
                <w:sz w:val="20"/>
                <w:szCs w:val="20"/>
              </w:rPr>
              <w:t>Model Summary</w:t>
            </w:r>
          </w:p>
        </w:tc>
      </w:tr>
      <w:tr w:rsidR="007414FA" w:rsidRPr="00EE1BD7" w14:paraId="6876E2CF" w14:textId="77777777" w:rsidTr="00295557">
        <w:trPr>
          <w:trHeight w:val="164"/>
          <w:tblHeader/>
          <w:jc w:val="center"/>
        </w:trPr>
        <w:tc>
          <w:tcPr>
            <w:tcW w:w="21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6B3434"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before="100" w:after="0"/>
              <w:ind w:right="100"/>
              <w:rPr>
                <w:rFonts w:cs="Times New Roman"/>
                <w:sz w:val="20"/>
                <w:szCs w:val="20"/>
              </w:rPr>
            </w:pPr>
            <w:r w:rsidRPr="00B744B2">
              <w:rPr>
                <w:rFonts w:eastAsia="Arial" w:cs="Times New Roman"/>
                <w:b/>
                <w:color w:val="000000"/>
                <w:sz w:val="20"/>
                <w:szCs w:val="20"/>
              </w:rPr>
              <w:t>Terms</w:t>
            </w:r>
          </w:p>
        </w:tc>
        <w:tc>
          <w:tcPr>
            <w:tcW w:w="1011" w:type="dxa"/>
            <w:tcBorders>
              <w:top w:val="single" w:sz="12" w:space="0" w:color="666666"/>
              <w:left w:val="none" w:sz="0" w:space="0" w:color="000000"/>
              <w:bottom w:val="single" w:sz="12" w:space="0" w:color="666666"/>
              <w:right w:val="none" w:sz="0" w:space="0" w:color="000000"/>
            </w:tcBorders>
            <w:shd w:val="clear" w:color="auto" w:fill="FFFFFF"/>
            <w:vAlign w:val="center"/>
          </w:tcPr>
          <w:p w14:paraId="05BE6C7C"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jc w:val="center"/>
              <w:rPr>
                <w:rFonts w:cs="Times New Roman"/>
                <w:sz w:val="20"/>
                <w:szCs w:val="20"/>
              </w:rPr>
            </w:pPr>
            <w:r w:rsidRPr="00B744B2">
              <w:rPr>
                <w:rFonts w:eastAsia="Arial" w:cs="Times New Roman"/>
                <w:b/>
                <w:color w:val="000000"/>
                <w:sz w:val="20"/>
                <w:szCs w:val="20"/>
              </w:rPr>
              <w:t>Coeff.</w:t>
            </w:r>
          </w:p>
        </w:tc>
        <w:tc>
          <w:tcPr>
            <w:tcW w:w="1008" w:type="dxa"/>
            <w:tcBorders>
              <w:top w:val="single" w:sz="12" w:space="0" w:color="666666"/>
              <w:left w:val="none" w:sz="0" w:space="0" w:color="000000"/>
              <w:bottom w:val="single" w:sz="12" w:space="0" w:color="666666"/>
              <w:right w:val="none" w:sz="0" w:space="0" w:color="000000"/>
            </w:tcBorders>
            <w:shd w:val="clear" w:color="auto" w:fill="FFFFFF"/>
            <w:vAlign w:val="center"/>
          </w:tcPr>
          <w:p w14:paraId="7554905C"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jc w:val="center"/>
              <w:rPr>
                <w:rFonts w:eastAsia="Arial" w:cs="Times New Roman"/>
                <w:b/>
                <w:color w:val="000000"/>
                <w:sz w:val="20"/>
                <w:szCs w:val="20"/>
              </w:rPr>
            </w:pPr>
            <w:r w:rsidRPr="00B744B2">
              <w:rPr>
                <w:rFonts w:eastAsia="Arial" w:cs="Times New Roman"/>
                <w:b/>
                <w:color w:val="000000"/>
                <w:sz w:val="20"/>
                <w:szCs w:val="20"/>
              </w:rPr>
              <w:t>S.E.</w:t>
            </w:r>
          </w:p>
        </w:tc>
        <w:tc>
          <w:tcPr>
            <w:tcW w:w="1221" w:type="dxa"/>
            <w:tcBorders>
              <w:top w:val="single" w:sz="12" w:space="0" w:color="666666"/>
              <w:left w:val="none" w:sz="0" w:space="0" w:color="000000"/>
              <w:bottom w:val="single" w:sz="12" w:space="0" w:color="666666"/>
              <w:right w:val="none" w:sz="0" w:space="0" w:color="000000"/>
            </w:tcBorders>
            <w:shd w:val="clear" w:color="auto" w:fill="FFFFFF"/>
            <w:vAlign w:val="center"/>
          </w:tcPr>
          <w:p w14:paraId="483305EB"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jc w:val="center"/>
              <w:rPr>
                <w:rFonts w:eastAsia="Arial" w:cs="Times New Roman"/>
                <w:b/>
                <w:color w:val="000000"/>
                <w:sz w:val="20"/>
                <w:szCs w:val="20"/>
              </w:rPr>
            </w:pPr>
            <w:r w:rsidRPr="00B744B2">
              <w:rPr>
                <w:rFonts w:eastAsia="Arial" w:cs="Times New Roman"/>
                <w:b/>
                <w:color w:val="000000"/>
                <w:sz w:val="20"/>
                <w:szCs w:val="20"/>
              </w:rPr>
              <w:t>95% CI</w:t>
            </w:r>
          </w:p>
        </w:tc>
      </w:tr>
      <w:tr w:rsidR="007414FA" w:rsidRPr="00EE1BD7" w14:paraId="1B712040" w14:textId="77777777" w:rsidTr="00295557">
        <w:trPr>
          <w:trHeight w:val="331"/>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80241"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cs="Times New Roman"/>
                <w:sz w:val="20"/>
                <w:szCs w:val="20"/>
              </w:rPr>
            </w:pPr>
            <w:r w:rsidRPr="00B744B2">
              <w:rPr>
                <w:rFonts w:eastAsia="Arial" w:cs="Times New Roman"/>
                <w:color w:val="000000"/>
                <w:sz w:val="20"/>
                <w:szCs w:val="20"/>
              </w:rPr>
              <w:t>Low Self-Control^</w:t>
            </w:r>
          </w:p>
        </w:tc>
        <w:tc>
          <w:tcPr>
            <w:tcW w:w="1011" w:type="dxa"/>
            <w:tcBorders>
              <w:top w:val="none" w:sz="0" w:space="0" w:color="000000"/>
              <w:left w:val="none" w:sz="0" w:space="0" w:color="000000"/>
              <w:bottom w:val="none" w:sz="0" w:space="0" w:color="000000"/>
              <w:right w:val="none" w:sz="0" w:space="0" w:color="000000"/>
            </w:tcBorders>
            <w:shd w:val="clear" w:color="auto" w:fill="FFFFFF"/>
            <w:vAlign w:val="center"/>
          </w:tcPr>
          <w:p w14:paraId="66AB5665"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cs="Times New Roman"/>
                <w:sz w:val="20"/>
                <w:szCs w:val="20"/>
              </w:rPr>
            </w:pPr>
            <w:r w:rsidRPr="00B744B2">
              <w:rPr>
                <w:sz w:val="20"/>
                <w:szCs w:val="20"/>
              </w:rPr>
              <w:t>-0.03***</w:t>
            </w:r>
          </w:p>
        </w:tc>
        <w:tc>
          <w:tcPr>
            <w:tcW w:w="1008" w:type="dxa"/>
            <w:tcBorders>
              <w:top w:val="none" w:sz="0" w:space="0" w:color="000000"/>
              <w:left w:val="none" w:sz="0" w:space="0" w:color="000000"/>
              <w:bottom w:val="none" w:sz="0" w:space="0" w:color="000000"/>
              <w:right w:val="none" w:sz="0" w:space="0" w:color="000000"/>
            </w:tcBorders>
            <w:shd w:val="clear" w:color="auto" w:fill="FFFFFF"/>
            <w:vAlign w:val="center"/>
          </w:tcPr>
          <w:p w14:paraId="561E5847"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cs="Times New Roman"/>
                <w:sz w:val="20"/>
                <w:szCs w:val="20"/>
              </w:rPr>
            </w:pPr>
            <w:r w:rsidRPr="00B744B2">
              <w:rPr>
                <w:sz w:val="20"/>
                <w:szCs w:val="20"/>
              </w:rPr>
              <w:t>0.01</w:t>
            </w:r>
          </w:p>
        </w:tc>
        <w:tc>
          <w:tcPr>
            <w:tcW w:w="1221" w:type="dxa"/>
            <w:tcBorders>
              <w:top w:val="none" w:sz="0" w:space="0" w:color="000000"/>
              <w:left w:val="none" w:sz="0" w:space="0" w:color="000000"/>
              <w:bottom w:val="none" w:sz="0" w:space="0" w:color="000000"/>
              <w:right w:val="none" w:sz="0" w:space="0" w:color="000000"/>
            </w:tcBorders>
            <w:shd w:val="clear" w:color="auto" w:fill="FFFFFF"/>
            <w:vAlign w:val="center"/>
          </w:tcPr>
          <w:p w14:paraId="652D71BC" w14:textId="68548721"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cs="Times New Roman"/>
                <w:sz w:val="20"/>
                <w:szCs w:val="20"/>
              </w:rPr>
            </w:pPr>
            <w:r w:rsidRPr="00B744B2">
              <w:rPr>
                <w:sz w:val="20"/>
                <w:szCs w:val="20"/>
              </w:rPr>
              <w:t>-0.</w:t>
            </w:r>
            <w:r w:rsidR="001A0E17">
              <w:rPr>
                <w:sz w:val="20"/>
                <w:szCs w:val="20"/>
              </w:rPr>
              <w:t>05</w:t>
            </w:r>
            <w:r w:rsidRPr="00B744B2">
              <w:rPr>
                <w:sz w:val="20"/>
                <w:szCs w:val="20"/>
              </w:rPr>
              <w:t xml:space="preserve">, </w:t>
            </w:r>
            <w:r w:rsidR="001A0E17">
              <w:rPr>
                <w:sz w:val="20"/>
                <w:szCs w:val="20"/>
              </w:rPr>
              <w:t>-</w:t>
            </w:r>
            <w:r w:rsidRPr="00B744B2">
              <w:rPr>
                <w:sz w:val="20"/>
                <w:szCs w:val="20"/>
              </w:rPr>
              <w:t>0.01</w:t>
            </w:r>
          </w:p>
        </w:tc>
      </w:tr>
      <w:tr w:rsidR="007414FA" w:rsidRPr="00EE1BD7" w14:paraId="31CA1D09" w14:textId="77777777" w:rsidTr="00295557">
        <w:trPr>
          <w:trHeight w:val="331"/>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F00C1"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eastAsia="Arial" w:cs="Times New Roman"/>
                <w:color w:val="000000"/>
                <w:sz w:val="20"/>
                <w:szCs w:val="20"/>
              </w:rPr>
            </w:pPr>
            <w:r w:rsidRPr="00B744B2">
              <w:rPr>
                <w:rFonts w:eastAsia="Arial" w:cs="Times New Roman"/>
                <w:color w:val="000000"/>
                <w:sz w:val="20"/>
                <w:szCs w:val="20"/>
              </w:rPr>
              <w:t>Friend Delinquency^</w:t>
            </w:r>
          </w:p>
        </w:tc>
        <w:tc>
          <w:tcPr>
            <w:tcW w:w="1011" w:type="dxa"/>
            <w:tcBorders>
              <w:top w:val="none" w:sz="0" w:space="0" w:color="000000"/>
              <w:left w:val="none" w:sz="0" w:space="0" w:color="000000"/>
              <w:bottom w:val="none" w:sz="0" w:space="0" w:color="000000"/>
              <w:right w:val="none" w:sz="0" w:space="0" w:color="000000"/>
            </w:tcBorders>
            <w:shd w:val="clear" w:color="auto" w:fill="FFFFFF"/>
            <w:vAlign w:val="center"/>
          </w:tcPr>
          <w:p w14:paraId="34FCCD39"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0.06***</w:t>
            </w:r>
          </w:p>
        </w:tc>
        <w:tc>
          <w:tcPr>
            <w:tcW w:w="1008" w:type="dxa"/>
            <w:tcBorders>
              <w:top w:val="none" w:sz="0" w:space="0" w:color="000000"/>
              <w:left w:val="none" w:sz="0" w:space="0" w:color="000000"/>
              <w:bottom w:val="none" w:sz="0" w:space="0" w:color="000000"/>
              <w:right w:val="none" w:sz="0" w:space="0" w:color="000000"/>
            </w:tcBorders>
            <w:shd w:val="clear" w:color="auto" w:fill="FFFFFF"/>
            <w:vAlign w:val="center"/>
          </w:tcPr>
          <w:p w14:paraId="6159C6C4"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0.01</w:t>
            </w:r>
          </w:p>
        </w:tc>
        <w:tc>
          <w:tcPr>
            <w:tcW w:w="1221" w:type="dxa"/>
            <w:tcBorders>
              <w:top w:val="none" w:sz="0" w:space="0" w:color="000000"/>
              <w:left w:val="none" w:sz="0" w:space="0" w:color="000000"/>
              <w:bottom w:val="none" w:sz="0" w:space="0" w:color="000000"/>
              <w:right w:val="none" w:sz="0" w:space="0" w:color="000000"/>
            </w:tcBorders>
            <w:shd w:val="clear" w:color="auto" w:fill="FFFFFF"/>
            <w:vAlign w:val="center"/>
          </w:tcPr>
          <w:p w14:paraId="4C2B3CD9"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0.05, 0.08</w:t>
            </w:r>
          </w:p>
        </w:tc>
      </w:tr>
      <w:tr w:rsidR="007414FA" w:rsidRPr="00EE1BD7" w14:paraId="62652AB6" w14:textId="77777777" w:rsidTr="00295557">
        <w:trPr>
          <w:trHeight w:val="331"/>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8B1B2"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eastAsia="Arial" w:cs="Times New Roman"/>
                <w:color w:val="000000"/>
                <w:sz w:val="20"/>
                <w:szCs w:val="20"/>
              </w:rPr>
            </w:pPr>
            <w:r w:rsidRPr="00B744B2">
              <w:rPr>
                <w:rFonts w:eastAsia="Arial" w:cs="Times New Roman"/>
                <w:color w:val="000000"/>
                <w:sz w:val="20"/>
                <w:szCs w:val="20"/>
              </w:rPr>
              <w:t xml:space="preserve">Low Self-Control x </w:t>
            </w:r>
          </w:p>
          <w:p w14:paraId="7B55C1D1"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cs="Times New Roman"/>
                <w:sz w:val="20"/>
                <w:szCs w:val="20"/>
              </w:rPr>
            </w:pPr>
            <w:r w:rsidRPr="00B744B2">
              <w:rPr>
                <w:rFonts w:eastAsia="Arial" w:cs="Times New Roman"/>
                <w:color w:val="000000"/>
                <w:sz w:val="20"/>
                <w:szCs w:val="20"/>
              </w:rPr>
              <w:t>Friend Delinquency^</w:t>
            </w:r>
          </w:p>
        </w:tc>
        <w:tc>
          <w:tcPr>
            <w:tcW w:w="1011" w:type="dxa"/>
            <w:tcBorders>
              <w:top w:val="none" w:sz="0" w:space="0" w:color="000000"/>
              <w:left w:val="none" w:sz="0" w:space="0" w:color="000000"/>
              <w:bottom w:val="none" w:sz="0" w:space="0" w:color="000000"/>
              <w:right w:val="none" w:sz="0" w:space="0" w:color="000000"/>
            </w:tcBorders>
            <w:shd w:val="clear" w:color="auto" w:fill="FFFFFF"/>
            <w:vAlign w:val="center"/>
          </w:tcPr>
          <w:p w14:paraId="23F96C0F"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cs="Times New Roman"/>
                <w:sz w:val="20"/>
                <w:szCs w:val="20"/>
              </w:rPr>
            </w:pPr>
            <w:r w:rsidRPr="00B744B2">
              <w:rPr>
                <w:sz w:val="20"/>
                <w:szCs w:val="20"/>
              </w:rPr>
              <w:t>-0.04***</w:t>
            </w:r>
          </w:p>
        </w:tc>
        <w:tc>
          <w:tcPr>
            <w:tcW w:w="1008" w:type="dxa"/>
            <w:tcBorders>
              <w:top w:val="none" w:sz="0" w:space="0" w:color="000000"/>
              <w:left w:val="none" w:sz="0" w:space="0" w:color="000000"/>
              <w:bottom w:val="none" w:sz="0" w:space="0" w:color="000000"/>
              <w:right w:val="none" w:sz="0" w:space="0" w:color="000000"/>
            </w:tcBorders>
            <w:shd w:val="clear" w:color="auto" w:fill="FFFFFF"/>
            <w:vAlign w:val="center"/>
          </w:tcPr>
          <w:p w14:paraId="32B33C1D"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cs="Times New Roman"/>
                <w:sz w:val="20"/>
                <w:szCs w:val="20"/>
              </w:rPr>
            </w:pPr>
            <w:r w:rsidRPr="00B744B2">
              <w:rPr>
                <w:sz w:val="20"/>
                <w:szCs w:val="20"/>
              </w:rPr>
              <w:t>0.01</w:t>
            </w:r>
          </w:p>
        </w:tc>
        <w:tc>
          <w:tcPr>
            <w:tcW w:w="1221" w:type="dxa"/>
            <w:tcBorders>
              <w:top w:val="none" w:sz="0" w:space="0" w:color="000000"/>
              <w:left w:val="none" w:sz="0" w:space="0" w:color="000000"/>
              <w:bottom w:val="none" w:sz="0" w:space="0" w:color="000000"/>
              <w:right w:val="none" w:sz="0" w:space="0" w:color="000000"/>
            </w:tcBorders>
            <w:shd w:val="clear" w:color="auto" w:fill="FFFFFF"/>
            <w:vAlign w:val="center"/>
          </w:tcPr>
          <w:p w14:paraId="2115F503"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cs="Times New Roman"/>
                <w:sz w:val="20"/>
                <w:szCs w:val="20"/>
              </w:rPr>
            </w:pPr>
            <w:r w:rsidRPr="00B744B2">
              <w:rPr>
                <w:sz w:val="20"/>
                <w:szCs w:val="20"/>
              </w:rPr>
              <w:t>-0.05, -0.02</w:t>
            </w:r>
          </w:p>
        </w:tc>
      </w:tr>
      <w:tr w:rsidR="007414FA" w:rsidRPr="00EE1BD7" w14:paraId="54650C50" w14:textId="77777777" w:rsidTr="00295557">
        <w:trPr>
          <w:trHeight w:val="331"/>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471EA"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eastAsia="Arial" w:cs="Times New Roman"/>
                <w:color w:val="000000"/>
                <w:sz w:val="20"/>
                <w:szCs w:val="20"/>
              </w:rPr>
            </w:pPr>
            <w:r w:rsidRPr="00B744B2">
              <w:rPr>
                <w:rFonts w:eastAsia="Arial" w:cs="Times New Roman"/>
                <w:color w:val="000000"/>
                <w:sz w:val="20"/>
                <w:szCs w:val="20"/>
              </w:rPr>
              <w:t>Cigarette Use (year)</w:t>
            </w:r>
          </w:p>
        </w:tc>
        <w:tc>
          <w:tcPr>
            <w:tcW w:w="1011" w:type="dxa"/>
            <w:tcBorders>
              <w:top w:val="none" w:sz="0" w:space="0" w:color="000000"/>
              <w:left w:val="none" w:sz="0" w:space="0" w:color="000000"/>
              <w:bottom w:val="none" w:sz="0" w:space="0" w:color="000000"/>
              <w:right w:val="none" w:sz="0" w:space="0" w:color="000000"/>
            </w:tcBorders>
            <w:shd w:val="clear" w:color="auto" w:fill="FFFFFF"/>
            <w:vAlign w:val="center"/>
          </w:tcPr>
          <w:p w14:paraId="37330A21"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0.47***</w:t>
            </w:r>
          </w:p>
        </w:tc>
        <w:tc>
          <w:tcPr>
            <w:tcW w:w="1008" w:type="dxa"/>
            <w:tcBorders>
              <w:top w:val="none" w:sz="0" w:space="0" w:color="000000"/>
              <w:left w:val="none" w:sz="0" w:space="0" w:color="000000"/>
              <w:bottom w:val="none" w:sz="0" w:space="0" w:color="000000"/>
              <w:right w:val="none" w:sz="0" w:space="0" w:color="000000"/>
            </w:tcBorders>
            <w:shd w:val="clear" w:color="auto" w:fill="FFFFFF"/>
            <w:vAlign w:val="center"/>
          </w:tcPr>
          <w:p w14:paraId="3C1871F3"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0.01</w:t>
            </w:r>
          </w:p>
        </w:tc>
        <w:tc>
          <w:tcPr>
            <w:tcW w:w="1221" w:type="dxa"/>
            <w:tcBorders>
              <w:top w:val="none" w:sz="0" w:space="0" w:color="000000"/>
              <w:left w:val="none" w:sz="0" w:space="0" w:color="000000"/>
              <w:bottom w:val="none" w:sz="0" w:space="0" w:color="000000"/>
              <w:right w:val="none" w:sz="0" w:space="0" w:color="000000"/>
            </w:tcBorders>
            <w:shd w:val="clear" w:color="auto" w:fill="FFFFFF"/>
            <w:vAlign w:val="center"/>
          </w:tcPr>
          <w:p w14:paraId="10D84894"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0.45, 0.48</w:t>
            </w:r>
          </w:p>
        </w:tc>
      </w:tr>
      <w:tr w:rsidR="007414FA" w:rsidRPr="00EE1BD7" w14:paraId="5036A283" w14:textId="77777777" w:rsidTr="00295557">
        <w:trPr>
          <w:trHeight w:val="331"/>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63BE5"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eastAsia="Arial" w:cs="Times New Roman"/>
                <w:color w:val="000000"/>
                <w:sz w:val="20"/>
                <w:szCs w:val="20"/>
              </w:rPr>
            </w:pPr>
            <w:r w:rsidRPr="00B744B2">
              <w:rPr>
                <w:rFonts w:eastAsia="Arial" w:cs="Times New Roman"/>
                <w:color w:val="000000"/>
                <w:sz w:val="20"/>
                <w:szCs w:val="20"/>
              </w:rPr>
              <w:t>Marijuana Use (year)</w:t>
            </w:r>
          </w:p>
        </w:tc>
        <w:tc>
          <w:tcPr>
            <w:tcW w:w="1011" w:type="dxa"/>
            <w:tcBorders>
              <w:top w:val="none" w:sz="0" w:space="0" w:color="000000"/>
              <w:left w:val="none" w:sz="0" w:space="0" w:color="000000"/>
              <w:bottom w:val="none" w:sz="0" w:space="0" w:color="000000"/>
              <w:right w:val="none" w:sz="0" w:space="0" w:color="000000"/>
            </w:tcBorders>
            <w:shd w:val="clear" w:color="auto" w:fill="FFFFFF"/>
            <w:vAlign w:val="center"/>
          </w:tcPr>
          <w:p w14:paraId="75848A11"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0.40***</w:t>
            </w:r>
          </w:p>
        </w:tc>
        <w:tc>
          <w:tcPr>
            <w:tcW w:w="1008" w:type="dxa"/>
            <w:tcBorders>
              <w:top w:val="none" w:sz="0" w:space="0" w:color="000000"/>
              <w:left w:val="none" w:sz="0" w:space="0" w:color="000000"/>
              <w:bottom w:val="none" w:sz="0" w:space="0" w:color="000000"/>
              <w:right w:val="none" w:sz="0" w:space="0" w:color="000000"/>
            </w:tcBorders>
            <w:shd w:val="clear" w:color="auto" w:fill="FFFFFF"/>
            <w:vAlign w:val="center"/>
          </w:tcPr>
          <w:p w14:paraId="78B1B21F"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0.01</w:t>
            </w:r>
          </w:p>
        </w:tc>
        <w:tc>
          <w:tcPr>
            <w:tcW w:w="1221" w:type="dxa"/>
            <w:tcBorders>
              <w:top w:val="none" w:sz="0" w:space="0" w:color="000000"/>
              <w:left w:val="none" w:sz="0" w:space="0" w:color="000000"/>
              <w:bottom w:val="none" w:sz="0" w:space="0" w:color="000000"/>
              <w:right w:val="none" w:sz="0" w:space="0" w:color="000000"/>
            </w:tcBorders>
            <w:shd w:val="clear" w:color="auto" w:fill="FFFFFF"/>
            <w:vAlign w:val="center"/>
          </w:tcPr>
          <w:p w14:paraId="540B4A85"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0.38, 0.43</w:t>
            </w:r>
          </w:p>
        </w:tc>
      </w:tr>
      <w:tr w:rsidR="007414FA" w:rsidRPr="00EE1BD7" w14:paraId="3B63F352" w14:textId="77777777" w:rsidTr="00295557">
        <w:trPr>
          <w:trHeight w:val="331"/>
          <w:jc w:val="center"/>
        </w:trPr>
        <w:tc>
          <w:tcPr>
            <w:tcW w:w="2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55F65"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eastAsia="Arial" w:cs="Times New Roman"/>
                <w:color w:val="000000"/>
                <w:sz w:val="20"/>
                <w:szCs w:val="20"/>
              </w:rPr>
            </w:pPr>
            <w:r w:rsidRPr="00B744B2">
              <w:rPr>
                <w:rFonts w:eastAsia="Arial" w:cs="Times New Roman"/>
                <w:color w:val="000000"/>
                <w:sz w:val="20"/>
                <w:szCs w:val="20"/>
              </w:rPr>
              <w:t>Age</w:t>
            </w:r>
          </w:p>
        </w:tc>
        <w:tc>
          <w:tcPr>
            <w:tcW w:w="1011" w:type="dxa"/>
            <w:tcBorders>
              <w:top w:val="none" w:sz="0" w:space="0" w:color="000000"/>
              <w:left w:val="none" w:sz="0" w:space="0" w:color="000000"/>
              <w:bottom w:val="none" w:sz="0" w:space="0" w:color="000000"/>
              <w:right w:val="none" w:sz="0" w:space="0" w:color="000000"/>
            </w:tcBorders>
            <w:shd w:val="clear" w:color="auto" w:fill="FFFFFF"/>
            <w:vAlign w:val="center"/>
          </w:tcPr>
          <w:p w14:paraId="78297D6E"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0.07***</w:t>
            </w:r>
          </w:p>
        </w:tc>
        <w:tc>
          <w:tcPr>
            <w:tcW w:w="1008" w:type="dxa"/>
            <w:tcBorders>
              <w:top w:val="none" w:sz="0" w:space="0" w:color="000000"/>
              <w:left w:val="none" w:sz="0" w:space="0" w:color="000000"/>
              <w:bottom w:val="none" w:sz="0" w:space="0" w:color="000000"/>
              <w:right w:val="none" w:sz="0" w:space="0" w:color="000000"/>
            </w:tcBorders>
            <w:shd w:val="clear" w:color="auto" w:fill="FFFFFF"/>
            <w:vAlign w:val="center"/>
          </w:tcPr>
          <w:p w14:paraId="6ABDD9B2"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0.003</w:t>
            </w:r>
          </w:p>
        </w:tc>
        <w:tc>
          <w:tcPr>
            <w:tcW w:w="1221" w:type="dxa"/>
            <w:tcBorders>
              <w:top w:val="none" w:sz="0" w:space="0" w:color="000000"/>
              <w:left w:val="none" w:sz="0" w:space="0" w:color="000000"/>
              <w:bottom w:val="none" w:sz="0" w:space="0" w:color="000000"/>
              <w:right w:val="none" w:sz="0" w:space="0" w:color="000000"/>
            </w:tcBorders>
            <w:shd w:val="clear" w:color="auto" w:fill="FFFFFF"/>
            <w:vAlign w:val="center"/>
          </w:tcPr>
          <w:p w14:paraId="105581DF"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0.06, 0.07</w:t>
            </w:r>
          </w:p>
        </w:tc>
      </w:tr>
      <w:tr w:rsidR="007414FA" w:rsidRPr="00EE1BD7" w14:paraId="1E0716ED" w14:textId="77777777" w:rsidTr="00295557">
        <w:trPr>
          <w:trHeight w:val="331"/>
          <w:jc w:val="center"/>
        </w:trPr>
        <w:tc>
          <w:tcPr>
            <w:tcW w:w="2160" w:type="dxa"/>
            <w:tcBorders>
              <w:top w:val="none" w:sz="0" w:space="0" w:color="000000"/>
              <w:left w:val="none" w:sz="0" w:space="0" w:color="000000"/>
              <w:bottom w:val="single" w:sz="8" w:space="0" w:color="auto"/>
              <w:right w:val="none" w:sz="0" w:space="0" w:color="000000"/>
            </w:tcBorders>
            <w:shd w:val="clear" w:color="auto" w:fill="FFFFFF"/>
            <w:tcMar>
              <w:top w:w="0" w:type="dxa"/>
              <w:left w:w="0" w:type="dxa"/>
              <w:bottom w:w="0" w:type="dxa"/>
              <w:right w:w="0" w:type="dxa"/>
            </w:tcMar>
            <w:vAlign w:val="center"/>
          </w:tcPr>
          <w:p w14:paraId="047A6A2F"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ind w:right="100"/>
              <w:rPr>
                <w:rFonts w:eastAsia="Arial" w:cs="Times New Roman"/>
                <w:color w:val="000000"/>
                <w:sz w:val="20"/>
                <w:szCs w:val="20"/>
              </w:rPr>
            </w:pPr>
            <w:proofErr w:type="spellStart"/>
            <w:r w:rsidRPr="00B744B2">
              <w:rPr>
                <w:rFonts w:eastAsia="Arial" w:cs="Times New Roman"/>
                <w:color w:val="000000"/>
                <w:sz w:val="20"/>
                <w:szCs w:val="20"/>
              </w:rPr>
              <w:t>Gender:Female</w:t>
            </w:r>
            <w:proofErr w:type="spellEnd"/>
          </w:p>
        </w:tc>
        <w:tc>
          <w:tcPr>
            <w:tcW w:w="1011" w:type="dxa"/>
            <w:tcBorders>
              <w:top w:val="none" w:sz="0" w:space="0" w:color="000000"/>
              <w:left w:val="none" w:sz="0" w:space="0" w:color="000000"/>
              <w:bottom w:val="single" w:sz="8" w:space="0" w:color="auto"/>
              <w:right w:val="none" w:sz="0" w:space="0" w:color="000000"/>
            </w:tcBorders>
            <w:shd w:val="clear" w:color="auto" w:fill="FFFFFF"/>
            <w:vAlign w:val="center"/>
          </w:tcPr>
          <w:p w14:paraId="674834EF"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0.07***</w:t>
            </w:r>
          </w:p>
        </w:tc>
        <w:tc>
          <w:tcPr>
            <w:tcW w:w="1008" w:type="dxa"/>
            <w:tcBorders>
              <w:top w:val="none" w:sz="0" w:space="0" w:color="000000"/>
              <w:left w:val="none" w:sz="0" w:space="0" w:color="000000"/>
              <w:bottom w:val="single" w:sz="8" w:space="0" w:color="auto"/>
              <w:right w:val="none" w:sz="0" w:space="0" w:color="000000"/>
            </w:tcBorders>
            <w:shd w:val="clear" w:color="auto" w:fill="FFFFFF"/>
            <w:vAlign w:val="center"/>
          </w:tcPr>
          <w:p w14:paraId="5823A6F0"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0.01</w:t>
            </w:r>
          </w:p>
        </w:tc>
        <w:tc>
          <w:tcPr>
            <w:tcW w:w="1221" w:type="dxa"/>
            <w:tcBorders>
              <w:top w:val="none" w:sz="0" w:space="0" w:color="000000"/>
              <w:left w:val="none" w:sz="0" w:space="0" w:color="000000"/>
              <w:bottom w:val="none" w:sz="0" w:space="0" w:color="000000"/>
              <w:right w:val="none" w:sz="0" w:space="0" w:color="000000"/>
            </w:tcBorders>
            <w:shd w:val="clear" w:color="auto" w:fill="FFFFFF"/>
            <w:vAlign w:val="center"/>
          </w:tcPr>
          <w:p w14:paraId="6AC83787" w14:textId="77777777" w:rsidR="007414FA" w:rsidRPr="00B744B2" w:rsidRDefault="007414FA" w:rsidP="00994BD1">
            <w:pPr>
              <w:pBdr>
                <w:top w:val="none" w:sz="0" w:space="0" w:color="000000"/>
                <w:left w:val="none" w:sz="0" w:space="0" w:color="000000"/>
                <w:bottom w:val="none" w:sz="0" w:space="0" w:color="000000"/>
                <w:right w:val="none" w:sz="0" w:space="0" w:color="000000"/>
              </w:pBdr>
              <w:spacing w:after="0" w:line="240" w:lineRule="auto"/>
              <w:jc w:val="center"/>
              <w:rPr>
                <w:rFonts w:eastAsia="Arial" w:cs="Times New Roman"/>
                <w:color w:val="000000"/>
                <w:sz w:val="20"/>
                <w:szCs w:val="20"/>
              </w:rPr>
            </w:pPr>
            <w:r w:rsidRPr="00B744B2">
              <w:rPr>
                <w:sz w:val="20"/>
                <w:szCs w:val="20"/>
              </w:rPr>
              <w:t>0.05, 0.09</w:t>
            </w:r>
          </w:p>
        </w:tc>
      </w:tr>
      <w:tr w:rsidR="007414FA" w:rsidRPr="00EE1BD7" w14:paraId="0B179919" w14:textId="77777777" w:rsidTr="00295557">
        <w:trPr>
          <w:trHeight w:val="388"/>
          <w:jc w:val="center"/>
        </w:trPr>
        <w:tc>
          <w:tcPr>
            <w:tcW w:w="5400" w:type="dxa"/>
            <w:gridSpan w:val="4"/>
            <w:tcBorders>
              <w:top w:val="single" w:sz="8"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AF7F7" w14:textId="1EE9F15B" w:rsidR="007414FA" w:rsidRPr="006A0288" w:rsidRDefault="007414FA" w:rsidP="006A0288">
            <w:pPr>
              <w:pBdr>
                <w:top w:val="none" w:sz="0" w:space="0" w:color="000000"/>
                <w:left w:val="none" w:sz="0" w:space="0" w:color="000000"/>
                <w:bottom w:val="none" w:sz="0" w:space="0" w:color="000000"/>
                <w:right w:val="none" w:sz="0" w:space="0" w:color="000000"/>
              </w:pBdr>
              <w:spacing w:after="0"/>
              <w:ind w:left="202"/>
              <w:rPr>
                <w:rFonts w:eastAsia="Arial" w:cs="Times New Roman"/>
                <w:color w:val="000000"/>
                <w:sz w:val="16"/>
                <w:szCs w:val="16"/>
              </w:rPr>
            </w:pPr>
            <w:r w:rsidRPr="00B744B2">
              <w:rPr>
                <w:rFonts w:eastAsia="Arial" w:cs="Times New Roman"/>
                <w:i/>
                <w:iCs/>
                <w:color w:val="000000"/>
                <w:sz w:val="16"/>
                <w:szCs w:val="16"/>
              </w:rPr>
              <w:t xml:space="preserve">Note. </w:t>
            </w:r>
            <w:r w:rsidRPr="00B744B2">
              <w:rPr>
                <w:rFonts w:eastAsia="Arial" w:cs="Times New Roman"/>
                <w:color w:val="000000"/>
                <w:sz w:val="16"/>
                <w:szCs w:val="16"/>
              </w:rPr>
              <w:t>Coeff. = coefficient, S.E. = standard error, 95% CI = 95% Confidence Interval. R</w:t>
            </w:r>
            <w:r w:rsidRPr="00B744B2">
              <w:rPr>
                <w:rFonts w:eastAsia="Arial" w:cs="Times New Roman"/>
                <w:color w:val="000000"/>
                <w:sz w:val="16"/>
                <w:szCs w:val="16"/>
                <w:vertAlign w:val="superscript"/>
              </w:rPr>
              <w:t>2</w:t>
            </w:r>
            <w:r w:rsidRPr="00B744B2">
              <w:rPr>
                <w:rFonts w:eastAsia="Arial" w:cs="Times New Roman"/>
                <w:color w:val="000000"/>
                <w:sz w:val="16"/>
                <w:szCs w:val="16"/>
              </w:rPr>
              <w:t xml:space="preserve"> = 0.58, p &lt; .001.</w:t>
            </w:r>
            <w:r w:rsidR="006A0288">
              <w:rPr>
                <w:rFonts w:eastAsia="Arial" w:cs="Times New Roman"/>
                <w:color w:val="000000"/>
                <w:sz w:val="16"/>
                <w:szCs w:val="16"/>
              </w:rPr>
              <w:t xml:space="preserve"> </w:t>
            </w:r>
            <w:r w:rsidRPr="00B744B2">
              <w:rPr>
                <w:rFonts w:eastAsia="Arial" w:cs="Times New Roman"/>
                <w:color w:val="000000"/>
                <w:sz w:val="16"/>
                <w:szCs w:val="16"/>
              </w:rPr>
              <w:t>^ = standardized variable</w:t>
            </w:r>
            <w:r w:rsidR="006A0288">
              <w:rPr>
                <w:rFonts w:eastAsia="Arial" w:cs="Times New Roman"/>
                <w:color w:val="000000"/>
                <w:sz w:val="16"/>
                <w:szCs w:val="16"/>
              </w:rPr>
              <w:t xml:space="preserve">. </w:t>
            </w:r>
            <w:r w:rsidRPr="00B744B2">
              <w:rPr>
                <w:rFonts w:eastAsia="Arial" w:cs="Times New Roman"/>
                <w:color w:val="000000"/>
                <w:sz w:val="16"/>
                <w:szCs w:val="16"/>
              </w:rPr>
              <w:t>*** = p &lt; .001</w:t>
            </w:r>
          </w:p>
        </w:tc>
      </w:tr>
    </w:tbl>
    <w:p w14:paraId="7D727882" w14:textId="34E0CEDB" w:rsidR="00AA3DC0" w:rsidRDefault="00AA3DC0" w:rsidP="00307E9F">
      <w:pPr>
        <w:spacing w:before="240" w:line="480" w:lineRule="auto"/>
        <w:rPr>
          <w:rFonts w:cs="Times New Roman"/>
        </w:rPr>
      </w:pPr>
      <w:r>
        <w:tab/>
      </w:r>
      <w:r w:rsidR="00BF66C3">
        <w:t xml:space="preserve">In regard to our first order effects (self-control, friend delinquency), a 1-unit </w:t>
      </w:r>
      <w:r w:rsidR="00E446E1">
        <w:t>increase</w:t>
      </w:r>
      <w:r w:rsidR="00BF66C3">
        <w:t xml:space="preserve"> in low self-control is</w:t>
      </w:r>
      <w:r w:rsidR="00E446E1">
        <w:t xml:space="preserve"> </w:t>
      </w:r>
      <w:r w:rsidR="00BF66C3">
        <w:t>associated with a -0.03 decrease in alcohol consumption when friend delinquency is at the mean</w:t>
      </w:r>
      <w:r w:rsidR="00031D9A">
        <w:t>, holding constant other variables</w:t>
      </w:r>
      <w:r w:rsidR="00BF66C3">
        <w:t xml:space="preserve"> (</w:t>
      </w:r>
      <w:r w:rsidR="00BF66C3">
        <w:rPr>
          <w:rFonts w:cs="Times New Roman"/>
          <w:i/>
          <w:iCs/>
        </w:rPr>
        <w:t>β</w:t>
      </w:r>
      <w:r w:rsidR="00BF66C3">
        <w:rPr>
          <w:i/>
          <w:iCs/>
        </w:rPr>
        <w:t xml:space="preserve"> </w:t>
      </w:r>
      <w:r w:rsidR="00BF66C3">
        <w:t xml:space="preserve">= -0.03, 95%CI [-0.47, 0.01], </w:t>
      </w:r>
      <w:r w:rsidR="00BF66C3">
        <w:rPr>
          <w:i/>
          <w:iCs/>
        </w:rPr>
        <w:t>p</w:t>
      </w:r>
      <w:r w:rsidR="00BF66C3">
        <w:t xml:space="preserve"> &lt; .001). Furthermore, a 1-unit increase in friend delinquency is associated with a 0.06 increase in alcohol drinks consumed</w:t>
      </w:r>
      <w:r w:rsidR="001166C1">
        <w:t xml:space="preserve"> when low self-control is at the mean</w:t>
      </w:r>
      <w:r w:rsidR="00031D9A">
        <w:t>, holding constant other variables</w:t>
      </w:r>
      <w:r w:rsidR="00BF66C3">
        <w:t xml:space="preserve"> (</w:t>
      </w:r>
      <w:r w:rsidR="00BF66C3" w:rsidRPr="00BF66C3">
        <w:rPr>
          <w:rFonts w:cs="Times New Roman"/>
          <w:i/>
          <w:iCs/>
        </w:rPr>
        <w:t>β</w:t>
      </w:r>
      <w:r w:rsidR="00BF66C3">
        <w:rPr>
          <w:rFonts w:cs="Times New Roman"/>
          <w:i/>
          <w:iCs/>
        </w:rPr>
        <w:t xml:space="preserve"> </w:t>
      </w:r>
      <w:r w:rsidR="00BF66C3">
        <w:rPr>
          <w:rFonts w:cs="Times New Roman"/>
        </w:rPr>
        <w:t xml:space="preserve">= 0.06, 95%CI [0.05, 0.08], </w:t>
      </w:r>
      <w:r w:rsidR="00BF66C3">
        <w:rPr>
          <w:rFonts w:cs="Times New Roman"/>
          <w:i/>
          <w:iCs/>
        </w:rPr>
        <w:t xml:space="preserve">p </w:t>
      </w:r>
      <w:r w:rsidR="00BF66C3">
        <w:rPr>
          <w:rFonts w:cs="Times New Roman"/>
        </w:rPr>
        <w:t>&lt; .001).</w:t>
      </w:r>
      <w:r w:rsidR="00921C07">
        <w:rPr>
          <w:rFonts w:cs="Times New Roman"/>
        </w:rPr>
        <w:t xml:space="preserve"> There was a significant interaction between self-control </w:t>
      </w:r>
      <w:r w:rsidR="00921C07">
        <w:rPr>
          <w:rFonts w:cs="Times New Roman"/>
        </w:rPr>
        <w:lastRenderedPageBreak/>
        <w:t>and friend delinquency in predicting alcohol consumption (</w:t>
      </w:r>
      <w:r w:rsidR="00921C07">
        <w:rPr>
          <w:rFonts w:cs="Times New Roman"/>
          <w:i/>
          <w:iCs/>
        </w:rPr>
        <w:t xml:space="preserve">β </w:t>
      </w:r>
      <w:r w:rsidR="00921C07">
        <w:rPr>
          <w:rFonts w:cs="Times New Roman"/>
        </w:rPr>
        <w:t xml:space="preserve">= -0.04, 95%CI [-0.05, -0.02], </w:t>
      </w:r>
      <w:r w:rsidR="00921C07">
        <w:rPr>
          <w:rFonts w:cs="Times New Roman"/>
          <w:i/>
          <w:iCs/>
        </w:rPr>
        <w:t xml:space="preserve">p </w:t>
      </w:r>
      <w:r w:rsidR="00921C07">
        <w:rPr>
          <w:rFonts w:cs="Times New Roman"/>
        </w:rPr>
        <w:t>&lt; .001)</w:t>
      </w:r>
      <w:r w:rsidR="00307E9F">
        <w:rPr>
          <w:rFonts w:cs="Times New Roman"/>
        </w:rPr>
        <w:t>, signifying that the relationship between self-control and alcohol consumptions is different for differing values of friend delinquency.</w:t>
      </w:r>
    </w:p>
    <w:p w14:paraId="332791A3" w14:textId="77777777" w:rsidR="00935987" w:rsidRPr="003A3EF4" w:rsidRDefault="00935987" w:rsidP="00935987">
      <w:pPr>
        <w:pStyle w:val="Caption"/>
        <w:keepNext/>
        <w:jc w:val="center"/>
        <w:rPr>
          <w:b/>
          <w:bCs/>
          <w:i w:val="0"/>
          <w:iCs w:val="0"/>
          <w:sz w:val="24"/>
          <w:szCs w:val="24"/>
        </w:rPr>
      </w:pPr>
      <w:r w:rsidRPr="003A3EF4">
        <w:rPr>
          <w:b/>
          <w:bCs/>
          <w:i w:val="0"/>
          <w:iCs w:val="0"/>
          <w:sz w:val="24"/>
          <w:szCs w:val="24"/>
        </w:rPr>
        <w:t xml:space="preserve">Figure </w:t>
      </w:r>
      <w:r>
        <w:rPr>
          <w:b/>
          <w:bCs/>
          <w:i w:val="0"/>
          <w:iCs w:val="0"/>
          <w:sz w:val="24"/>
          <w:szCs w:val="24"/>
        </w:rPr>
        <w:t>1</w:t>
      </w:r>
    </w:p>
    <w:p w14:paraId="6A1E9ADA" w14:textId="0B0E7F21" w:rsidR="00935987" w:rsidRPr="00935987" w:rsidRDefault="00935987" w:rsidP="00935987">
      <w:pPr>
        <w:jc w:val="center"/>
        <w:rPr>
          <w:i/>
          <w:iCs/>
          <w:szCs w:val="24"/>
        </w:rPr>
      </w:pPr>
      <w:r w:rsidRPr="003A3EF4">
        <w:rPr>
          <w:i/>
          <w:iCs/>
          <w:szCs w:val="24"/>
        </w:rPr>
        <w:t>Interaction Between Low Self-Control and Friend Delinquency</w:t>
      </w:r>
    </w:p>
    <w:p w14:paraId="14E77957" w14:textId="0F26B1EF" w:rsidR="00935987" w:rsidRPr="00BF66C3" w:rsidRDefault="00935987" w:rsidP="00935987">
      <w:pPr>
        <w:spacing w:before="240" w:line="480" w:lineRule="auto"/>
        <w:jc w:val="center"/>
      </w:pPr>
      <w:r>
        <w:rPr>
          <w:noProof/>
          <w14:ligatures w14:val="standardContextual"/>
        </w:rPr>
        <w:drawing>
          <wp:inline distT="0" distB="0" distL="0" distR="0" wp14:anchorId="5A84E18F" wp14:editId="017918D6">
            <wp:extent cx="3846486" cy="2797444"/>
            <wp:effectExtent l="0" t="0" r="1905" b="3175"/>
            <wp:docPr id="79146866"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46866" name="Picture 1" descr="A graph of a number of peopl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64552" cy="2810583"/>
                    </a:xfrm>
                    <a:prstGeom prst="rect">
                      <a:avLst/>
                    </a:prstGeom>
                  </pic:spPr>
                </pic:pic>
              </a:graphicData>
            </a:graphic>
          </wp:inline>
        </w:drawing>
      </w:r>
    </w:p>
    <w:p w14:paraId="0FCB61E4" w14:textId="3615CD51" w:rsidR="00BC5BDF" w:rsidRDefault="0033365E" w:rsidP="00457CAD">
      <w:pPr>
        <w:spacing w:after="0" w:line="480" w:lineRule="auto"/>
        <w:rPr>
          <w:b/>
          <w:bCs/>
        </w:rPr>
      </w:pPr>
      <w:r w:rsidRPr="007E63D4">
        <w:rPr>
          <w:b/>
          <w:bCs/>
        </w:rPr>
        <w:t>Covariates</w:t>
      </w:r>
    </w:p>
    <w:p w14:paraId="7B8673AA" w14:textId="7F0E3E41" w:rsidR="00322E13" w:rsidRDefault="00322E13" w:rsidP="004B589E">
      <w:pPr>
        <w:spacing w:line="480" w:lineRule="auto"/>
      </w:pPr>
      <w:r>
        <w:rPr>
          <w:b/>
          <w:bCs/>
        </w:rPr>
        <w:tab/>
      </w:r>
      <w:r w:rsidR="000A0AFF">
        <w:t>Controlling for other variables</w:t>
      </w:r>
      <w:r>
        <w:t>, cigarette use was associated with increased alcohol use (</w:t>
      </w:r>
      <w:r>
        <w:rPr>
          <w:i/>
          <w:iCs/>
        </w:rPr>
        <w:t>b</w:t>
      </w:r>
      <w:r>
        <w:t xml:space="preserve"> = 0.47, 95%CI [0.45, 0.48]</w:t>
      </w:r>
      <w:r w:rsidR="000A0AFF">
        <w:t xml:space="preserve">, </w:t>
      </w:r>
      <w:r w:rsidR="000A0AFF">
        <w:rPr>
          <w:i/>
          <w:iCs/>
        </w:rPr>
        <w:t>p</w:t>
      </w:r>
      <w:r w:rsidR="000A0AFF">
        <w:t xml:space="preserve"> &lt; .001</w:t>
      </w:r>
      <w:r>
        <w:t xml:space="preserve">), such that for every </w:t>
      </w:r>
      <w:r w:rsidR="00031D9A">
        <w:t>1-unit difference</w:t>
      </w:r>
      <w:r>
        <w:t xml:space="preserve">, alcohol use increased by 0.47 </w:t>
      </w:r>
      <w:r w:rsidR="00031D9A">
        <w:t>units</w:t>
      </w:r>
      <w:r>
        <w:t>. Additionally, marijuana use was associated with increased alcohol use</w:t>
      </w:r>
      <w:r w:rsidR="00031D9A">
        <w:t>, holding constant all other variables</w:t>
      </w:r>
      <w:r>
        <w:t xml:space="preserve"> (</w:t>
      </w:r>
      <w:r>
        <w:rPr>
          <w:i/>
          <w:iCs/>
        </w:rPr>
        <w:t>b</w:t>
      </w:r>
      <w:r>
        <w:t xml:space="preserve"> = 0.4, 95%CI [0.38, 0.43]</w:t>
      </w:r>
      <w:r w:rsidR="000A0AFF">
        <w:t xml:space="preserve">, </w:t>
      </w:r>
      <w:r w:rsidR="000A0AFF">
        <w:rPr>
          <w:i/>
          <w:iCs/>
        </w:rPr>
        <w:t>p</w:t>
      </w:r>
      <w:r w:rsidR="000A0AFF">
        <w:t xml:space="preserve"> &lt; .001</w:t>
      </w:r>
      <w:r w:rsidR="00826A24">
        <w:t>)</w:t>
      </w:r>
      <w:r>
        <w:t xml:space="preserve">. </w:t>
      </w:r>
      <w:r w:rsidR="00031D9A">
        <w:t>Additionally, e</w:t>
      </w:r>
      <w:r>
        <w:t xml:space="preserve">very 1-year increase in age was associated with a 0.07 </w:t>
      </w:r>
      <w:r w:rsidR="00031D9A">
        <w:t xml:space="preserve">unit increase </w:t>
      </w:r>
      <w:r>
        <w:t xml:space="preserve">in alcohol </w:t>
      </w:r>
      <w:r w:rsidR="00031D9A">
        <w:t>use</w:t>
      </w:r>
      <w:r w:rsidR="000A0AFF">
        <w:t xml:space="preserve"> (</w:t>
      </w:r>
      <w:r w:rsidR="000A0AFF">
        <w:rPr>
          <w:i/>
          <w:iCs/>
        </w:rPr>
        <w:t>b</w:t>
      </w:r>
      <w:r w:rsidR="000A0AFF">
        <w:t xml:space="preserve"> = 0.07, 95%CI [0.06, 0.07], </w:t>
      </w:r>
      <w:r w:rsidR="000A0AFF">
        <w:rPr>
          <w:i/>
          <w:iCs/>
        </w:rPr>
        <w:t>p</w:t>
      </w:r>
      <w:r w:rsidR="000A0AFF">
        <w:t xml:space="preserve"> &lt; .001)</w:t>
      </w:r>
      <w:r>
        <w:t xml:space="preserve">. Lastly, </w:t>
      </w:r>
      <w:r w:rsidR="00826A24">
        <w:t xml:space="preserve">compared to males, being female was associated with a 0.07 </w:t>
      </w:r>
      <w:r w:rsidR="00031D9A">
        <w:t xml:space="preserve">unit </w:t>
      </w:r>
      <w:r w:rsidR="00826A24">
        <w:t xml:space="preserve">increase in alcohol </w:t>
      </w:r>
      <w:r w:rsidR="00031D9A">
        <w:t>use</w:t>
      </w:r>
      <w:r w:rsidR="007D2CD6">
        <w:t>, holding all other variables constant</w:t>
      </w:r>
      <w:r w:rsidR="00826A24">
        <w:t>. This relationship was statistically significant (</w:t>
      </w:r>
      <w:r w:rsidR="00826A24">
        <w:rPr>
          <w:i/>
          <w:iCs/>
        </w:rPr>
        <w:t>b</w:t>
      </w:r>
      <w:r w:rsidR="00826A24">
        <w:t xml:space="preserve"> = 0.07, 95%CI [0.05, 0.09]</w:t>
      </w:r>
      <w:r w:rsidR="000A0AFF">
        <w:t xml:space="preserve">, </w:t>
      </w:r>
      <w:r w:rsidR="000A0AFF">
        <w:rPr>
          <w:i/>
          <w:iCs/>
        </w:rPr>
        <w:t>p</w:t>
      </w:r>
      <w:r w:rsidR="000A0AFF">
        <w:t xml:space="preserve"> &lt; .001</w:t>
      </w:r>
      <w:r w:rsidR="00826A24">
        <w:t>).</w:t>
      </w:r>
    </w:p>
    <w:p w14:paraId="382E0C33" w14:textId="5D5F10CB" w:rsidR="001E450D" w:rsidRDefault="002E079B" w:rsidP="00457CAD">
      <w:pPr>
        <w:spacing w:after="0" w:line="480" w:lineRule="auto"/>
        <w:jc w:val="center"/>
        <w:rPr>
          <w:b/>
          <w:bCs/>
        </w:rPr>
      </w:pPr>
      <w:r>
        <w:rPr>
          <w:b/>
          <w:bCs/>
        </w:rPr>
        <w:lastRenderedPageBreak/>
        <w:t>Conclusion</w:t>
      </w:r>
    </w:p>
    <w:p w14:paraId="586400EF" w14:textId="776F7843" w:rsidR="00307E9F" w:rsidRDefault="00307E9F" w:rsidP="00457CAD">
      <w:pPr>
        <w:spacing w:line="480" w:lineRule="auto"/>
      </w:pPr>
      <w:r>
        <w:rPr>
          <w:b/>
          <w:bCs/>
        </w:rPr>
        <w:tab/>
      </w:r>
      <w:r w:rsidR="00B87B41">
        <w:t>We predicted</w:t>
      </w:r>
      <w:r w:rsidR="001A0E17">
        <w:t xml:space="preserve"> in hypothesis 1 that greater low self-control is associated with greater alcohol use. However, our model results </w:t>
      </w:r>
      <w:r w:rsidR="00B87B41">
        <w:t>showed</w:t>
      </w:r>
      <w:r w:rsidR="001A0E17">
        <w:t xml:space="preserve"> that greater low</w:t>
      </w:r>
      <w:r w:rsidR="004816CF">
        <w:t xml:space="preserve"> </w:t>
      </w:r>
      <w:r w:rsidR="001A0E17">
        <w:t xml:space="preserve">self-control </w:t>
      </w:r>
      <w:r w:rsidR="00B87B41">
        <w:t>is associated with a reduction in</w:t>
      </w:r>
      <w:r w:rsidR="001A0E17">
        <w:t xml:space="preserve"> the </w:t>
      </w:r>
      <w:r w:rsidR="004816CF">
        <w:t>number</w:t>
      </w:r>
      <w:r w:rsidR="001A0E17">
        <w:t xml:space="preserve"> of </w:t>
      </w:r>
      <w:r w:rsidR="00935987">
        <w:t>alcohol</w:t>
      </w:r>
      <w:r w:rsidR="004816CF">
        <w:t xml:space="preserve"> drinks</w:t>
      </w:r>
      <w:r w:rsidR="00935987">
        <w:t xml:space="preserve"> </w:t>
      </w:r>
      <w:r w:rsidR="001A0E17">
        <w:t xml:space="preserve">consumed. In hypothesis 2, </w:t>
      </w:r>
      <w:r w:rsidR="00B87B41">
        <w:t>we</w:t>
      </w:r>
      <w:r w:rsidR="001A0E17">
        <w:t xml:space="preserve"> predicted that greater friend delinquency would be associated with </w:t>
      </w:r>
      <w:r w:rsidR="00B87B41">
        <w:t>higher</w:t>
      </w:r>
      <w:r w:rsidR="001A0E17">
        <w:t xml:space="preserve"> underage alcohol use. Our results </w:t>
      </w:r>
      <w:r w:rsidR="00B87B41">
        <w:t xml:space="preserve">supported this hypothesis and showed </w:t>
      </w:r>
      <w:r w:rsidR="001A0E17">
        <w:t>that</w:t>
      </w:r>
      <w:r w:rsidR="001166C1">
        <w:t xml:space="preserve"> p</w:t>
      </w:r>
      <w:r w:rsidR="001A0E17">
        <w:t>eer delinquency</w:t>
      </w:r>
      <w:r w:rsidR="001166C1">
        <w:t xml:space="preserve"> </w:t>
      </w:r>
      <w:r w:rsidR="00B87B41">
        <w:t>significantly increases</w:t>
      </w:r>
      <w:r w:rsidR="001A0E17">
        <w:t xml:space="preserve"> alcohol consumption</w:t>
      </w:r>
      <w:r w:rsidR="00935987">
        <w:t xml:space="preserve"> in youth and young adults </w:t>
      </w:r>
      <w:r w:rsidR="004816CF">
        <w:t>age</w:t>
      </w:r>
      <w:r w:rsidR="00B87B41">
        <w:t xml:space="preserve">d </w:t>
      </w:r>
      <w:r w:rsidR="004816CF">
        <w:t xml:space="preserve">12 </w:t>
      </w:r>
      <w:r w:rsidR="00B87B41">
        <w:t>to</w:t>
      </w:r>
      <w:r w:rsidR="004816CF">
        <w:t xml:space="preserve"> 20</w:t>
      </w:r>
      <w:r w:rsidR="001A0E17">
        <w:t xml:space="preserve">. Lastly, </w:t>
      </w:r>
      <w:r w:rsidR="00B87B41">
        <w:t xml:space="preserve">in hypothesis 3, </w:t>
      </w:r>
      <w:r w:rsidR="00935987">
        <w:t xml:space="preserve">we </w:t>
      </w:r>
      <w:r w:rsidR="00B87B41">
        <w:t>predicted</w:t>
      </w:r>
      <w:r w:rsidR="00935987">
        <w:t xml:space="preserve"> that </w:t>
      </w:r>
      <w:r w:rsidR="00CD5940">
        <w:t xml:space="preserve">friend delinquency </w:t>
      </w:r>
      <w:r w:rsidR="00B87B41">
        <w:t xml:space="preserve">would </w:t>
      </w:r>
      <w:r w:rsidR="00CD5940">
        <w:t xml:space="preserve">moderate the relationship between low self-control and alcohol use. </w:t>
      </w:r>
      <w:r w:rsidR="004A637B">
        <w:rPr>
          <w:b/>
          <w:bCs/>
        </w:rPr>
        <w:t>Figure 1</w:t>
      </w:r>
      <w:r w:rsidR="004A637B">
        <w:t xml:space="preserve"> illustrates that individuals with greater self-control</w:t>
      </w:r>
      <w:r w:rsidR="004816CF">
        <w:t xml:space="preserve"> (moving backward on the plot) </w:t>
      </w:r>
      <w:r w:rsidR="004A637B">
        <w:t xml:space="preserve">and friends with those who engage in </w:t>
      </w:r>
      <w:r w:rsidR="004816CF">
        <w:t xml:space="preserve">high </w:t>
      </w:r>
      <w:r w:rsidR="004A637B">
        <w:t>delinquent behavior</w:t>
      </w:r>
      <w:r w:rsidR="004816CF">
        <w:t xml:space="preserve"> (2 SD above the mean)</w:t>
      </w:r>
      <w:r w:rsidR="004A637B">
        <w:t xml:space="preserve"> are at the greatest risk of consuming alcohol. </w:t>
      </w:r>
      <w:r w:rsidR="00457CAD">
        <w:t xml:space="preserve">It </w:t>
      </w:r>
      <w:r w:rsidR="004A637B">
        <w:t>appear</w:t>
      </w:r>
      <w:r w:rsidR="00457CAD">
        <w:t>s</w:t>
      </w:r>
      <w:r w:rsidR="004A637B">
        <w:t xml:space="preserve"> that despite having high peer delinquency, having higher low-self control tends to mitigate the predicted number of alcohol drinks consumed. Furthermore,</w:t>
      </w:r>
      <w:r w:rsidR="007A6AB4">
        <w:t xml:space="preserve"> at low levels of peer delinquency, greater low self-control begins to show a positive trend toward increased alcohol consumption</w:t>
      </w:r>
      <w:r w:rsidR="00BC50C5">
        <w:t>. Last of all, engaging in other harmful substance</w:t>
      </w:r>
      <w:r w:rsidR="00457CAD">
        <w:t>s</w:t>
      </w:r>
      <w:r w:rsidR="00BC50C5">
        <w:t xml:space="preserve"> (e.g.</w:t>
      </w:r>
      <w:r w:rsidR="007A6AB4">
        <w:t>,</w:t>
      </w:r>
      <w:r w:rsidR="00BC50C5">
        <w:t xml:space="preserve"> cigarette and marijuana smoking) shows the strongest positive trend toward greater </w:t>
      </w:r>
      <w:r w:rsidR="007A6AB4">
        <w:t>alcohol consumption</w:t>
      </w:r>
      <w:r w:rsidR="00BC50C5">
        <w:t>.</w:t>
      </w:r>
    </w:p>
    <w:p w14:paraId="69D895E2" w14:textId="77777777" w:rsidR="0019125A" w:rsidRDefault="0019125A" w:rsidP="00457CAD">
      <w:pPr>
        <w:spacing w:line="480" w:lineRule="auto"/>
      </w:pPr>
    </w:p>
    <w:p w14:paraId="1AC274CA" w14:textId="77777777" w:rsidR="0019125A" w:rsidRDefault="0019125A" w:rsidP="00457CAD">
      <w:pPr>
        <w:spacing w:line="480" w:lineRule="auto"/>
      </w:pPr>
    </w:p>
    <w:p w14:paraId="4A586972" w14:textId="77777777" w:rsidR="007A6AB4" w:rsidRDefault="007A6AB4" w:rsidP="00457CAD">
      <w:pPr>
        <w:spacing w:line="480" w:lineRule="auto"/>
      </w:pPr>
    </w:p>
    <w:p w14:paraId="64739B5C" w14:textId="77777777" w:rsidR="007A6AB4" w:rsidRDefault="007A6AB4" w:rsidP="00457CAD">
      <w:pPr>
        <w:spacing w:line="480" w:lineRule="auto"/>
      </w:pPr>
    </w:p>
    <w:p w14:paraId="45D35E62" w14:textId="77777777" w:rsidR="007A6AB4" w:rsidRDefault="007A6AB4" w:rsidP="00457CAD">
      <w:pPr>
        <w:spacing w:line="480" w:lineRule="auto"/>
      </w:pPr>
    </w:p>
    <w:p w14:paraId="153CE165" w14:textId="77777777" w:rsidR="002D16DC" w:rsidRPr="004A637B" w:rsidRDefault="002D16DC" w:rsidP="00457CAD">
      <w:pPr>
        <w:spacing w:line="480" w:lineRule="auto"/>
      </w:pPr>
    </w:p>
    <w:p w14:paraId="4944E137" w14:textId="6679B63B" w:rsidR="002E079B" w:rsidRDefault="002E079B" w:rsidP="00D03A96">
      <w:pPr>
        <w:jc w:val="center"/>
        <w:rPr>
          <w:b/>
          <w:bCs/>
        </w:rPr>
      </w:pPr>
      <w:r>
        <w:rPr>
          <w:b/>
          <w:bCs/>
        </w:rPr>
        <w:lastRenderedPageBreak/>
        <w:t>Appendix</w:t>
      </w:r>
    </w:p>
    <w:p w14:paraId="3448F6DD" w14:textId="5C8E1979" w:rsidR="00D03A96" w:rsidRPr="00D03A96" w:rsidRDefault="00972B09" w:rsidP="00D03A96">
      <w:pPr>
        <w:pStyle w:val="Caption"/>
        <w:keepNext/>
        <w:rPr>
          <w:b/>
          <w:bCs/>
          <w:i w:val="0"/>
          <w:iCs w:val="0"/>
          <w:sz w:val="24"/>
          <w:szCs w:val="24"/>
        </w:rPr>
      </w:pPr>
      <w:r>
        <w:rPr>
          <w:b/>
          <w:bCs/>
          <w:i w:val="0"/>
          <w:iCs w:val="0"/>
          <w:sz w:val="24"/>
          <w:szCs w:val="24"/>
        </w:rPr>
        <w:t xml:space="preserve">Supplementary </w:t>
      </w:r>
      <w:r w:rsidR="00D03A96" w:rsidRPr="00D03A96">
        <w:rPr>
          <w:b/>
          <w:bCs/>
          <w:i w:val="0"/>
          <w:iCs w:val="0"/>
          <w:sz w:val="24"/>
          <w:szCs w:val="24"/>
        </w:rPr>
        <w:t xml:space="preserve">Figure </w:t>
      </w:r>
      <w:r>
        <w:rPr>
          <w:b/>
          <w:bCs/>
          <w:i w:val="0"/>
          <w:iCs w:val="0"/>
          <w:sz w:val="24"/>
          <w:szCs w:val="24"/>
        </w:rPr>
        <w:t>2</w:t>
      </w:r>
    </w:p>
    <w:p w14:paraId="5641B24D" w14:textId="551D7E71" w:rsidR="00D03A96" w:rsidRPr="00D03A96" w:rsidRDefault="00D03A96" w:rsidP="00D03A96">
      <w:pPr>
        <w:rPr>
          <w:i/>
          <w:iCs/>
        </w:rPr>
      </w:pPr>
      <w:r w:rsidRPr="00D03A96">
        <w:rPr>
          <w:i/>
          <w:iCs/>
        </w:rPr>
        <w:t>Relationship between Alcohol Consumption and Low Self-Control</w:t>
      </w:r>
    </w:p>
    <w:p w14:paraId="5B4F6AE7" w14:textId="40FB24AF" w:rsidR="00703DBE" w:rsidRDefault="00D03A96" w:rsidP="00703DBE">
      <w:r>
        <w:rPr>
          <w:noProof/>
          <w14:ligatures w14:val="standardContextual"/>
        </w:rPr>
        <w:drawing>
          <wp:inline distT="0" distB="0" distL="0" distR="0" wp14:anchorId="7DBB253D" wp14:editId="0F38B216">
            <wp:extent cx="4371118" cy="2622670"/>
            <wp:effectExtent l="0" t="0" r="0" b="6350"/>
            <wp:docPr id="315309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309759"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371118" cy="2622670"/>
                    </a:xfrm>
                    <a:prstGeom prst="rect">
                      <a:avLst/>
                    </a:prstGeom>
                  </pic:spPr>
                </pic:pic>
              </a:graphicData>
            </a:graphic>
          </wp:inline>
        </w:drawing>
      </w:r>
    </w:p>
    <w:p w14:paraId="216300B1" w14:textId="595CEA1C" w:rsidR="00D03A96" w:rsidRPr="00D03A96" w:rsidRDefault="00972B09" w:rsidP="00D03A96">
      <w:pPr>
        <w:pStyle w:val="Caption"/>
        <w:keepNext/>
        <w:rPr>
          <w:b/>
          <w:bCs/>
          <w:i w:val="0"/>
          <w:iCs w:val="0"/>
          <w:sz w:val="24"/>
          <w:szCs w:val="24"/>
        </w:rPr>
      </w:pPr>
      <w:r>
        <w:rPr>
          <w:b/>
          <w:bCs/>
          <w:i w:val="0"/>
          <w:iCs w:val="0"/>
          <w:sz w:val="24"/>
          <w:szCs w:val="24"/>
        </w:rPr>
        <w:t xml:space="preserve">Supplementary </w:t>
      </w:r>
      <w:r w:rsidR="00D03A96" w:rsidRPr="00D03A96">
        <w:rPr>
          <w:b/>
          <w:bCs/>
          <w:i w:val="0"/>
          <w:iCs w:val="0"/>
          <w:sz w:val="24"/>
          <w:szCs w:val="24"/>
        </w:rPr>
        <w:t xml:space="preserve">Figure </w:t>
      </w:r>
      <w:r>
        <w:rPr>
          <w:b/>
          <w:bCs/>
          <w:i w:val="0"/>
          <w:iCs w:val="0"/>
          <w:sz w:val="24"/>
          <w:szCs w:val="24"/>
        </w:rPr>
        <w:t>3</w:t>
      </w:r>
    </w:p>
    <w:p w14:paraId="70B69D0C" w14:textId="7AEBDDC3" w:rsidR="00D03A96" w:rsidRPr="00D03A96" w:rsidRDefault="00D03A96" w:rsidP="00D03A96">
      <w:pPr>
        <w:rPr>
          <w:i/>
          <w:iCs/>
        </w:rPr>
      </w:pPr>
      <w:r w:rsidRPr="00D03A96">
        <w:rPr>
          <w:i/>
          <w:iCs/>
        </w:rPr>
        <w:t>Relationship between Alcohol Consumption and</w:t>
      </w:r>
      <w:r w:rsidR="00B95A1C">
        <w:rPr>
          <w:i/>
          <w:iCs/>
        </w:rPr>
        <w:t xml:space="preserve"> Friend Delinquency</w:t>
      </w:r>
    </w:p>
    <w:p w14:paraId="6833922F" w14:textId="22189916" w:rsidR="003A3EF4" w:rsidRDefault="00D03A96" w:rsidP="00D03A96">
      <w:r>
        <w:rPr>
          <w:noProof/>
          <w14:ligatures w14:val="standardContextual"/>
        </w:rPr>
        <w:drawing>
          <wp:inline distT="0" distB="0" distL="0" distR="0" wp14:anchorId="0BD0AEBD" wp14:editId="5F575BA2">
            <wp:extent cx="4379554" cy="2627732"/>
            <wp:effectExtent l="0" t="0" r="2540" b="1270"/>
            <wp:docPr id="2822979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97943"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79554" cy="2627732"/>
                    </a:xfrm>
                    <a:prstGeom prst="rect">
                      <a:avLst/>
                    </a:prstGeom>
                  </pic:spPr>
                </pic:pic>
              </a:graphicData>
            </a:graphic>
          </wp:inline>
        </w:drawing>
      </w:r>
    </w:p>
    <w:p w14:paraId="7188243A" w14:textId="1C594421" w:rsidR="0013139D" w:rsidRDefault="0013139D" w:rsidP="0013139D">
      <w:pPr>
        <w:pStyle w:val="Caption"/>
        <w:keepNext/>
        <w:rPr>
          <w:b/>
          <w:bCs/>
          <w:i w:val="0"/>
          <w:iCs w:val="0"/>
          <w:sz w:val="24"/>
          <w:szCs w:val="24"/>
        </w:rPr>
      </w:pPr>
      <w:r w:rsidRPr="0013139D">
        <w:rPr>
          <w:b/>
          <w:bCs/>
          <w:i w:val="0"/>
          <w:iCs w:val="0"/>
          <w:sz w:val="24"/>
          <w:szCs w:val="24"/>
        </w:rPr>
        <w:t>Supplementary Figure 4</w:t>
      </w:r>
    </w:p>
    <w:p w14:paraId="74E2954E" w14:textId="3D578FD0" w:rsidR="0013139D" w:rsidRPr="0013139D" w:rsidRDefault="0013139D" w:rsidP="0013139D">
      <w:pPr>
        <w:rPr>
          <w:i/>
          <w:iCs/>
        </w:rPr>
      </w:pPr>
      <w:r>
        <w:rPr>
          <w:i/>
          <w:iCs/>
        </w:rPr>
        <w:t>Residual vs. Fitted Plot</w:t>
      </w:r>
    </w:p>
    <w:p w14:paraId="18306B97" w14:textId="77777777" w:rsidR="0013139D" w:rsidRDefault="0013139D" w:rsidP="0013139D">
      <w:pPr>
        <w:keepNext/>
      </w:pPr>
      <w:r>
        <w:rPr>
          <w:noProof/>
          <w14:ligatures w14:val="standardContextual"/>
        </w:rPr>
        <w:lastRenderedPageBreak/>
        <w:drawing>
          <wp:inline distT="0" distB="0" distL="0" distR="0" wp14:anchorId="116E3A8C" wp14:editId="35D04132">
            <wp:extent cx="4378960" cy="2627377"/>
            <wp:effectExtent l="0" t="0" r="2540" b="1905"/>
            <wp:docPr id="679352745" name="Picture 1" descr="A graph showing a numb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52745" name="Picture 1" descr="A graph showing a number of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03225" cy="2641936"/>
                    </a:xfrm>
                    <a:prstGeom prst="rect">
                      <a:avLst/>
                    </a:prstGeom>
                  </pic:spPr>
                </pic:pic>
              </a:graphicData>
            </a:graphic>
          </wp:inline>
        </w:drawing>
      </w:r>
    </w:p>
    <w:p w14:paraId="668E6C8C" w14:textId="0A2E6455" w:rsidR="003A3EF4" w:rsidRDefault="0013139D" w:rsidP="002D16DC">
      <w:pPr>
        <w:pStyle w:val="Caption"/>
        <w:ind w:left="288" w:right="2304"/>
        <w:rPr>
          <w:i w:val="0"/>
          <w:iCs w:val="0"/>
        </w:rPr>
      </w:pPr>
      <w:r w:rsidRPr="00915B70">
        <w:t>Note</w:t>
      </w:r>
      <w:r w:rsidR="00915B70">
        <w:rPr>
          <w:i w:val="0"/>
          <w:iCs w:val="0"/>
        </w:rPr>
        <w:t xml:space="preserve">: </w:t>
      </w:r>
      <w:r>
        <w:rPr>
          <w:i w:val="0"/>
          <w:iCs w:val="0"/>
        </w:rPr>
        <w:t xml:space="preserve">Residual vs. fitted plot </w:t>
      </w:r>
      <w:r w:rsidR="00254673">
        <w:rPr>
          <w:i w:val="0"/>
          <w:iCs w:val="0"/>
        </w:rPr>
        <w:t xml:space="preserve">from our final model </w:t>
      </w:r>
      <w:r>
        <w:rPr>
          <w:i w:val="0"/>
          <w:iCs w:val="0"/>
        </w:rPr>
        <w:t>shows evidence of heteroskedasticity due to the funneling shape of the</w:t>
      </w:r>
      <w:r w:rsidR="00586C95">
        <w:rPr>
          <w:i w:val="0"/>
          <w:iCs w:val="0"/>
        </w:rPr>
        <w:t xml:space="preserve"> data points</w:t>
      </w:r>
      <w:r>
        <w:rPr>
          <w:i w:val="0"/>
          <w:iCs w:val="0"/>
        </w:rPr>
        <w:t xml:space="preserve">. Further analyses were done in R to determine if we run the risk of having biased standard errors and p-values. Using a Heteroskedastic Corrected Covariance Matrix, we </w:t>
      </w:r>
      <w:r w:rsidRPr="0013139D">
        <w:rPr>
          <w:i w:val="0"/>
          <w:iCs w:val="0"/>
        </w:rPr>
        <w:t>compared our original models SE's and p-values to their</w:t>
      </w:r>
      <w:r>
        <w:rPr>
          <w:i w:val="0"/>
          <w:iCs w:val="0"/>
        </w:rPr>
        <w:t xml:space="preserve"> </w:t>
      </w:r>
      <w:r w:rsidRPr="0013139D">
        <w:rPr>
          <w:i w:val="0"/>
          <w:iCs w:val="0"/>
        </w:rPr>
        <w:t>corrected values and found no substantial differences that would change our original conclusions.</w:t>
      </w:r>
      <w:r w:rsidR="00915B70">
        <w:rPr>
          <w:i w:val="0"/>
          <w:iCs w:val="0"/>
        </w:rPr>
        <w:t xml:space="preserve"> (this one was for my own sanity and fun).</w:t>
      </w:r>
    </w:p>
    <w:p w14:paraId="231F9C6C" w14:textId="21A7789B" w:rsidR="004B77F9" w:rsidRDefault="004B77F9" w:rsidP="004B77F9">
      <w:pPr>
        <w:jc w:val="center"/>
        <w:rPr>
          <w:b/>
          <w:bCs/>
          <w:color w:val="0E2841" w:themeColor="text2"/>
          <w:sz w:val="18"/>
          <w:szCs w:val="18"/>
        </w:rPr>
      </w:pPr>
      <w:r>
        <w:rPr>
          <w:b/>
          <w:bCs/>
          <w:color w:val="0E2841" w:themeColor="text2"/>
          <w:sz w:val="18"/>
          <w:szCs w:val="18"/>
        </w:rPr>
        <w:t>*** ANNOTATED CODE ***</w:t>
      </w:r>
    </w:p>
    <w:p w14:paraId="16E994EC" w14:textId="77777777" w:rsidR="004B77F9" w:rsidRPr="004B77F9" w:rsidRDefault="004B77F9" w:rsidP="0042025B">
      <w:pPr>
        <w:spacing w:after="0" w:line="240" w:lineRule="auto"/>
        <w:rPr>
          <w:sz w:val="20"/>
          <w:szCs w:val="20"/>
        </w:rPr>
      </w:pPr>
      <w:r w:rsidRPr="004B77F9">
        <w:rPr>
          <w:sz w:val="20"/>
          <w:szCs w:val="20"/>
        </w:rPr>
        <w:t>*clearing any previous data</w:t>
      </w:r>
    </w:p>
    <w:p w14:paraId="7A724202" w14:textId="5990DF1B" w:rsidR="004B77F9" w:rsidRDefault="004B77F9" w:rsidP="0042025B">
      <w:pPr>
        <w:spacing w:after="0" w:line="240" w:lineRule="auto"/>
        <w:rPr>
          <w:sz w:val="20"/>
          <w:szCs w:val="20"/>
        </w:rPr>
      </w:pPr>
      <w:r w:rsidRPr="004B77F9">
        <w:rPr>
          <w:sz w:val="20"/>
          <w:szCs w:val="20"/>
        </w:rPr>
        <w:t>clear all</w:t>
      </w:r>
    </w:p>
    <w:p w14:paraId="1A839BA9" w14:textId="77777777" w:rsidR="004B77F9" w:rsidRPr="004B77F9" w:rsidRDefault="004B77F9" w:rsidP="0042025B">
      <w:pPr>
        <w:spacing w:after="0" w:line="240" w:lineRule="auto"/>
        <w:rPr>
          <w:sz w:val="20"/>
          <w:szCs w:val="20"/>
        </w:rPr>
      </w:pPr>
    </w:p>
    <w:p w14:paraId="0C5B4B47" w14:textId="77777777" w:rsidR="004B77F9" w:rsidRPr="004B77F9" w:rsidRDefault="004B77F9" w:rsidP="0042025B">
      <w:pPr>
        <w:spacing w:after="0" w:line="240" w:lineRule="auto"/>
        <w:rPr>
          <w:sz w:val="20"/>
          <w:szCs w:val="20"/>
        </w:rPr>
      </w:pPr>
      <w:r w:rsidRPr="004B77F9">
        <w:rPr>
          <w:sz w:val="20"/>
          <w:szCs w:val="20"/>
        </w:rPr>
        <w:t>* loading data</w:t>
      </w:r>
    </w:p>
    <w:p w14:paraId="2563A2B5" w14:textId="77777777" w:rsidR="004B77F9" w:rsidRPr="004B77F9" w:rsidRDefault="004B77F9" w:rsidP="0042025B">
      <w:pPr>
        <w:spacing w:after="0" w:line="240" w:lineRule="auto"/>
        <w:rPr>
          <w:sz w:val="20"/>
          <w:szCs w:val="20"/>
        </w:rPr>
      </w:pPr>
      <w:r w:rsidRPr="004B77F9">
        <w:rPr>
          <w:sz w:val="20"/>
          <w:szCs w:val="20"/>
        </w:rPr>
        <w:t>use "</w:t>
      </w:r>
      <w:proofErr w:type="spellStart"/>
      <w:r w:rsidRPr="004B77F9">
        <w:rPr>
          <w:sz w:val="20"/>
          <w:szCs w:val="20"/>
        </w:rPr>
        <w:t>delinquency_data</w:t>
      </w:r>
      <w:proofErr w:type="spellEnd"/>
      <w:r w:rsidRPr="004B77F9">
        <w:rPr>
          <w:sz w:val="20"/>
          <w:szCs w:val="20"/>
        </w:rPr>
        <w:t>"</w:t>
      </w:r>
    </w:p>
    <w:p w14:paraId="7A65D144" w14:textId="77777777" w:rsidR="004B77F9" w:rsidRPr="004B77F9" w:rsidRDefault="004B77F9" w:rsidP="0042025B">
      <w:pPr>
        <w:spacing w:after="0" w:line="240" w:lineRule="auto"/>
        <w:rPr>
          <w:sz w:val="20"/>
          <w:szCs w:val="20"/>
        </w:rPr>
      </w:pPr>
    </w:p>
    <w:p w14:paraId="2F1A23E7" w14:textId="77777777" w:rsidR="004B77F9" w:rsidRPr="004B77F9" w:rsidRDefault="004B77F9" w:rsidP="0042025B">
      <w:pPr>
        <w:spacing w:after="0" w:line="240" w:lineRule="auto"/>
        <w:rPr>
          <w:sz w:val="20"/>
          <w:szCs w:val="20"/>
        </w:rPr>
      </w:pPr>
      <w:r w:rsidRPr="004B77F9">
        <w:rPr>
          <w:sz w:val="20"/>
          <w:szCs w:val="20"/>
        </w:rPr>
        <w:t>* viewing codebook</w:t>
      </w:r>
    </w:p>
    <w:p w14:paraId="18E014AF" w14:textId="77777777" w:rsidR="004B77F9" w:rsidRPr="004B77F9" w:rsidRDefault="004B77F9" w:rsidP="0042025B">
      <w:pPr>
        <w:spacing w:after="0" w:line="240" w:lineRule="auto"/>
        <w:rPr>
          <w:sz w:val="20"/>
          <w:szCs w:val="20"/>
        </w:rPr>
      </w:pPr>
      <w:r w:rsidRPr="004B77F9">
        <w:rPr>
          <w:sz w:val="20"/>
          <w:szCs w:val="20"/>
        </w:rPr>
        <w:t>codebook, compact</w:t>
      </w:r>
    </w:p>
    <w:p w14:paraId="67864727" w14:textId="77777777" w:rsidR="004B77F9" w:rsidRPr="004B77F9" w:rsidRDefault="004B77F9" w:rsidP="0042025B">
      <w:pPr>
        <w:spacing w:after="0" w:line="240" w:lineRule="auto"/>
        <w:rPr>
          <w:sz w:val="20"/>
          <w:szCs w:val="20"/>
        </w:rPr>
      </w:pPr>
      <w:r w:rsidRPr="004B77F9">
        <w:rPr>
          <w:sz w:val="20"/>
          <w:szCs w:val="20"/>
        </w:rPr>
        <w:t>// no missing values</w:t>
      </w:r>
    </w:p>
    <w:p w14:paraId="25648B3F" w14:textId="77777777" w:rsidR="004B77F9" w:rsidRPr="004B77F9" w:rsidRDefault="004B77F9" w:rsidP="0042025B">
      <w:pPr>
        <w:spacing w:after="0" w:line="240" w:lineRule="auto"/>
        <w:rPr>
          <w:sz w:val="20"/>
          <w:szCs w:val="20"/>
        </w:rPr>
      </w:pPr>
      <w:r w:rsidRPr="004B77F9">
        <w:rPr>
          <w:sz w:val="20"/>
          <w:szCs w:val="20"/>
        </w:rPr>
        <w:t xml:space="preserve">// </w:t>
      </w:r>
      <w:proofErr w:type="spellStart"/>
      <w:r w:rsidRPr="004B77F9">
        <w:rPr>
          <w:sz w:val="20"/>
          <w:szCs w:val="20"/>
        </w:rPr>
        <w:t>gpa</w:t>
      </w:r>
      <w:proofErr w:type="spellEnd"/>
      <w:r w:rsidRPr="004B77F9">
        <w:rPr>
          <w:sz w:val="20"/>
          <w:szCs w:val="20"/>
        </w:rPr>
        <w:t xml:space="preserve">, </w:t>
      </w:r>
      <w:proofErr w:type="spellStart"/>
      <w:r w:rsidRPr="004B77F9">
        <w:rPr>
          <w:sz w:val="20"/>
          <w:szCs w:val="20"/>
        </w:rPr>
        <w:t>selfcontrol</w:t>
      </w:r>
      <w:proofErr w:type="spellEnd"/>
      <w:r w:rsidRPr="004B77F9">
        <w:rPr>
          <w:sz w:val="20"/>
          <w:szCs w:val="20"/>
        </w:rPr>
        <w:t xml:space="preserve">, and </w:t>
      </w:r>
      <w:proofErr w:type="spellStart"/>
      <w:r w:rsidRPr="004B77F9">
        <w:rPr>
          <w:sz w:val="20"/>
          <w:szCs w:val="20"/>
        </w:rPr>
        <w:t>frienddelinquency</w:t>
      </w:r>
      <w:proofErr w:type="spellEnd"/>
      <w:r w:rsidRPr="004B77F9">
        <w:rPr>
          <w:sz w:val="20"/>
          <w:szCs w:val="20"/>
        </w:rPr>
        <w:t xml:space="preserve"> are standardized</w:t>
      </w:r>
    </w:p>
    <w:p w14:paraId="1D3EAED4" w14:textId="77777777" w:rsidR="004B77F9" w:rsidRPr="004B77F9" w:rsidRDefault="004B77F9" w:rsidP="0042025B">
      <w:pPr>
        <w:spacing w:after="0" w:line="240" w:lineRule="auto"/>
        <w:rPr>
          <w:sz w:val="20"/>
          <w:szCs w:val="20"/>
        </w:rPr>
      </w:pPr>
    </w:p>
    <w:p w14:paraId="08C5C4AD" w14:textId="77777777" w:rsidR="004B77F9" w:rsidRPr="004B77F9" w:rsidRDefault="004B77F9" w:rsidP="0042025B">
      <w:pPr>
        <w:spacing w:after="0" w:line="240" w:lineRule="auto"/>
        <w:rPr>
          <w:sz w:val="20"/>
          <w:szCs w:val="20"/>
        </w:rPr>
      </w:pPr>
      <w:r w:rsidRPr="004B77F9">
        <w:rPr>
          <w:sz w:val="20"/>
          <w:szCs w:val="20"/>
        </w:rPr>
        <w:t>* Research Questions:</w:t>
      </w:r>
    </w:p>
    <w:p w14:paraId="2616C32B" w14:textId="77777777" w:rsidR="004B77F9" w:rsidRPr="004B77F9" w:rsidRDefault="004B77F9" w:rsidP="0042025B">
      <w:pPr>
        <w:spacing w:after="0" w:line="240" w:lineRule="auto"/>
        <w:rPr>
          <w:sz w:val="20"/>
          <w:szCs w:val="20"/>
        </w:rPr>
      </w:pPr>
      <w:r w:rsidRPr="004B77F9">
        <w:rPr>
          <w:sz w:val="20"/>
          <w:szCs w:val="20"/>
        </w:rPr>
        <w:t>// How is self-control related to alcohol use?</w:t>
      </w:r>
    </w:p>
    <w:p w14:paraId="524A0370" w14:textId="77777777" w:rsidR="004B77F9" w:rsidRPr="004B77F9" w:rsidRDefault="004B77F9" w:rsidP="0042025B">
      <w:pPr>
        <w:spacing w:after="0" w:line="240" w:lineRule="auto"/>
        <w:rPr>
          <w:sz w:val="20"/>
          <w:szCs w:val="20"/>
        </w:rPr>
      </w:pPr>
      <w:r w:rsidRPr="004B77F9">
        <w:rPr>
          <w:sz w:val="20"/>
          <w:szCs w:val="20"/>
        </w:rPr>
        <w:t>// How is friend's delinquency related to alcohol use?</w:t>
      </w:r>
    </w:p>
    <w:p w14:paraId="7C72D014" w14:textId="77777777" w:rsidR="004B77F9" w:rsidRPr="004B77F9" w:rsidRDefault="004B77F9" w:rsidP="0042025B">
      <w:pPr>
        <w:spacing w:after="0" w:line="240" w:lineRule="auto"/>
        <w:rPr>
          <w:sz w:val="20"/>
          <w:szCs w:val="20"/>
        </w:rPr>
      </w:pPr>
      <w:r w:rsidRPr="004B77F9">
        <w:rPr>
          <w:sz w:val="20"/>
          <w:szCs w:val="20"/>
        </w:rPr>
        <w:t>// How does friend's delinquency influence the relationship between self-control and alcohol use?</w:t>
      </w:r>
    </w:p>
    <w:p w14:paraId="5BA57AC9" w14:textId="77777777" w:rsidR="004B77F9" w:rsidRPr="004B77F9" w:rsidRDefault="004B77F9" w:rsidP="0042025B">
      <w:pPr>
        <w:spacing w:after="0" w:line="240" w:lineRule="auto"/>
        <w:rPr>
          <w:sz w:val="20"/>
          <w:szCs w:val="20"/>
        </w:rPr>
      </w:pPr>
    </w:p>
    <w:p w14:paraId="76646408" w14:textId="77777777" w:rsidR="004B77F9" w:rsidRPr="004B77F9" w:rsidRDefault="004B77F9" w:rsidP="0042025B">
      <w:pPr>
        <w:spacing w:after="0" w:line="240" w:lineRule="auto"/>
        <w:rPr>
          <w:sz w:val="20"/>
          <w:szCs w:val="20"/>
        </w:rPr>
      </w:pPr>
      <w:r w:rsidRPr="004B77F9">
        <w:rPr>
          <w:sz w:val="20"/>
          <w:szCs w:val="20"/>
        </w:rPr>
        <w:t>**********************</w:t>
      </w:r>
    </w:p>
    <w:p w14:paraId="045E8025" w14:textId="77777777" w:rsidR="004B77F9" w:rsidRPr="004B77F9" w:rsidRDefault="004B77F9" w:rsidP="0042025B">
      <w:pPr>
        <w:spacing w:after="0" w:line="240" w:lineRule="auto"/>
        <w:rPr>
          <w:sz w:val="20"/>
          <w:szCs w:val="20"/>
        </w:rPr>
      </w:pPr>
      <w:r w:rsidRPr="004B77F9">
        <w:rPr>
          <w:sz w:val="20"/>
          <w:szCs w:val="20"/>
        </w:rPr>
        <w:t>* Viewing Variables **</w:t>
      </w:r>
    </w:p>
    <w:p w14:paraId="3866BB06" w14:textId="77777777" w:rsidR="004B77F9" w:rsidRPr="004B77F9" w:rsidRDefault="004B77F9" w:rsidP="0042025B">
      <w:pPr>
        <w:spacing w:after="0" w:line="240" w:lineRule="auto"/>
        <w:rPr>
          <w:sz w:val="20"/>
          <w:szCs w:val="20"/>
        </w:rPr>
      </w:pPr>
      <w:r w:rsidRPr="004B77F9">
        <w:rPr>
          <w:sz w:val="20"/>
          <w:szCs w:val="20"/>
        </w:rPr>
        <w:t>**********************</w:t>
      </w:r>
    </w:p>
    <w:p w14:paraId="582195C4" w14:textId="77777777" w:rsidR="004B77F9" w:rsidRPr="004B77F9" w:rsidRDefault="004B77F9" w:rsidP="0042025B">
      <w:pPr>
        <w:spacing w:after="0" w:line="240" w:lineRule="auto"/>
        <w:rPr>
          <w:sz w:val="20"/>
          <w:szCs w:val="20"/>
        </w:rPr>
      </w:pPr>
    </w:p>
    <w:p w14:paraId="1B7B7013" w14:textId="77777777" w:rsidR="004B77F9" w:rsidRPr="004B77F9" w:rsidRDefault="004B77F9" w:rsidP="0042025B">
      <w:pPr>
        <w:spacing w:after="0" w:line="240" w:lineRule="auto"/>
        <w:rPr>
          <w:sz w:val="20"/>
          <w:szCs w:val="20"/>
        </w:rPr>
      </w:pPr>
      <w:r w:rsidRPr="004B77F9">
        <w:rPr>
          <w:sz w:val="20"/>
          <w:szCs w:val="20"/>
        </w:rPr>
        <w:t>***AGE (predictor 5)</w:t>
      </w:r>
    </w:p>
    <w:p w14:paraId="698743A5" w14:textId="77777777" w:rsidR="004B77F9" w:rsidRPr="004B77F9" w:rsidRDefault="004B77F9" w:rsidP="0042025B">
      <w:pPr>
        <w:spacing w:after="0" w:line="240" w:lineRule="auto"/>
        <w:rPr>
          <w:sz w:val="20"/>
          <w:szCs w:val="20"/>
        </w:rPr>
      </w:pPr>
      <w:r w:rsidRPr="004B77F9">
        <w:rPr>
          <w:sz w:val="20"/>
          <w:szCs w:val="20"/>
        </w:rPr>
        <w:t>summarize age</w:t>
      </w:r>
    </w:p>
    <w:p w14:paraId="053AFA5F" w14:textId="77777777" w:rsidR="004B77F9" w:rsidRPr="004B77F9" w:rsidRDefault="004B77F9" w:rsidP="0042025B">
      <w:pPr>
        <w:spacing w:after="0" w:line="240" w:lineRule="auto"/>
        <w:rPr>
          <w:sz w:val="20"/>
          <w:szCs w:val="20"/>
        </w:rPr>
      </w:pPr>
      <w:r w:rsidRPr="004B77F9">
        <w:rPr>
          <w:sz w:val="20"/>
          <w:szCs w:val="20"/>
        </w:rPr>
        <w:t>summarize age, detail</w:t>
      </w:r>
    </w:p>
    <w:p w14:paraId="42A3B16E" w14:textId="77777777" w:rsidR="004B77F9" w:rsidRPr="004B77F9" w:rsidRDefault="004B77F9" w:rsidP="0042025B">
      <w:pPr>
        <w:spacing w:after="0" w:line="240" w:lineRule="auto"/>
        <w:rPr>
          <w:sz w:val="20"/>
          <w:szCs w:val="20"/>
        </w:rPr>
      </w:pPr>
      <w:r w:rsidRPr="004B77F9">
        <w:rPr>
          <w:sz w:val="20"/>
          <w:szCs w:val="20"/>
        </w:rPr>
        <w:t>tabulate age</w:t>
      </w:r>
    </w:p>
    <w:p w14:paraId="1CDA952A" w14:textId="77777777" w:rsidR="004B77F9" w:rsidRPr="004B77F9" w:rsidRDefault="004B77F9" w:rsidP="0042025B">
      <w:pPr>
        <w:spacing w:after="0" w:line="240" w:lineRule="auto"/>
        <w:rPr>
          <w:sz w:val="20"/>
          <w:szCs w:val="20"/>
        </w:rPr>
      </w:pPr>
      <w:r w:rsidRPr="004B77F9">
        <w:rPr>
          <w:sz w:val="20"/>
          <w:szCs w:val="20"/>
        </w:rPr>
        <w:t>// will need to remove ages 11 (1 observation) and 21 (2 observations)</w:t>
      </w:r>
    </w:p>
    <w:p w14:paraId="08993BAF" w14:textId="77777777" w:rsidR="004B77F9" w:rsidRPr="004B77F9" w:rsidRDefault="004B77F9" w:rsidP="0042025B">
      <w:pPr>
        <w:spacing w:after="0" w:line="240" w:lineRule="auto"/>
        <w:rPr>
          <w:sz w:val="20"/>
          <w:szCs w:val="20"/>
        </w:rPr>
      </w:pPr>
    </w:p>
    <w:p w14:paraId="799370BA" w14:textId="77777777" w:rsidR="004B77F9" w:rsidRPr="004B77F9" w:rsidRDefault="004B77F9" w:rsidP="0042025B">
      <w:pPr>
        <w:spacing w:after="0" w:line="240" w:lineRule="auto"/>
        <w:rPr>
          <w:sz w:val="20"/>
          <w:szCs w:val="20"/>
        </w:rPr>
      </w:pPr>
      <w:r w:rsidRPr="004B77F9">
        <w:rPr>
          <w:sz w:val="20"/>
          <w:szCs w:val="20"/>
        </w:rPr>
        <w:t>***GENDER (predictor 6)</w:t>
      </w:r>
    </w:p>
    <w:p w14:paraId="28588CB4" w14:textId="77777777" w:rsidR="004B77F9" w:rsidRPr="004B77F9" w:rsidRDefault="004B77F9" w:rsidP="0042025B">
      <w:pPr>
        <w:spacing w:after="0" w:line="240" w:lineRule="auto"/>
        <w:rPr>
          <w:sz w:val="20"/>
          <w:szCs w:val="20"/>
        </w:rPr>
      </w:pPr>
      <w:r w:rsidRPr="004B77F9">
        <w:rPr>
          <w:sz w:val="20"/>
          <w:szCs w:val="20"/>
        </w:rPr>
        <w:t>tabulate gender</w:t>
      </w:r>
    </w:p>
    <w:p w14:paraId="681A960D" w14:textId="77777777" w:rsidR="004B77F9" w:rsidRPr="004B77F9" w:rsidRDefault="004B77F9" w:rsidP="0042025B">
      <w:pPr>
        <w:spacing w:after="0" w:line="240" w:lineRule="auto"/>
        <w:rPr>
          <w:sz w:val="20"/>
          <w:szCs w:val="20"/>
        </w:rPr>
      </w:pPr>
    </w:p>
    <w:p w14:paraId="5EFB678F" w14:textId="77777777" w:rsidR="004B77F9" w:rsidRPr="004B77F9" w:rsidRDefault="004B77F9" w:rsidP="0042025B">
      <w:pPr>
        <w:spacing w:after="0" w:line="240" w:lineRule="auto"/>
        <w:rPr>
          <w:sz w:val="20"/>
          <w:szCs w:val="20"/>
        </w:rPr>
      </w:pPr>
      <w:r w:rsidRPr="004B77F9">
        <w:rPr>
          <w:sz w:val="20"/>
          <w:szCs w:val="20"/>
        </w:rPr>
        <w:lastRenderedPageBreak/>
        <w:t>***ETHNICITY</w:t>
      </w:r>
    </w:p>
    <w:p w14:paraId="6DC0B5EF" w14:textId="77777777" w:rsidR="004B77F9" w:rsidRPr="004B77F9" w:rsidRDefault="004B77F9" w:rsidP="0042025B">
      <w:pPr>
        <w:spacing w:after="0" w:line="240" w:lineRule="auto"/>
        <w:rPr>
          <w:sz w:val="20"/>
          <w:szCs w:val="20"/>
        </w:rPr>
      </w:pPr>
      <w:r w:rsidRPr="004B77F9">
        <w:rPr>
          <w:sz w:val="20"/>
          <w:szCs w:val="20"/>
        </w:rPr>
        <w:t>tabulate ethnicity</w:t>
      </w:r>
    </w:p>
    <w:p w14:paraId="15107BA0" w14:textId="77777777" w:rsidR="004B77F9" w:rsidRPr="004B77F9" w:rsidRDefault="004B77F9" w:rsidP="0042025B">
      <w:pPr>
        <w:spacing w:after="0" w:line="240" w:lineRule="auto"/>
        <w:rPr>
          <w:sz w:val="20"/>
          <w:szCs w:val="20"/>
        </w:rPr>
      </w:pPr>
    </w:p>
    <w:p w14:paraId="34636EE2" w14:textId="77777777" w:rsidR="004B77F9" w:rsidRPr="004B77F9" w:rsidRDefault="004B77F9" w:rsidP="0042025B">
      <w:pPr>
        <w:spacing w:after="0" w:line="240" w:lineRule="auto"/>
        <w:rPr>
          <w:sz w:val="20"/>
          <w:szCs w:val="20"/>
        </w:rPr>
      </w:pPr>
      <w:r w:rsidRPr="004B77F9">
        <w:rPr>
          <w:sz w:val="20"/>
          <w:szCs w:val="20"/>
        </w:rPr>
        <w:t>****************</w:t>
      </w:r>
    </w:p>
    <w:p w14:paraId="65A1B20F" w14:textId="77777777" w:rsidR="004B77F9" w:rsidRPr="004B77F9" w:rsidRDefault="004B77F9" w:rsidP="0042025B">
      <w:pPr>
        <w:spacing w:after="0" w:line="240" w:lineRule="auto"/>
        <w:rPr>
          <w:sz w:val="20"/>
          <w:szCs w:val="20"/>
        </w:rPr>
      </w:pPr>
      <w:r w:rsidRPr="004B77F9">
        <w:rPr>
          <w:sz w:val="20"/>
          <w:szCs w:val="20"/>
        </w:rPr>
        <w:t>* Data Cleaning</w:t>
      </w:r>
    </w:p>
    <w:p w14:paraId="0738E11D" w14:textId="77777777" w:rsidR="004B77F9" w:rsidRPr="004B77F9" w:rsidRDefault="004B77F9" w:rsidP="0042025B">
      <w:pPr>
        <w:spacing w:after="0" w:line="240" w:lineRule="auto"/>
        <w:rPr>
          <w:sz w:val="20"/>
          <w:szCs w:val="20"/>
        </w:rPr>
      </w:pPr>
      <w:r w:rsidRPr="004B77F9">
        <w:rPr>
          <w:sz w:val="20"/>
          <w:szCs w:val="20"/>
        </w:rPr>
        <w:t>****************</w:t>
      </w:r>
    </w:p>
    <w:p w14:paraId="2C20CC16" w14:textId="77777777" w:rsidR="004B77F9" w:rsidRPr="004B77F9" w:rsidRDefault="004B77F9" w:rsidP="0042025B">
      <w:pPr>
        <w:spacing w:after="0" w:line="240" w:lineRule="auto"/>
        <w:rPr>
          <w:sz w:val="20"/>
          <w:szCs w:val="20"/>
        </w:rPr>
      </w:pPr>
      <w:r w:rsidRPr="004B77F9">
        <w:rPr>
          <w:sz w:val="20"/>
          <w:szCs w:val="20"/>
        </w:rPr>
        <w:t>// steps:</w:t>
      </w:r>
    </w:p>
    <w:p w14:paraId="01422477" w14:textId="77777777" w:rsidR="004B77F9" w:rsidRPr="004B77F9" w:rsidRDefault="004B77F9" w:rsidP="0042025B">
      <w:pPr>
        <w:spacing w:after="0" w:line="240" w:lineRule="auto"/>
        <w:rPr>
          <w:sz w:val="20"/>
          <w:szCs w:val="20"/>
        </w:rPr>
      </w:pPr>
      <w:r w:rsidRPr="004B77F9">
        <w:rPr>
          <w:sz w:val="20"/>
          <w:szCs w:val="20"/>
        </w:rPr>
        <w:t>// 1. remove age values 11 &amp; 21</w:t>
      </w:r>
    </w:p>
    <w:p w14:paraId="617D8CBF" w14:textId="77777777" w:rsidR="004B77F9" w:rsidRPr="004B77F9" w:rsidRDefault="004B77F9" w:rsidP="0042025B">
      <w:pPr>
        <w:spacing w:after="0" w:line="240" w:lineRule="auto"/>
        <w:rPr>
          <w:sz w:val="20"/>
          <w:szCs w:val="20"/>
        </w:rPr>
      </w:pPr>
      <w:r w:rsidRPr="004B77F9">
        <w:rPr>
          <w:sz w:val="20"/>
          <w:szCs w:val="20"/>
        </w:rPr>
        <w:t>// 2. center age to the minimum</w:t>
      </w:r>
    </w:p>
    <w:p w14:paraId="288D58FA" w14:textId="77777777" w:rsidR="004B77F9" w:rsidRPr="004B77F9" w:rsidRDefault="004B77F9" w:rsidP="0042025B">
      <w:pPr>
        <w:spacing w:after="0" w:line="240" w:lineRule="auto"/>
        <w:rPr>
          <w:sz w:val="20"/>
          <w:szCs w:val="20"/>
        </w:rPr>
      </w:pPr>
      <w:r w:rsidRPr="004B77F9">
        <w:rPr>
          <w:sz w:val="20"/>
          <w:szCs w:val="20"/>
        </w:rPr>
        <w:t xml:space="preserve">// 3. </w:t>
      </w:r>
      <w:proofErr w:type="spellStart"/>
      <w:r w:rsidRPr="004B77F9">
        <w:rPr>
          <w:sz w:val="20"/>
          <w:szCs w:val="20"/>
        </w:rPr>
        <w:t>dummycode</w:t>
      </w:r>
      <w:proofErr w:type="spellEnd"/>
      <w:r w:rsidRPr="004B77F9">
        <w:rPr>
          <w:sz w:val="20"/>
          <w:szCs w:val="20"/>
        </w:rPr>
        <w:t xml:space="preserve"> male as the baseline in the gender variable (1 level, j-1)</w:t>
      </w:r>
    </w:p>
    <w:p w14:paraId="519B28BD" w14:textId="77777777" w:rsidR="004B77F9" w:rsidRPr="004B77F9" w:rsidRDefault="004B77F9" w:rsidP="0042025B">
      <w:pPr>
        <w:spacing w:after="0" w:line="240" w:lineRule="auto"/>
        <w:rPr>
          <w:sz w:val="20"/>
          <w:szCs w:val="20"/>
        </w:rPr>
      </w:pPr>
    </w:p>
    <w:p w14:paraId="4876C429" w14:textId="77777777" w:rsidR="004B77F9" w:rsidRPr="004B77F9" w:rsidRDefault="004B77F9" w:rsidP="0042025B">
      <w:pPr>
        <w:spacing w:after="0" w:line="240" w:lineRule="auto"/>
        <w:rPr>
          <w:sz w:val="20"/>
          <w:szCs w:val="20"/>
        </w:rPr>
      </w:pPr>
      <w:r w:rsidRPr="004B77F9">
        <w:rPr>
          <w:sz w:val="20"/>
          <w:szCs w:val="20"/>
        </w:rPr>
        <w:t>**step 1:</w:t>
      </w:r>
    </w:p>
    <w:p w14:paraId="0F502925" w14:textId="77777777" w:rsidR="004B77F9" w:rsidRPr="004B77F9" w:rsidRDefault="004B77F9" w:rsidP="0042025B">
      <w:pPr>
        <w:spacing w:after="0" w:line="240" w:lineRule="auto"/>
        <w:rPr>
          <w:sz w:val="20"/>
          <w:szCs w:val="20"/>
        </w:rPr>
      </w:pPr>
      <w:r w:rsidRPr="004B77F9">
        <w:rPr>
          <w:sz w:val="20"/>
          <w:szCs w:val="20"/>
        </w:rPr>
        <w:t>drop if age == 11</w:t>
      </w:r>
    </w:p>
    <w:p w14:paraId="11473887" w14:textId="77777777" w:rsidR="004B77F9" w:rsidRPr="004B77F9" w:rsidRDefault="004B77F9" w:rsidP="0042025B">
      <w:pPr>
        <w:spacing w:after="0" w:line="240" w:lineRule="auto"/>
        <w:rPr>
          <w:sz w:val="20"/>
          <w:szCs w:val="20"/>
        </w:rPr>
      </w:pPr>
      <w:r w:rsidRPr="004B77F9">
        <w:rPr>
          <w:sz w:val="20"/>
          <w:szCs w:val="20"/>
        </w:rPr>
        <w:t>drop if age == 21</w:t>
      </w:r>
    </w:p>
    <w:p w14:paraId="74503C7A" w14:textId="77777777" w:rsidR="004B77F9" w:rsidRPr="004B77F9" w:rsidRDefault="004B77F9" w:rsidP="0042025B">
      <w:pPr>
        <w:spacing w:after="0" w:line="240" w:lineRule="auto"/>
        <w:rPr>
          <w:sz w:val="20"/>
          <w:szCs w:val="20"/>
        </w:rPr>
      </w:pPr>
      <w:r w:rsidRPr="004B77F9">
        <w:rPr>
          <w:sz w:val="20"/>
          <w:szCs w:val="20"/>
        </w:rPr>
        <w:t>summarize age // range = 12-20. GOOD!</w:t>
      </w:r>
    </w:p>
    <w:p w14:paraId="452CFF51" w14:textId="77777777" w:rsidR="004B77F9" w:rsidRPr="004B77F9" w:rsidRDefault="004B77F9" w:rsidP="0042025B">
      <w:pPr>
        <w:spacing w:after="0" w:line="240" w:lineRule="auto"/>
        <w:rPr>
          <w:sz w:val="20"/>
          <w:szCs w:val="20"/>
        </w:rPr>
      </w:pPr>
    </w:p>
    <w:p w14:paraId="6A4BAEF3" w14:textId="77777777" w:rsidR="004B77F9" w:rsidRPr="004B77F9" w:rsidRDefault="004B77F9" w:rsidP="0042025B">
      <w:pPr>
        <w:spacing w:after="0" w:line="240" w:lineRule="auto"/>
        <w:rPr>
          <w:sz w:val="20"/>
          <w:szCs w:val="20"/>
        </w:rPr>
      </w:pPr>
      <w:r w:rsidRPr="004B77F9">
        <w:rPr>
          <w:sz w:val="20"/>
          <w:szCs w:val="20"/>
        </w:rPr>
        <w:t>**step 2:</w:t>
      </w:r>
    </w:p>
    <w:p w14:paraId="74838906" w14:textId="77777777" w:rsidR="004B77F9" w:rsidRPr="004B77F9" w:rsidRDefault="004B77F9" w:rsidP="0042025B">
      <w:pPr>
        <w:spacing w:after="0" w:line="240" w:lineRule="auto"/>
        <w:rPr>
          <w:sz w:val="20"/>
          <w:szCs w:val="20"/>
        </w:rPr>
      </w:pPr>
      <w:r w:rsidRPr="004B77F9">
        <w:rPr>
          <w:sz w:val="20"/>
          <w:szCs w:val="20"/>
        </w:rPr>
        <w:t>summarize age</w:t>
      </w:r>
    </w:p>
    <w:p w14:paraId="752CA8D5" w14:textId="77777777" w:rsidR="004B77F9" w:rsidRPr="004B77F9" w:rsidRDefault="004B77F9" w:rsidP="0042025B">
      <w:pPr>
        <w:spacing w:after="0" w:line="240" w:lineRule="auto"/>
        <w:rPr>
          <w:sz w:val="20"/>
          <w:szCs w:val="20"/>
        </w:rPr>
      </w:pPr>
      <w:r w:rsidRPr="004B77F9">
        <w:rPr>
          <w:sz w:val="20"/>
          <w:szCs w:val="20"/>
        </w:rPr>
        <w:t xml:space="preserve">gen </w:t>
      </w:r>
      <w:proofErr w:type="spellStart"/>
      <w:r w:rsidRPr="004B77F9">
        <w:rPr>
          <w:sz w:val="20"/>
          <w:szCs w:val="20"/>
        </w:rPr>
        <w:t>age_c</w:t>
      </w:r>
      <w:proofErr w:type="spellEnd"/>
      <w:r w:rsidRPr="004B77F9">
        <w:rPr>
          <w:sz w:val="20"/>
          <w:szCs w:val="20"/>
        </w:rPr>
        <w:t xml:space="preserve"> = age - r(min)</w:t>
      </w:r>
    </w:p>
    <w:p w14:paraId="4D55E4BF" w14:textId="77777777" w:rsidR="004B77F9" w:rsidRPr="004B77F9" w:rsidRDefault="004B77F9" w:rsidP="0042025B">
      <w:pPr>
        <w:spacing w:after="0" w:line="240" w:lineRule="auto"/>
        <w:rPr>
          <w:sz w:val="20"/>
          <w:szCs w:val="20"/>
        </w:rPr>
      </w:pPr>
      <w:r w:rsidRPr="004B77F9">
        <w:rPr>
          <w:sz w:val="20"/>
          <w:szCs w:val="20"/>
        </w:rPr>
        <w:t xml:space="preserve">// </w:t>
      </w:r>
      <w:proofErr w:type="spellStart"/>
      <w:r w:rsidRPr="004B77F9">
        <w:rPr>
          <w:sz w:val="20"/>
          <w:szCs w:val="20"/>
        </w:rPr>
        <w:t>age_c</w:t>
      </w:r>
      <w:proofErr w:type="spellEnd"/>
      <w:r w:rsidRPr="004B77F9">
        <w:rPr>
          <w:sz w:val="20"/>
          <w:szCs w:val="20"/>
        </w:rPr>
        <w:t xml:space="preserve"> = </w:t>
      </w:r>
      <w:proofErr w:type="spellStart"/>
      <w:r w:rsidRPr="004B77F9">
        <w:rPr>
          <w:sz w:val="20"/>
          <w:szCs w:val="20"/>
        </w:rPr>
        <w:t>age_centered</w:t>
      </w:r>
      <w:proofErr w:type="spellEnd"/>
      <w:r w:rsidRPr="004B77F9">
        <w:rPr>
          <w:sz w:val="20"/>
          <w:szCs w:val="20"/>
        </w:rPr>
        <w:t xml:space="preserve"> </w:t>
      </w:r>
    </w:p>
    <w:p w14:paraId="7335467B" w14:textId="77777777" w:rsidR="004B77F9" w:rsidRPr="004B77F9" w:rsidRDefault="004B77F9" w:rsidP="0042025B">
      <w:pPr>
        <w:spacing w:after="0" w:line="240" w:lineRule="auto"/>
        <w:rPr>
          <w:sz w:val="20"/>
          <w:szCs w:val="20"/>
        </w:rPr>
      </w:pPr>
    </w:p>
    <w:p w14:paraId="5DDDC761" w14:textId="77777777" w:rsidR="004B77F9" w:rsidRPr="004B77F9" w:rsidRDefault="004B77F9" w:rsidP="0042025B">
      <w:pPr>
        <w:spacing w:after="0" w:line="240" w:lineRule="auto"/>
        <w:rPr>
          <w:sz w:val="20"/>
          <w:szCs w:val="20"/>
        </w:rPr>
      </w:pPr>
      <w:r w:rsidRPr="004B77F9">
        <w:rPr>
          <w:sz w:val="20"/>
          <w:szCs w:val="20"/>
        </w:rPr>
        <w:t>**step 3:</w:t>
      </w:r>
    </w:p>
    <w:p w14:paraId="2036C741" w14:textId="77777777" w:rsidR="004B77F9" w:rsidRPr="004B77F9" w:rsidRDefault="004B77F9" w:rsidP="0042025B">
      <w:pPr>
        <w:spacing w:after="0" w:line="240" w:lineRule="auto"/>
        <w:rPr>
          <w:sz w:val="20"/>
          <w:szCs w:val="20"/>
        </w:rPr>
      </w:pPr>
      <w:r w:rsidRPr="004B77F9">
        <w:rPr>
          <w:sz w:val="20"/>
          <w:szCs w:val="20"/>
        </w:rPr>
        <w:t xml:space="preserve">generate </w:t>
      </w:r>
      <w:proofErr w:type="spellStart"/>
      <w:r w:rsidRPr="004B77F9">
        <w:rPr>
          <w:sz w:val="20"/>
          <w:szCs w:val="20"/>
        </w:rPr>
        <w:t>male_dummy</w:t>
      </w:r>
      <w:proofErr w:type="spellEnd"/>
      <w:r w:rsidRPr="004B77F9">
        <w:rPr>
          <w:sz w:val="20"/>
          <w:szCs w:val="20"/>
        </w:rPr>
        <w:t xml:space="preserve"> = 1 if gender == 1 //female is coded as 1 and male will be 0</w:t>
      </w:r>
    </w:p>
    <w:p w14:paraId="7086DB7B" w14:textId="77777777" w:rsidR="004B77F9" w:rsidRPr="004B77F9" w:rsidRDefault="004B77F9" w:rsidP="0042025B">
      <w:pPr>
        <w:spacing w:after="0" w:line="240" w:lineRule="auto"/>
        <w:rPr>
          <w:sz w:val="20"/>
          <w:szCs w:val="20"/>
        </w:rPr>
      </w:pPr>
      <w:r w:rsidRPr="004B77F9">
        <w:rPr>
          <w:sz w:val="20"/>
          <w:szCs w:val="20"/>
        </w:rPr>
        <w:t xml:space="preserve">replace </w:t>
      </w:r>
      <w:proofErr w:type="spellStart"/>
      <w:r w:rsidRPr="004B77F9">
        <w:rPr>
          <w:sz w:val="20"/>
          <w:szCs w:val="20"/>
        </w:rPr>
        <w:t>male_dummy</w:t>
      </w:r>
      <w:proofErr w:type="spellEnd"/>
      <w:r w:rsidRPr="004B77F9">
        <w:rPr>
          <w:sz w:val="20"/>
          <w:szCs w:val="20"/>
        </w:rPr>
        <w:t xml:space="preserve"> = 0 if gender != 1</w:t>
      </w:r>
    </w:p>
    <w:p w14:paraId="009EF9D8" w14:textId="77777777" w:rsidR="004B77F9" w:rsidRPr="004B77F9" w:rsidRDefault="004B77F9" w:rsidP="0042025B">
      <w:pPr>
        <w:spacing w:after="0" w:line="240" w:lineRule="auto"/>
        <w:rPr>
          <w:sz w:val="20"/>
          <w:szCs w:val="20"/>
        </w:rPr>
      </w:pPr>
      <w:r w:rsidRPr="004B77F9">
        <w:rPr>
          <w:sz w:val="20"/>
          <w:szCs w:val="20"/>
        </w:rPr>
        <w:t>// male is now the baseline</w:t>
      </w:r>
    </w:p>
    <w:p w14:paraId="6DE38631" w14:textId="77777777" w:rsidR="004B77F9" w:rsidRPr="004B77F9" w:rsidRDefault="004B77F9" w:rsidP="0042025B">
      <w:pPr>
        <w:spacing w:after="0" w:line="240" w:lineRule="auto"/>
        <w:rPr>
          <w:sz w:val="20"/>
          <w:szCs w:val="20"/>
        </w:rPr>
      </w:pPr>
    </w:p>
    <w:p w14:paraId="4CA004E1" w14:textId="77777777" w:rsidR="004B77F9" w:rsidRPr="004B77F9" w:rsidRDefault="004B77F9" w:rsidP="0042025B">
      <w:pPr>
        <w:spacing w:after="0" w:line="240" w:lineRule="auto"/>
        <w:rPr>
          <w:sz w:val="20"/>
          <w:szCs w:val="20"/>
        </w:rPr>
      </w:pPr>
      <w:r w:rsidRPr="004B77F9">
        <w:rPr>
          <w:sz w:val="20"/>
          <w:szCs w:val="20"/>
        </w:rPr>
        <w:t>******************************</w:t>
      </w:r>
    </w:p>
    <w:p w14:paraId="31E81384" w14:textId="77777777" w:rsidR="004B77F9" w:rsidRPr="004B77F9" w:rsidRDefault="004B77F9" w:rsidP="0042025B">
      <w:pPr>
        <w:spacing w:after="0" w:line="240" w:lineRule="auto"/>
        <w:rPr>
          <w:sz w:val="20"/>
          <w:szCs w:val="20"/>
        </w:rPr>
      </w:pPr>
      <w:r w:rsidRPr="004B77F9">
        <w:rPr>
          <w:sz w:val="20"/>
          <w:szCs w:val="20"/>
        </w:rPr>
        <w:t>* Exploratory Data Analysis **</w:t>
      </w:r>
    </w:p>
    <w:p w14:paraId="2F417862" w14:textId="77777777" w:rsidR="004B77F9" w:rsidRPr="004B77F9" w:rsidRDefault="004B77F9" w:rsidP="0042025B">
      <w:pPr>
        <w:spacing w:after="0" w:line="240" w:lineRule="auto"/>
        <w:rPr>
          <w:sz w:val="20"/>
          <w:szCs w:val="20"/>
        </w:rPr>
      </w:pPr>
      <w:r w:rsidRPr="004B77F9">
        <w:rPr>
          <w:sz w:val="20"/>
          <w:szCs w:val="20"/>
        </w:rPr>
        <w:t>******************************</w:t>
      </w:r>
    </w:p>
    <w:p w14:paraId="7DB421BD" w14:textId="77777777" w:rsidR="004B77F9" w:rsidRPr="004B77F9" w:rsidRDefault="004B77F9" w:rsidP="0042025B">
      <w:pPr>
        <w:spacing w:after="0" w:line="240" w:lineRule="auto"/>
        <w:rPr>
          <w:sz w:val="20"/>
          <w:szCs w:val="20"/>
        </w:rPr>
      </w:pPr>
      <w:proofErr w:type="spellStart"/>
      <w:r w:rsidRPr="004B77F9">
        <w:rPr>
          <w:sz w:val="20"/>
          <w:szCs w:val="20"/>
        </w:rPr>
        <w:t>pwcorr</w:t>
      </w:r>
      <w:proofErr w:type="spellEnd"/>
      <w:r w:rsidRPr="004B77F9">
        <w:rPr>
          <w:sz w:val="20"/>
          <w:szCs w:val="20"/>
        </w:rPr>
        <w:t xml:space="preserve"> alcohol </w:t>
      </w:r>
      <w:proofErr w:type="spellStart"/>
      <w:r w:rsidRPr="004B77F9">
        <w:rPr>
          <w:sz w:val="20"/>
          <w:szCs w:val="20"/>
        </w:rPr>
        <w:t>selfcontrol</w:t>
      </w:r>
      <w:proofErr w:type="spellEnd"/>
      <w:r w:rsidRPr="004B77F9">
        <w:rPr>
          <w:sz w:val="20"/>
          <w:szCs w:val="20"/>
        </w:rPr>
        <w:t xml:space="preserve"> </w:t>
      </w:r>
      <w:proofErr w:type="spellStart"/>
      <w:r w:rsidRPr="004B77F9">
        <w:rPr>
          <w:sz w:val="20"/>
          <w:szCs w:val="20"/>
        </w:rPr>
        <w:t>frienddelinquency</w:t>
      </w:r>
      <w:proofErr w:type="spellEnd"/>
      <w:r w:rsidRPr="004B77F9">
        <w:rPr>
          <w:sz w:val="20"/>
          <w:szCs w:val="20"/>
        </w:rPr>
        <w:t xml:space="preserve"> cigarettes marijuana </w:t>
      </w:r>
      <w:proofErr w:type="spellStart"/>
      <w:r w:rsidRPr="004B77F9">
        <w:rPr>
          <w:sz w:val="20"/>
          <w:szCs w:val="20"/>
        </w:rPr>
        <w:t>age_c</w:t>
      </w:r>
      <w:proofErr w:type="spellEnd"/>
      <w:r w:rsidRPr="004B77F9">
        <w:rPr>
          <w:sz w:val="20"/>
          <w:szCs w:val="20"/>
        </w:rPr>
        <w:t xml:space="preserve"> </w:t>
      </w:r>
      <w:proofErr w:type="spellStart"/>
      <w:r w:rsidRPr="004B77F9">
        <w:rPr>
          <w:sz w:val="20"/>
          <w:szCs w:val="20"/>
        </w:rPr>
        <w:t>male_dummy</w:t>
      </w:r>
      <w:proofErr w:type="spellEnd"/>
    </w:p>
    <w:p w14:paraId="027F3D36" w14:textId="77777777" w:rsidR="004B77F9" w:rsidRPr="004B77F9" w:rsidRDefault="004B77F9" w:rsidP="0042025B">
      <w:pPr>
        <w:spacing w:after="0" w:line="240" w:lineRule="auto"/>
        <w:rPr>
          <w:sz w:val="20"/>
          <w:szCs w:val="20"/>
        </w:rPr>
      </w:pPr>
      <w:r w:rsidRPr="004B77F9">
        <w:rPr>
          <w:sz w:val="20"/>
          <w:szCs w:val="20"/>
        </w:rPr>
        <w:t>** Descriptives</w:t>
      </w:r>
    </w:p>
    <w:p w14:paraId="665BE34F" w14:textId="77777777" w:rsidR="004B77F9" w:rsidRPr="004B77F9" w:rsidRDefault="004B77F9" w:rsidP="0042025B">
      <w:pPr>
        <w:spacing w:after="0" w:line="240" w:lineRule="auto"/>
        <w:rPr>
          <w:sz w:val="20"/>
          <w:szCs w:val="20"/>
        </w:rPr>
      </w:pPr>
    </w:p>
    <w:p w14:paraId="6E2C2B5C" w14:textId="77777777" w:rsidR="004B77F9" w:rsidRPr="004B77F9" w:rsidRDefault="004B77F9" w:rsidP="0042025B">
      <w:pPr>
        <w:spacing w:after="0" w:line="240" w:lineRule="auto"/>
        <w:rPr>
          <w:sz w:val="20"/>
          <w:szCs w:val="20"/>
        </w:rPr>
      </w:pPr>
      <w:r w:rsidRPr="004B77F9">
        <w:rPr>
          <w:sz w:val="20"/>
          <w:szCs w:val="20"/>
        </w:rPr>
        <w:t>***ALCOHOL (outcome)</w:t>
      </w:r>
    </w:p>
    <w:p w14:paraId="2F885B37" w14:textId="77777777" w:rsidR="004B77F9" w:rsidRPr="004B77F9" w:rsidRDefault="004B77F9" w:rsidP="0042025B">
      <w:pPr>
        <w:spacing w:after="0" w:line="240" w:lineRule="auto"/>
        <w:rPr>
          <w:sz w:val="20"/>
          <w:szCs w:val="20"/>
        </w:rPr>
      </w:pPr>
      <w:r w:rsidRPr="004B77F9">
        <w:rPr>
          <w:sz w:val="20"/>
          <w:szCs w:val="20"/>
        </w:rPr>
        <w:t>summarize alcohol</w:t>
      </w:r>
    </w:p>
    <w:p w14:paraId="1D200AF3" w14:textId="77777777" w:rsidR="004B77F9" w:rsidRPr="004B77F9" w:rsidRDefault="004B77F9" w:rsidP="0042025B">
      <w:pPr>
        <w:spacing w:after="0" w:line="240" w:lineRule="auto"/>
        <w:rPr>
          <w:sz w:val="20"/>
          <w:szCs w:val="20"/>
        </w:rPr>
      </w:pPr>
      <w:r w:rsidRPr="004B77F9">
        <w:rPr>
          <w:sz w:val="20"/>
          <w:szCs w:val="20"/>
        </w:rPr>
        <w:t>summarize alcohol, detail</w:t>
      </w:r>
    </w:p>
    <w:p w14:paraId="7150C811" w14:textId="77777777" w:rsidR="004B77F9" w:rsidRPr="004B77F9" w:rsidRDefault="004B77F9" w:rsidP="0042025B">
      <w:pPr>
        <w:spacing w:after="0" w:line="240" w:lineRule="auto"/>
        <w:rPr>
          <w:sz w:val="20"/>
          <w:szCs w:val="20"/>
        </w:rPr>
      </w:pPr>
      <w:r w:rsidRPr="004B77F9">
        <w:rPr>
          <w:sz w:val="20"/>
          <w:szCs w:val="20"/>
        </w:rPr>
        <w:t>histogram alcohol, start(-0.1) scheme(s1mono) percent</w:t>
      </w:r>
    </w:p>
    <w:p w14:paraId="4318326E" w14:textId="77777777" w:rsidR="004B77F9" w:rsidRPr="004B77F9" w:rsidRDefault="004B77F9" w:rsidP="0042025B">
      <w:pPr>
        <w:spacing w:after="0" w:line="240" w:lineRule="auto"/>
        <w:rPr>
          <w:sz w:val="20"/>
          <w:szCs w:val="20"/>
        </w:rPr>
      </w:pPr>
      <w:r w:rsidRPr="004B77F9">
        <w:rPr>
          <w:sz w:val="20"/>
          <w:szCs w:val="20"/>
        </w:rPr>
        <w:t>tabulate alcohol</w:t>
      </w:r>
    </w:p>
    <w:p w14:paraId="1253825A" w14:textId="77777777" w:rsidR="004B77F9" w:rsidRPr="004B77F9" w:rsidRDefault="004B77F9" w:rsidP="0042025B">
      <w:pPr>
        <w:spacing w:after="0" w:line="240" w:lineRule="auto"/>
        <w:rPr>
          <w:sz w:val="20"/>
          <w:szCs w:val="20"/>
        </w:rPr>
      </w:pPr>
      <w:r w:rsidRPr="004B77F9">
        <w:rPr>
          <w:sz w:val="20"/>
          <w:szCs w:val="20"/>
        </w:rPr>
        <w:t>// right skewed with 25.88% of responses reporting 0 instances of alcohol use in the year</w:t>
      </w:r>
    </w:p>
    <w:p w14:paraId="28BC68C0" w14:textId="77777777" w:rsidR="004B77F9" w:rsidRPr="004B77F9" w:rsidRDefault="004B77F9" w:rsidP="0042025B">
      <w:pPr>
        <w:spacing w:after="0" w:line="240" w:lineRule="auto"/>
        <w:rPr>
          <w:sz w:val="20"/>
          <w:szCs w:val="20"/>
        </w:rPr>
      </w:pPr>
      <w:r w:rsidRPr="004B77F9">
        <w:rPr>
          <w:sz w:val="20"/>
          <w:szCs w:val="20"/>
        </w:rPr>
        <w:t>// do not need to normalize as it is the response variable</w:t>
      </w:r>
    </w:p>
    <w:p w14:paraId="5F0B4E1D" w14:textId="77777777" w:rsidR="004B77F9" w:rsidRPr="004B77F9" w:rsidRDefault="004B77F9" w:rsidP="0042025B">
      <w:pPr>
        <w:spacing w:after="0" w:line="240" w:lineRule="auto"/>
        <w:rPr>
          <w:sz w:val="20"/>
          <w:szCs w:val="20"/>
        </w:rPr>
      </w:pPr>
    </w:p>
    <w:p w14:paraId="4FC0897F" w14:textId="77777777" w:rsidR="004B77F9" w:rsidRPr="004B77F9" w:rsidRDefault="004B77F9" w:rsidP="0042025B">
      <w:pPr>
        <w:spacing w:after="0" w:line="240" w:lineRule="auto"/>
        <w:rPr>
          <w:sz w:val="20"/>
          <w:szCs w:val="20"/>
        </w:rPr>
      </w:pPr>
      <w:r w:rsidRPr="004B77F9">
        <w:rPr>
          <w:sz w:val="20"/>
          <w:szCs w:val="20"/>
        </w:rPr>
        <w:t>***SELF-CONTROL (predictor 1)</w:t>
      </w:r>
    </w:p>
    <w:p w14:paraId="2867BA9C" w14:textId="77777777" w:rsidR="004B77F9" w:rsidRPr="004B77F9" w:rsidRDefault="004B77F9" w:rsidP="0042025B">
      <w:pPr>
        <w:spacing w:after="0" w:line="240" w:lineRule="auto"/>
        <w:rPr>
          <w:sz w:val="20"/>
          <w:szCs w:val="20"/>
        </w:rPr>
      </w:pPr>
      <w:r w:rsidRPr="004B77F9">
        <w:rPr>
          <w:sz w:val="20"/>
          <w:szCs w:val="20"/>
        </w:rPr>
        <w:t>// measured as low self-control, indicating higher responses equals greater low self-control (bad)</w:t>
      </w:r>
    </w:p>
    <w:p w14:paraId="2E6EB49C" w14:textId="77777777" w:rsidR="004B77F9" w:rsidRPr="004B77F9" w:rsidRDefault="004B77F9" w:rsidP="0042025B">
      <w:pPr>
        <w:spacing w:after="0" w:line="240" w:lineRule="auto"/>
        <w:rPr>
          <w:sz w:val="20"/>
          <w:szCs w:val="20"/>
        </w:rPr>
      </w:pPr>
      <w:r w:rsidRPr="004B77F9">
        <w:rPr>
          <w:sz w:val="20"/>
          <w:szCs w:val="20"/>
        </w:rPr>
        <w:t xml:space="preserve">summarize </w:t>
      </w:r>
      <w:proofErr w:type="spellStart"/>
      <w:r w:rsidRPr="004B77F9">
        <w:rPr>
          <w:sz w:val="20"/>
          <w:szCs w:val="20"/>
        </w:rPr>
        <w:t>selfcontrol</w:t>
      </w:r>
      <w:proofErr w:type="spellEnd"/>
    </w:p>
    <w:p w14:paraId="68139884" w14:textId="77777777" w:rsidR="004B77F9" w:rsidRPr="004B77F9" w:rsidRDefault="004B77F9" w:rsidP="0042025B">
      <w:pPr>
        <w:spacing w:after="0" w:line="240" w:lineRule="auto"/>
        <w:rPr>
          <w:sz w:val="20"/>
          <w:szCs w:val="20"/>
        </w:rPr>
      </w:pPr>
      <w:r w:rsidRPr="004B77F9">
        <w:rPr>
          <w:sz w:val="20"/>
          <w:szCs w:val="20"/>
        </w:rPr>
        <w:t xml:space="preserve">summarize </w:t>
      </w:r>
      <w:proofErr w:type="spellStart"/>
      <w:r w:rsidRPr="004B77F9">
        <w:rPr>
          <w:sz w:val="20"/>
          <w:szCs w:val="20"/>
        </w:rPr>
        <w:t>selfcontrol</w:t>
      </w:r>
      <w:proofErr w:type="spellEnd"/>
      <w:r w:rsidRPr="004B77F9">
        <w:rPr>
          <w:sz w:val="20"/>
          <w:szCs w:val="20"/>
        </w:rPr>
        <w:t>, detail</w:t>
      </w:r>
    </w:p>
    <w:p w14:paraId="52CEE39B" w14:textId="77777777" w:rsidR="004B77F9" w:rsidRPr="004B77F9" w:rsidRDefault="004B77F9" w:rsidP="0042025B">
      <w:pPr>
        <w:spacing w:after="0" w:line="240" w:lineRule="auto"/>
        <w:rPr>
          <w:sz w:val="20"/>
          <w:szCs w:val="20"/>
        </w:rPr>
      </w:pPr>
      <w:r w:rsidRPr="004B77F9">
        <w:rPr>
          <w:sz w:val="20"/>
          <w:szCs w:val="20"/>
        </w:rPr>
        <w:t xml:space="preserve">histogram </w:t>
      </w:r>
      <w:proofErr w:type="spellStart"/>
      <w:r w:rsidRPr="004B77F9">
        <w:rPr>
          <w:sz w:val="20"/>
          <w:szCs w:val="20"/>
        </w:rPr>
        <w:t>selfcontrol</w:t>
      </w:r>
      <w:proofErr w:type="spellEnd"/>
      <w:r w:rsidRPr="004B77F9">
        <w:rPr>
          <w:sz w:val="20"/>
          <w:szCs w:val="20"/>
        </w:rPr>
        <w:t>, scheme(s1mono) frequency</w:t>
      </w:r>
    </w:p>
    <w:p w14:paraId="65FEA179" w14:textId="77777777" w:rsidR="004B77F9" w:rsidRPr="004B77F9" w:rsidRDefault="004B77F9" w:rsidP="0042025B">
      <w:pPr>
        <w:spacing w:after="0" w:line="240" w:lineRule="auto"/>
        <w:rPr>
          <w:sz w:val="20"/>
          <w:szCs w:val="20"/>
        </w:rPr>
      </w:pPr>
      <w:r w:rsidRPr="004B77F9">
        <w:rPr>
          <w:sz w:val="20"/>
          <w:szCs w:val="20"/>
        </w:rPr>
        <w:t>// appears normally distributed with some skewness and maybe outliers</w:t>
      </w:r>
    </w:p>
    <w:p w14:paraId="74859BEF" w14:textId="77777777" w:rsidR="004B77F9" w:rsidRPr="004B77F9" w:rsidRDefault="004B77F9" w:rsidP="0042025B">
      <w:pPr>
        <w:spacing w:after="0" w:line="240" w:lineRule="auto"/>
        <w:rPr>
          <w:sz w:val="20"/>
          <w:szCs w:val="20"/>
        </w:rPr>
      </w:pPr>
    </w:p>
    <w:p w14:paraId="44BC1F21" w14:textId="77777777" w:rsidR="004B77F9" w:rsidRPr="004B77F9" w:rsidRDefault="004B77F9" w:rsidP="0042025B">
      <w:pPr>
        <w:spacing w:after="0" w:line="240" w:lineRule="auto"/>
        <w:rPr>
          <w:sz w:val="20"/>
          <w:szCs w:val="20"/>
        </w:rPr>
      </w:pPr>
      <w:r w:rsidRPr="004B77F9">
        <w:rPr>
          <w:sz w:val="20"/>
          <w:szCs w:val="20"/>
        </w:rPr>
        <w:t>***FRIEND DELINQUENCY (predictor 2)</w:t>
      </w:r>
    </w:p>
    <w:p w14:paraId="0002FFD9" w14:textId="77777777" w:rsidR="004B77F9" w:rsidRPr="004B77F9" w:rsidRDefault="004B77F9" w:rsidP="0042025B">
      <w:pPr>
        <w:spacing w:after="0" w:line="240" w:lineRule="auto"/>
        <w:rPr>
          <w:sz w:val="20"/>
          <w:szCs w:val="20"/>
        </w:rPr>
      </w:pPr>
      <w:r w:rsidRPr="004B77F9">
        <w:rPr>
          <w:sz w:val="20"/>
          <w:szCs w:val="20"/>
        </w:rPr>
        <w:t xml:space="preserve">summarize </w:t>
      </w:r>
      <w:proofErr w:type="spellStart"/>
      <w:r w:rsidRPr="004B77F9">
        <w:rPr>
          <w:sz w:val="20"/>
          <w:szCs w:val="20"/>
        </w:rPr>
        <w:t>frienddelinquency</w:t>
      </w:r>
      <w:proofErr w:type="spellEnd"/>
    </w:p>
    <w:p w14:paraId="0E1DC68E" w14:textId="77777777" w:rsidR="004B77F9" w:rsidRPr="004B77F9" w:rsidRDefault="004B77F9" w:rsidP="0042025B">
      <w:pPr>
        <w:spacing w:after="0" w:line="240" w:lineRule="auto"/>
        <w:rPr>
          <w:sz w:val="20"/>
          <w:szCs w:val="20"/>
        </w:rPr>
      </w:pPr>
      <w:r w:rsidRPr="004B77F9">
        <w:rPr>
          <w:sz w:val="20"/>
          <w:szCs w:val="20"/>
        </w:rPr>
        <w:t xml:space="preserve">summarize </w:t>
      </w:r>
      <w:proofErr w:type="spellStart"/>
      <w:r w:rsidRPr="004B77F9">
        <w:rPr>
          <w:sz w:val="20"/>
          <w:szCs w:val="20"/>
        </w:rPr>
        <w:t>frienddelinquency</w:t>
      </w:r>
      <w:proofErr w:type="spellEnd"/>
      <w:r w:rsidRPr="004B77F9">
        <w:rPr>
          <w:sz w:val="20"/>
          <w:szCs w:val="20"/>
        </w:rPr>
        <w:t>, detail</w:t>
      </w:r>
    </w:p>
    <w:p w14:paraId="2756FB33" w14:textId="77777777" w:rsidR="004B77F9" w:rsidRPr="004B77F9" w:rsidRDefault="004B77F9" w:rsidP="0042025B">
      <w:pPr>
        <w:spacing w:after="0" w:line="240" w:lineRule="auto"/>
        <w:rPr>
          <w:sz w:val="20"/>
          <w:szCs w:val="20"/>
        </w:rPr>
      </w:pPr>
      <w:r w:rsidRPr="004B77F9">
        <w:rPr>
          <w:sz w:val="20"/>
          <w:szCs w:val="20"/>
        </w:rPr>
        <w:t xml:space="preserve">histogram </w:t>
      </w:r>
      <w:proofErr w:type="spellStart"/>
      <w:r w:rsidRPr="004B77F9">
        <w:rPr>
          <w:sz w:val="20"/>
          <w:szCs w:val="20"/>
        </w:rPr>
        <w:t>frienddelinquency</w:t>
      </w:r>
      <w:proofErr w:type="spellEnd"/>
      <w:r w:rsidRPr="004B77F9">
        <w:rPr>
          <w:sz w:val="20"/>
          <w:szCs w:val="20"/>
        </w:rPr>
        <w:t>, scheme(s1mono) percent</w:t>
      </w:r>
    </w:p>
    <w:p w14:paraId="4EEF8B03" w14:textId="77777777" w:rsidR="004B77F9" w:rsidRPr="004B77F9" w:rsidRDefault="004B77F9" w:rsidP="0042025B">
      <w:pPr>
        <w:spacing w:after="0" w:line="240" w:lineRule="auto"/>
        <w:rPr>
          <w:sz w:val="20"/>
          <w:szCs w:val="20"/>
        </w:rPr>
      </w:pPr>
      <w:r w:rsidRPr="004B77F9">
        <w:rPr>
          <w:sz w:val="20"/>
          <w:szCs w:val="20"/>
        </w:rPr>
        <w:t xml:space="preserve">tabulate </w:t>
      </w:r>
      <w:proofErr w:type="spellStart"/>
      <w:r w:rsidRPr="004B77F9">
        <w:rPr>
          <w:sz w:val="20"/>
          <w:szCs w:val="20"/>
        </w:rPr>
        <w:t>frienddelinquency</w:t>
      </w:r>
      <w:proofErr w:type="spellEnd"/>
    </w:p>
    <w:p w14:paraId="56B4CC1D" w14:textId="77777777" w:rsidR="004B77F9" w:rsidRPr="004B77F9" w:rsidRDefault="004B77F9" w:rsidP="0042025B">
      <w:pPr>
        <w:spacing w:after="0" w:line="240" w:lineRule="auto"/>
        <w:rPr>
          <w:sz w:val="20"/>
          <w:szCs w:val="20"/>
        </w:rPr>
      </w:pPr>
      <w:r w:rsidRPr="004B77F9">
        <w:rPr>
          <w:sz w:val="20"/>
          <w:szCs w:val="20"/>
        </w:rPr>
        <w:t>// right skewed, non-normal, may consider transformation</w:t>
      </w:r>
    </w:p>
    <w:p w14:paraId="71076AC5" w14:textId="77777777" w:rsidR="004B77F9" w:rsidRPr="004B77F9" w:rsidRDefault="004B77F9" w:rsidP="0042025B">
      <w:pPr>
        <w:spacing w:after="0" w:line="240" w:lineRule="auto"/>
        <w:rPr>
          <w:sz w:val="20"/>
          <w:szCs w:val="20"/>
        </w:rPr>
      </w:pPr>
      <w:r w:rsidRPr="004B77F9">
        <w:rPr>
          <w:sz w:val="20"/>
          <w:szCs w:val="20"/>
        </w:rPr>
        <w:t xml:space="preserve">// 35.53% reporting friend delinquency 0.75 SDs below the mean of </w:t>
      </w:r>
      <w:proofErr w:type="spellStart"/>
      <w:r w:rsidRPr="004B77F9">
        <w:rPr>
          <w:sz w:val="20"/>
          <w:szCs w:val="20"/>
        </w:rPr>
        <w:t>frienddelinquency</w:t>
      </w:r>
      <w:proofErr w:type="spellEnd"/>
      <w:r w:rsidRPr="004B77F9">
        <w:rPr>
          <w:sz w:val="20"/>
          <w:szCs w:val="20"/>
        </w:rPr>
        <w:t xml:space="preserve"> which indicates that 35.53% have no </w:t>
      </w:r>
      <w:proofErr w:type="spellStart"/>
      <w:r w:rsidRPr="004B77F9">
        <w:rPr>
          <w:sz w:val="20"/>
          <w:szCs w:val="20"/>
        </w:rPr>
        <w:t>frienddelinquency</w:t>
      </w:r>
      <w:proofErr w:type="spellEnd"/>
      <w:r w:rsidRPr="004B77F9">
        <w:rPr>
          <w:sz w:val="20"/>
          <w:szCs w:val="20"/>
        </w:rPr>
        <w:t>. Will not transform</w:t>
      </w:r>
    </w:p>
    <w:p w14:paraId="4497F988" w14:textId="77777777" w:rsidR="004B77F9" w:rsidRPr="004B77F9" w:rsidRDefault="004B77F9" w:rsidP="0042025B">
      <w:pPr>
        <w:spacing w:after="0" w:line="240" w:lineRule="auto"/>
        <w:rPr>
          <w:sz w:val="20"/>
          <w:szCs w:val="20"/>
        </w:rPr>
      </w:pPr>
    </w:p>
    <w:p w14:paraId="154CBAE3" w14:textId="77777777" w:rsidR="004B77F9" w:rsidRPr="004B77F9" w:rsidRDefault="004B77F9" w:rsidP="0042025B">
      <w:pPr>
        <w:spacing w:after="0" w:line="240" w:lineRule="auto"/>
        <w:rPr>
          <w:sz w:val="20"/>
          <w:szCs w:val="20"/>
        </w:rPr>
      </w:pPr>
      <w:r w:rsidRPr="004B77F9">
        <w:rPr>
          <w:sz w:val="20"/>
          <w:szCs w:val="20"/>
        </w:rPr>
        <w:lastRenderedPageBreak/>
        <w:t>***CIGARETTES (predictor 3)</w:t>
      </w:r>
    </w:p>
    <w:p w14:paraId="3BAA6032" w14:textId="77777777" w:rsidR="004B77F9" w:rsidRPr="004B77F9" w:rsidRDefault="004B77F9" w:rsidP="0042025B">
      <w:pPr>
        <w:spacing w:after="0" w:line="240" w:lineRule="auto"/>
        <w:rPr>
          <w:sz w:val="20"/>
          <w:szCs w:val="20"/>
        </w:rPr>
      </w:pPr>
      <w:r w:rsidRPr="004B77F9">
        <w:rPr>
          <w:sz w:val="20"/>
          <w:szCs w:val="20"/>
        </w:rPr>
        <w:t>summarize cigarettes</w:t>
      </w:r>
    </w:p>
    <w:p w14:paraId="12392DD1" w14:textId="77777777" w:rsidR="004B77F9" w:rsidRPr="004B77F9" w:rsidRDefault="004B77F9" w:rsidP="0042025B">
      <w:pPr>
        <w:spacing w:after="0" w:line="240" w:lineRule="auto"/>
        <w:rPr>
          <w:sz w:val="20"/>
          <w:szCs w:val="20"/>
        </w:rPr>
      </w:pPr>
      <w:r w:rsidRPr="004B77F9">
        <w:rPr>
          <w:sz w:val="20"/>
          <w:szCs w:val="20"/>
        </w:rPr>
        <w:t>summarize cigarettes, detail</w:t>
      </w:r>
    </w:p>
    <w:p w14:paraId="369F61A0" w14:textId="77777777" w:rsidR="004B77F9" w:rsidRPr="004B77F9" w:rsidRDefault="004B77F9" w:rsidP="0042025B">
      <w:pPr>
        <w:spacing w:after="0" w:line="240" w:lineRule="auto"/>
        <w:rPr>
          <w:sz w:val="20"/>
          <w:szCs w:val="20"/>
        </w:rPr>
      </w:pPr>
      <w:r w:rsidRPr="004B77F9">
        <w:rPr>
          <w:sz w:val="20"/>
          <w:szCs w:val="20"/>
        </w:rPr>
        <w:t>histogram cigarettes</w:t>
      </w:r>
    </w:p>
    <w:p w14:paraId="1B710188" w14:textId="77777777" w:rsidR="004B77F9" w:rsidRPr="004B77F9" w:rsidRDefault="004B77F9" w:rsidP="0042025B">
      <w:pPr>
        <w:spacing w:after="0" w:line="240" w:lineRule="auto"/>
        <w:rPr>
          <w:sz w:val="20"/>
          <w:szCs w:val="20"/>
        </w:rPr>
      </w:pPr>
      <w:r w:rsidRPr="004B77F9">
        <w:rPr>
          <w:sz w:val="20"/>
          <w:szCs w:val="20"/>
        </w:rPr>
        <w:t>tabulate cigarettes</w:t>
      </w:r>
    </w:p>
    <w:p w14:paraId="5954800B" w14:textId="77777777" w:rsidR="004B77F9" w:rsidRPr="004B77F9" w:rsidRDefault="004B77F9" w:rsidP="0042025B">
      <w:pPr>
        <w:spacing w:after="0" w:line="240" w:lineRule="auto"/>
        <w:rPr>
          <w:sz w:val="20"/>
          <w:szCs w:val="20"/>
        </w:rPr>
      </w:pPr>
      <w:r w:rsidRPr="004B77F9">
        <w:rPr>
          <w:sz w:val="20"/>
          <w:szCs w:val="20"/>
        </w:rPr>
        <w:t xml:space="preserve">// similar to alcohol variable, largely right skewed with 37.24% of the sample reporting no cigarette use in the year. Will not transform. </w:t>
      </w:r>
    </w:p>
    <w:p w14:paraId="19C10455" w14:textId="77777777" w:rsidR="004B77F9" w:rsidRPr="004B77F9" w:rsidRDefault="004B77F9" w:rsidP="0042025B">
      <w:pPr>
        <w:spacing w:after="0" w:line="240" w:lineRule="auto"/>
        <w:rPr>
          <w:sz w:val="20"/>
          <w:szCs w:val="20"/>
        </w:rPr>
      </w:pPr>
    </w:p>
    <w:p w14:paraId="1CCFFEA8" w14:textId="77777777" w:rsidR="004B77F9" w:rsidRPr="004B77F9" w:rsidRDefault="004B77F9" w:rsidP="0042025B">
      <w:pPr>
        <w:spacing w:after="0" w:line="240" w:lineRule="auto"/>
        <w:rPr>
          <w:sz w:val="20"/>
          <w:szCs w:val="20"/>
        </w:rPr>
      </w:pPr>
      <w:r w:rsidRPr="004B77F9">
        <w:rPr>
          <w:sz w:val="20"/>
          <w:szCs w:val="20"/>
        </w:rPr>
        <w:t>***MARIJUANA (predictor 4)</w:t>
      </w:r>
    </w:p>
    <w:p w14:paraId="72693B56" w14:textId="77777777" w:rsidR="004B77F9" w:rsidRPr="004B77F9" w:rsidRDefault="004B77F9" w:rsidP="0042025B">
      <w:pPr>
        <w:spacing w:after="0" w:line="240" w:lineRule="auto"/>
        <w:rPr>
          <w:sz w:val="20"/>
          <w:szCs w:val="20"/>
        </w:rPr>
      </w:pPr>
      <w:r w:rsidRPr="004B77F9">
        <w:rPr>
          <w:sz w:val="20"/>
          <w:szCs w:val="20"/>
        </w:rPr>
        <w:t>summarize marijuana</w:t>
      </w:r>
    </w:p>
    <w:p w14:paraId="4A1636F2" w14:textId="77777777" w:rsidR="004B77F9" w:rsidRPr="004B77F9" w:rsidRDefault="004B77F9" w:rsidP="0042025B">
      <w:pPr>
        <w:spacing w:after="0" w:line="240" w:lineRule="auto"/>
        <w:rPr>
          <w:sz w:val="20"/>
          <w:szCs w:val="20"/>
        </w:rPr>
      </w:pPr>
      <w:r w:rsidRPr="004B77F9">
        <w:rPr>
          <w:sz w:val="20"/>
          <w:szCs w:val="20"/>
        </w:rPr>
        <w:t>summarize marijuana, detail</w:t>
      </w:r>
    </w:p>
    <w:p w14:paraId="5146C08C" w14:textId="77777777" w:rsidR="004B77F9" w:rsidRPr="004B77F9" w:rsidRDefault="004B77F9" w:rsidP="0042025B">
      <w:pPr>
        <w:spacing w:after="0" w:line="240" w:lineRule="auto"/>
        <w:rPr>
          <w:sz w:val="20"/>
          <w:szCs w:val="20"/>
        </w:rPr>
      </w:pPr>
      <w:r w:rsidRPr="004B77F9">
        <w:rPr>
          <w:sz w:val="20"/>
          <w:szCs w:val="20"/>
        </w:rPr>
        <w:t>histogram marijuana</w:t>
      </w:r>
    </w:p>
    <w:p w14:paraId="2255A483" w14:textId="77777777" w:rsidR="004B77F9" w:rsidRPr="004B77F9" w:rsidRDefault="004B77F9" w:rsidP="0042025B">
      <w:pPr>
        <w:spacing w:after="0" w:line="240" w:lineRule="auto"/>
        <w:rPr>
          <w:sz w:val="20"/>
          <w:szCs w:val="20"/>
        </w:rPr>
      </w:pPr>
      <w:r w:rsidRPr="004B77F9">
        <w:rPr>
          <w:sz w:val="20"/>
          <w:szCs w:val="20"/>
        </w:rPr>
        <w:t>tabulate marijuana</w:t>
      </w:r>
    </w:p>
    <w:p w14:paraId="4A94ED69" w14:textId="77777777" w:rsidR="004B77F9" w:rsidRPr="004B77F9" w:rsidRDefault="004B77F9" w:rsidP="0042025B">
      <w:pPr>
        <w:spacing w:after="0" w:line="240" w:lineRule="auto"/>
        <w:rPr>
          <w:sz w:val="20"/>
          <w:szCs w:val="20"/>
        </w:rPr>
      </w:pPr>
      <w:r w:rsidRPr="004B77F9">
        <w:rPr>
          <w:sz w:val="20"/>
          <w:szCs w:val="20"/>
        </w:rPr>
        <w:t xml:space="preserve">// largely right skewed with 29.57% of the sample reporting no marijuana use in the past year. Will not transform as it </w:t>
      </w:r>
      <w:proofErr w:type="spellStart"/>
      <w:r w:rsidRPr="004B77F9">
        <w:rPr>
          <w:sz w:val="20"/>
          <w:szCs w:val="20"/>
        </w:rPr>
        <w:t>wont</w:t>
      </w:r>
      <w:proofErr w:type="spellEnd"/>
      <w:r w:rsidRPr="004B77F9">
        <w:rPr>
          <w:sz w:val="20"/>
          <w:szCs w:val="20"/>
        </w:rPr>
        <w:t xml:space="preserve"> fix the skewness</w:t>
      </w:r>
    </w:p>
    <w:p w14:paraId="4E64BB59" w14:textId="77777777" w:rsidR="004B77F9" w:rsidRPr="004B77F9" w:rsidRDefault="004B77F9" w:rsidP="0042025B">
      <w:pPr>
        <w:spacing w:after="0" w:line="240" w:lineRule="auto"/>
        <w:rPr>
          <w:sz w:val="20"/>
          <w:szCs w:val="20"/>
        </w:rPr>
      </w:pPr>
    </w:p>
    <w:p w14:paraId="097415E2" w14:textId="77777777" w:rsidR="004B77F9" w:rsidRPr="004B77F9" w:rsidRDefault="004B77F9" w:rsidP="0042025B">
      <w:pPr>
        <w:spacing w:after="0" w:line="240" w:lineRule="auto"/>
        <w:rPr>
          <w:sz w:val="20"/>
          <w:szCs w:val="20"/>
        </w:rPr>
      </w:pPr>
      <w:r w:rsidRPr="004B77F9">
        <w:rPr>
          <w:sz w:val="20"/>
          <w:szCs w:val="20"/>
        </w:rPr>
        <w:t>***AGE AND ALCOHOL</w:t>
      </w:r>
    </w:p>
    <w:p w14:paraId="45783CB1" w14:textId="77777777" w:rsidR="004B77F9" w:rsidRPr="004B77F9" w:rsidRDefault="004B77F9" w:rsidP="0042025B">
      <w:pPr>
        <w:spacing w:after="0" w:line="240" w:lineRule="auto"/>
        <w:rPr>
          <w:sz w:val="20"/>
          <w:szCs w:val="20"/>
        </w:rPr>
      </w:pPr>
      <w:r w:rsidRPr="004B77F9">
        <w:rPr>
          <w:sz w:val="20"/>
          <w:szCs w:val="20"/>
        </w:rPr>
        <w:t>graph box alcohol, over(age)</w:t>
      </w:r>
    </w:p>
    <w:p w14:paraId="30BD37FB" w14:textId="77777777" w:rsidR="004B77F9" w:rsidRPr="004B77F9" w:rsidRDefault="004B77F9" w:rsidP="0042025B">
      <w:pPr>
        <w:spacing w:after="0" w:line="240" w:lineRule="auto"/>
        <w:rPr>
          <w:sz w:val="20"/>
          <w:szCs w:val="20"/>
        </w:rPr>
      </w:pPr>
      <w:proofErr w:type="spellStart"/>
      <w:r w:rsidRPr="004B77F9">
        <w:rPr>
          <w:sz w:val="20"/>
          <w:szCs w:val="20"/>
        </w:rPr>
        <w:t>bysort</w:t>
      </w:r>
      <w:proofErr w:type="spellEnd"/>
      <w:r w:rsidRPr="004B77F9">
        <w:rPr>
          <w:sz w:val="20"/>
          <w:szCs w:val="20"/>
        </w:rPr>
        <w:t xml:space="preserve"> age: summarize alcohol</w:t>
      </w:r>
    </w:p>
    <w:p w14:paraId="66195E51" w14:textId="77777777" w:rsidR="004B77F9" w:rsidRPr="004B77F9" w:rsidRDefault="004B77F9" w:rsidP="0042025B">
      <w:pPr>
        <w:spacing w:after="0" w:line="240" w:lineRule="auto"/>
        <w:rPr>
          <w:sz w:val="20"/>
          <w:szCs w:val="20"/>
        </w:rPr>
      </w:pPr>
    </w:p>
    <w:p w14:paraId="764423DC" w14:textId="77777777" w:rsidR="004B77F9" w:rsidRPr="004B77F9" w:rsidRDefault="004B77F9" w:rsidP="0042025B">
      <w:pPr>
        <w:spacing w:after="0" w:line="240" w:lineRule="auto"/>
        <w:rPr>
          <w:sz w:val="20"/>
          <w:szCs w:val="20"/>
        </w:rPr>
      </w:pPr>
      <w:r w:rsidRPr="004B77F9">
        <w:rPr>
          <w:sz w:val="20"/>
          <w:szCs w:val="20"/>
        </w:rPr>
        <w:t>***GENDER AND ALCOHOL</w:t>
      </w:r>
    </w:p>
    <w:p w14:paraId="2F20B857" w14:textId="77777777" w:rsidR="004B77F9" w:rsidRPr="004B77F9" w:rsidRDefault="004B77F9" w:rsidP="0042025B">
      <w:pPr>
        <w:spacing w:after="0" w:line="240" w:lineRule="auto"/>
        <w:rPr>
          <w:sz w:val="20"/>
          <w:szCs w:val="20"/>
        </w:rPr>
      </w:pPr>
      <w:r w:rsidRPr="004B77F9">
        <w:rPr>
          <w:sz w:val="20"/>
          <w:szCs w:val="20"/>
        </w:rPr>
        <w:t>graph box alcohol, over(gender)</w:t>
      </w:r>
    </w:p>
    <w:p w14:paraId="154CC08B" w14:textId="77777777" w:rsidR="004B77F9" w:rsidRPr="004B77F9" w:rsidRDefault="004B77F9" w:rsidP="0042025B">
      <w:pPr>
        <w:spacing w:after="0" w:line="240" w:lineRule="auto"/>
        <w:rPr>
          <w:sz w:val="20"/>
          <w:szCs w:val="20"/>
        </w:rPr>
      </w:pPr>
      <w:proofErr w:type="spellStart"/>
      <w:r w:rsidRPr="004B77F9">
        <w:rPr>
          <w:sz w:val="20"/>
          <w:szCs w:val="20"/>
        </w:rPr>
        <w:t>bysort</w:t>
      </w:r>
      <w:proofErr w:type="spellEnd"/>
      <w:r w:rsidRPr="004B77F9">
        <w:rPr>
          <w:sz w:val="20"/>
          <w:szCs w:val="20"/>
        </w:rPr>
        <w:t xml:space="preserve"> gender: summarize alcohol</w:t>
      </w:r>
    </w:p>
    <w:p w14:paraId="3C834D4B" w14:textId="77777777" w:rsidR="004B77F9" w:rsidRPr="004B77F9" w:rsidRDefault="004B77F9" w:rsidP="0042025B">
      <w:pPr>
        <w:spacing w:after="0" w:line="240" w:lineRule="auto"/>
        <w:rPr>
          <w:sz w:val="20"/>
          <w:szCs w:val="20"/>
        </w:rPr>
      </w:pPr>
      <w:proofErr w:type="spellStart"/>
      <w:r w:rsidRPr="004B77F9">
        <w:rPr>
          <w:sz w:val="20"/>
          <w:szCs w:val="20"/>
        </w:rPr>
        <w:t>ttest</w:t>
      </w:r>
      <w:proofErr w:type="spellEnd"/>
      <w:r w:rsidRPr="004B77F9">
        <w:rPr>
          <w:sz w:val="20"/>
          <w:szCs w:val="20"/>
        </w:rPr>
        <w:t xml:space="preserve"> alcohol, by(gender)</w:t>
      </w:r>
    </w:p>
    <w:p w14:paraId="143903F3" w14:textId="77777777" w:rsidR="004B77F9" w:rsidRPr="004B77F9" w:rsidRDefault="004B77F9" w:rsidP="0042025B">
      <w:pPr>
        <w:spacing w:after="0" w:line="240" w:lineRule="auto"/>
        <w:rPr>
          <w:sz w:val="20"/>
          <w:szCs w:val="20"/>
        </w:rPr>
      </w:pPr>
    </w:p>
    <w:p w14:paraId="6A59429D" w14:textId="77777777" w:rsidR="004B77F9" w:rsidRPr="004B77F9" w:rsidRDefault="004B77F9" w:rsidP="0042025B">
      <w:pPr>
        <w:spacing w:after="0" w:line="240" w:lineRule="auto"/>
        <w:rPr>
          <w:sz w:val="20"/>
          <w:szCs w:val="20"/>
        </w:rPr>
      </w:pPr>
      <w:r w:rsidRPr="004B77F9">
        <w:rPr>
          <w:sz w:val="20"/>
          <w:szCs w:val="20"/>
        </w:rPr>
        <w:t xml:space="preserve">**linear relationship between </w:t>
      </w:r>
      <w:proofErr w:type="spellStart"/>
      <w:r w:rsidRPr="004B77F9">
        <w:rPr>
          <w:sz w:val="20"/>
          <w:szCs w:val="20"/>
        </w:rPr>
        <w:t>selfcontrol</w:t>
      </w:r>
      <w:proofErr w:type="spellEnd"/>
      <w:r w:rsidRPr="004B77F9">
        <w:rPr>
          <w:sz w:val="20"/>
          <w:szCs w:val="20"/>
        </w:rPr>
        <w:t xml:space="preserve"> and alcohol (supp. figure 2)</w:t>
      </w:r>
    </w:p>
    <w:p w14:paraId="7D5D69DB" w14:textId="77777777" w:rsidR="004B77F9" w:rsidRPr="004B77F9" w:rsidRDefault="004B77F9" w:rsidP="0042025B">
      <w:pPr>
        <w:spacing w:after="0" w:line="240" w:lineRule="auto"/>
        <w:rPr>
          <w:sz w:val="20"/>
          <w:szCs w:val="20"/>
        </w:rPr>
      </w:pPr>
      <w:proofErr w:type="spellStart"/>
      <w:r w:rsidRPr="004B77F9">
        <w:rPr>
          <w:sz w:val="20"/>
          <w:szCs w:val="20"/>
        </w:rPr>
        <w:t>twoway</w:t>
      </w:r>
      <w:proofErr w:type="spellEnd"/>
      <w:r w:rsidRPr="004B77F9">
        <w:rPr>
          <w:sz w:val="20"/>
          <w:szCs w:val="20"/>
        </w:rPr>
        <w:t xml:space="preserve"> (scatter alcohol </w:t>
      </w:r>
      <w:proofErr w:type="spellStart"/>
      <w:r w:rsidRPr="004B77F9">
        <w:rPr>
          <w:sz w:val="20"/>
          <w:szCs w:val="20"/>
        </w:rPr>
        <w:t>selfcontrol</w:t>
      </w:r>
      <w:proofErr w:type="spellEnd"/>
      <w:r w:rsidRPr="004B77F9">
        <w:rPr>
          <w:sz w:val="20"/>
          <w:szCs w:val="20"/>
        </w:rPr>
        <w:t xml:space="preserve">, </w:t>
      </w:r>
      <w:proofErr w:type="spellStart"/>
      <w:r w:rsidRPr="004B77F9">
        <w:rPr>
          <w:sz w:val="20"/>
          <w:szCs w:val="20"/>
        </w:rPr>
        <w:t>msymbol</w:t>
      </w:r>
      <w:proofErr w:type="spellEnd"/>
      <w:r w:rsidRPr="004B77F9">
        <w:rPr>
          <w:sz w:val="20"/>
          <w:szCs w:val="20"/>
        </w:rPr>
        <w:t xml:space="preserve">(o) </w:t>
      </w:r>
      <w:proofErr w:type="spellStart"/>
      <w:r w:rsidRPr="004B77F9">
        <w:rPr>
          <w:sz w:val="20"/>
          <w:szCs w:val="20"/>
        </w:rPr>
        <w:t>mcolor</w:t>
      </w:r>
      <w:proofErr w:type="spellEnd"/>
      <w:r w:rsidRPr="004B77F9">
        <w:rPr>
          <w:sz w:val="20"/>
          <w:szCs w:val="20"/>
        </w:rPr>
        <w:t xml:space="preserve">(black%30) </w:t>
      </w:r>
      <w:proofErr w:type="spellStart"/>
      <w:r w:rsidRPr="004B77F9">
        <w:rPr>
          <w:sz w:val="20"/>
          <w:szCs w:val="20"/>
        </w:rPr>
        <w:t>mlwidth</w:t>
      </w:r>
      <w:proofErr w:type="spellEnd"/>
      <w:r w:rsidRPr="004B77F9">
        <w:rPr>
          <w:sz w:val="20"/>
          <w:szCs w:val="20"/>
        </w:rPr>
        <w:t>(</w:t>
      </w:r>
      <w:proofErr w:type="spellStart"/>
      <w:r w:rsidRPr="004B77F9">
        <w:rPr>
          <w:sz w:val="20"/>
          <w:szCs w:val="20"/>
        </w:rPr>
        <w:t>vvthin</w:t>
      </w:r>
      <w:proofErr w:type="spellEnd"/>
      <w:r w:rsidRPr="004B77F9">
        <w:rPr>
          <w:sz w:val="20"/>
          <w:szCs w:val="20"/>
        </w:rPr>
        <w:t>)) (</w:t>
      </w:r>
      <w:proofErr w:type="spellStart"/>
      <w:r w:rsidRPr="004B77F9">
        <w:rPr>
          <w:sz w:val="20"/>
          <w:szCs w:val="20"/>
        </w:rPr>
        <w:t>lfit</w:t>
      </w:r>
      <w:proofErr w:type="spellEnd"/>
      <w:r w:rsidRPr="004B77F9">
        <w:rPr>
          <w:sz w:val="20"/>
          <w:szCs w:val="20"/>
        </w:rPr>
        <w:t xml:space="preserve"> alcohol </w:t>
      </w:r>
      <w:proofErr w:type="spellStart"/>
      <w:r w:rsidRPr="004B77F9">
        <w:rPr>
          <w:sz w:val="20"/>
          <w:szCs w:val="20"/>
        </w:rPr>
        <w:t>selfcontrol</w:t>
      </w:r>
      <w:proofErr w:type="spellEnd"/>
      <w:r w:rsidRPr="004B77F9">
        <w:rPr>
          <w:sz w:val="20"/>
          <w:szCs w:val="20"/>
        </w:rPr>
        <w:t xml:space="preserve">, </w:t>
      </w:r>
      <w:proofErr w:type="spellStart"/>
      <w:r w:rsidRPr="004B77F9">
        <w:rPr>
          <w:sz w:val="20"/>
          <w:szCs w:val="20"/>
        </w:rPr>
        <w:t>lcolor</w:t>
      </w:r>
      <w:proofErr w:type="spellEnd"/>
      <w:r w:rsidRPr="004B77F9">
        <w:rPr>
          <w:sz w:val="20"/>
          <w:szCs w:val="20"/>
        </w:rPr>
        <w:t xml:space="preserve">(red) </w:t>
      </w:r>
      <w:proofErr w:type="spellStart"/>
      <w:r w:rsidRPr="004B77F9">
        <w:rPr>
          <w:sz w:val="20"/>
          <w:szCs w:val="20"/>
        </w:rPr>
        <w:t>lwidth</w:t>
      </w:r>
      <w:proofErr w:type="spellEnd"/>
      <w:r w:rsidRPr="004B77F9">
        <w:rPr>
          <w:sz w:val="20"/>
          <w:szCs w:val="20"/>
        </w:rPr>
        <w:t xml:space="preserve">(thick)), </w:t>
      </w:r>
      <w:proofErr w:type="spellStart"/>
      <w:r w:rsidRPr="004B77F9">
        <w:rPr>
          <w:sz w:val="20"/>
          <w:szCs w:val="20"/>
        </w:rPr>
        <w:t>xscale</w:t>
      </w:r>
      <w:proofErr w:type="spellEnd"/>
      <w:r w:rsidRPr="004B77F9">
        <w:rPr>
          <w:sz w:val="20"/>
          <w:szCs w:val="20"/>
        </w:rPr>
        <w:t xml:space="preserve">(r(-1.6 3)) </w:t>
      </w:r>
      <w:proofErr w:type="spellStart"/>
      <w:r w:rsidRPr="004B77F9">
        <w:rPr>
          <w:sz w:val="20"/>
          <w:szCs w:val="20"/>
        </w:rPr>
        <w:t>xlabel</w:t>
      </w:r>
      <w:proofErr w:type="spellEnd"/>
      <w:r w:rsidRPr="004B77F9">
        <w:rPr>
          <w:sz w:val="20"/>
          <w:szCs w:val="20"/>
        </w:rPr>
        <w:t xml:space="preserve">(-2(1)3, </w:t>
      </w:r>
      <w:proofErr w:type="spellStart"/>
      <w:r w:rsidRPr="004B77F9">
        <w:rPr>
          <w:sz w:val="20"/>
          <w:szCs w:val="20"/>
        </w:rPr>
        <w:t>labsize</w:t>
      </w:r>
      <w:proofErr w:type="spellEnd"/>
      <w:r w:rsidRPr="004B77F9">
        <w:rPr>
          <w:sz w:val="20"/>
          <w:szCs w:val="20"/>
        </w:rPr>
        <w:t xml:space="preserve">(small)) </w:t>
      </w:r>
      <w:proofErr w:type="spellStart"/>
      <w:r w:rsidRPr="004B77F9">
        <w:rPr>
          <w:sz w:val="20"/>
          <w:szCs w:val="20"/>
        </w:rPr>
        <w:t>ylabel</w:t>
      </w:r>
      <w:proofErr w:type="spellEnd"/>
      <w:r w:rsidRPr="004B77F9">
        <w:rPr>
          <w:sz w:val="20"/>
          <w:szCs w:val="20"/>
        </w:rPr>
        <w:t xml:space="preserve">(, </w:t>
      </w:r>
      <w:proofErr w:type="spellStart"/>
      <w:r w:rsidRPr="004B77F9">
        <w:rPr>
          <w:sz w:val="20"/>
          <w:szCs w:val="20"/>
        </w:rPr>
        <w:t>labsize</w:t>
      </w:r>
      <w:proofErr w:type="spellEnd"/>
      <w:r w:rsidRPr="004B77F9">
        <w:rPr>
          <w:sz w:val="20"/>
          <w:szCs w:val="20"/>
        </w:rPr>
        <w:t xml:space="preserve">(small)) </w:t>
      </w:r>
      <w:proofErr w:type="spellStart"/>
      <w:r w:rsidRPr="004B77F9">
        <w:rPr>
          <w:sz w:val="20"/>
          <w:szCs w:val="20"/>
        </w:rPr>
        <w:t>xtitle</w:t>
      </w:r>
      <w:proofErr w:type="spellEnd"/>
      <w:r w:rsidRPr="004B77F9">
        <w:rPr>
          <w:sz w:val="20"/>
          <w:szCs w:val="20"/>
        </w:rPr>
        <w:t xml:space="preserve">("Low Self-Control (standardized)", size(medium)) </w:t>
      </w:r>
      <w:proofErr w:type="spellStart"/>
      <w:r w:rsidRPr="004B77F9">
        <w:rPr>
          <w:sz w:val="20"/>
          <w:szCs w:val="20"/>
        </w:rPr>
        <w:t>ytitle</w:t>
      </w:r>
      <w:proofErr w:type="spellEnd"/>
      <w:r w:rsidRPr="004B77F9">
        <w:rPr>
          <w:sz w:val="20"/>
          <w:szCs w:val="20"/>
        </w:rPr>
        <w:t xml:space="preserve">("# of Alcohol Drinks", size(medium)) legend(off) </w:t>
      </w:r>
      <w:proofErr w:type="spellStart"/>
      <w:r w:rsidRPr="004B77F9">
        <w:rPr>
          <w:sz w:val="20"/>
          <w:szCs w:val="20"/>
        </w:rPr>
        <w:t>graphregion</w:t>
      </w:r>
      <w:proofErr w:type="spellEnd"/>
      <w:r w:rsidRPr="004B77F9">
        <w:rPr>
          <w:sz w:val="20"/>
          <w:szCs w:val="20"/>
        </w:rPr>
        <w:t xml:space="preserve">(color(white)) </w:t>
      </w:r>
      <w:proofErr w:type="spellStart"/>
      <w:r w:rsidRPr="004B77F9">
        <w:rPr>
          <w:sz w:val="20"/>
          <w:szCs w:val="20"/>
        </w:rPr>
        <w:t>plotregion</w:t>
      </w:r>
      <w:proofErr w:type="spellEnd"/>
      <w:r w:rsidRPr="004B77F9">
        <w:rPr>
          <w:sz w:val="20"/>
          <w:szCs w:val="20"/>
        </w:rPr>
        <w:t>(margin(zero))</w:t>
      </w:r>
    </w:p>
    <w:p w14:paraId="03B2FB30" w14:textId="77777777" w:rsidR="004B77F9" w:rsidRPr="004B77F9" w:rsidRDefault="004B77F9" w:rsidP="0042025B">
      <w:pPr>
        <w:spacing w:after="0" w:line="240" w:lineRule="auto"/>
        <w:rPr>
          <w:sz w:val="20"/>
          <w:szCs w:val="20"/>
        </w:rPr>
      </w:pPr>
    </w:p>
    <w:p w14:paraId="045B0109" w14:textId="77777777" w:rsidR="004B77F9" w:rsidRPr="004B77F9" w:rsidRDefault="004B77F9" w:rsidP="0042025B">
      <w:pPr>
        <w:spacing w:after="0" w:line="240" w:lineRule="auto"/>
        <w:rPr>
          <w:sz w:val="20"/>
          <w:szCs w:val="20"/>
        </w:rPr>
      </w:pPr>
    </w:p>
    <w:p w14:paraId="32436A45" w14:textId="77777777" w:rsidR="004B77F9" w:rsidRPr="004B77F9" w:rsidRDefault="004B77F9" w:rsidP="0042025B">
      <w:pPr>
        <w:spacing w:after="0" w:line="240" w:lineRule="auto"/>
        <w:rPr>
          <w:sz w:val="20"/>
          <w:szCs w:val="20"/>
        </w:rPr>
      </w:pPr>
      <w:r w:rsidRPr="004B77F9">
        <w:rPr>
          <w:sz w:val="20"/>
          <w:szCs w:val="20"/>
        </w:rPr>
        <w:t xml:space="preserve">**linear relationship between </w:t>
      </w:r>
      <w:proofErr w:type="spellStart"/>
      <w:r w:rsidRPr="004B77F9">
        <w:rPr>
          <w:sz w:val="20"/>
          <w:szCs w:val="20"/>
        </w:rPr>
        <w:t>frienddelinquency</w:t>
      </w:r>
      <w:proofErr w:type="spellEnd"/>
      <w:r w:rsidRPr="004B77F9">
        <w:rPr>
          <w:sz w:val="20"/>
          <w:szCs w:val="20"/>
        </w:rPr>
        <w:t xml:space="preserve"> and alcohol (supp. figure 3)</w:t>
      </w:r>
    </w:p>
    <w:p w14:paraId="5F50B527" w14:textId="77777777" w:rsidR="004B77F9" w:rsidRPr="004B77F9" w:rsidRDefault="004B77F9" w:rsidP="0042025B">
      <w:pPr>
        <w:spacing w:after="0" w:line="240" w:lineRule="auto"/>
        <w:rPr>
          <w:sz w:val="20"/>
          <w:szCs w:val="20"/>
        </w:rPr>
      </w:pPr>
      <w:proofErr w:type="spellStart"/>
      <w:r w:rsidRPr="004B77F9">
        <w:rPr>
          <w:sz w:val="20"/>
          <w:szCs w:val="20"/>
        </w:rPr>
        <w:t>twoway</w:t>
      </w:r>
      <w:proofErr w:type="spellEnd"/>
      <w:r w:rsidRPr="004B77F9">
        <w:rPr>
          <w:sz w:val="20"/>
          <w:szCs w:val="20"/>
        </w:rPr>
        <w:t xml:space="preserve"> (scatter alcohol </w:t>
      </w:r>
      <w:proofErr w:type="spellStart"/>
      <w:r w:rsidRPr="004B77F9">
        <w:rPr>
          <w:sz w:val="20"/>
          <w:szCs w:val="20"/>
        </w:rPr>
        <w:t>frienddelinquency</w:t>
      </w:r>
      <w:proofErr w:type="spellEnd"/>
      <w:r w:rsidRPr="004B77F9">
        <w:rPr>
          <w:sz w:val="20"/>
          <w:szCs w:val="20"/>
        </w:rPr>
        <w:t xml:space="preserve">, </w:t>
      </w:r>
      <w:proofErr w:type="spellStart"/>
      <w:r w:rsidRPr="004B77F9">
        <w:rPr>
          <w:sz w:val="20"/>
          <w:szCs w:val="20"/>
        </w:rPr>
        <w:t>msymbol</w:t>
      </w:r>
      <w:proofErr w:type="spellEnd"/>
      <w:r w:rsidRPr="004B77F9">
        <w:rPr>
          <w:sz w:val="20"/>
          <w:szCs w:val="20"/>
        </w:rPr>
        <w:t xml:space="preserve">(o) </w:t>
      </w:r>
      <w:proofErr w:type="spellStart"/>
      <w:r w:rsidRPr="004B77F9">
        <w:rPr>
          <w:sz w:val="20"/>
          <w:szCs w:val="20"/>
        </w:rPr>
        <w:t>mcolor</w:t>
      </w:r>
      <w:proofErr w:type="spellEnd"/>
      <w:r w:rsidRPr="004B77F9">
        <w:rPr>
          <w:sz w:val="20"/>
          <w:szCs w:val="20"/>
        </w:rPr>
        <w:t xml:space="preserve">(black%30) </w:t>
      </w:r>
      <w:proofErr w:type="spellStart"/>
      <w:r w:rsidRPr="004B77F9">
        <w:rPr>
          <w:sz w:val="20"/>
          <w:szCs w:val="20"/>
        </w:rPr>
        <w:t>mlwidth</w:t>
      </w:r>
      <w:proofErr w:type="spellEnd"/>
      <w:r w:rsidRPr="004B77F9">
        <w:rPr>
          <w:sz w:val="20"/>
          <w:szCs w:val="20"/>
        </w:rPr>
        <w:t>(</w:t>
      </w:r>
      <w:proofErr w:type="spellStart"/>
      <w:r w:rsidRPr="004B77F9">
        <w:rPr>
          <w:sz w:val="20"/>
          <w:szCs w:val="20"/>
        </w:rPr>
        <w:t>vvthin</w:t>
      </w:r>
      <w:proofErr w:type="spellEnd"/>
      <w:r w:rsidRPr="004B77F9">
        <w:rPr>
          <w:sz w:val="20"/>
          <w:szCs w:val="20"/>
        </w:rPr>
        <w:t>)) (</w:t>
      </w:r>
      <w:proofErr w:type="spellStart"/>
      <w:r w:rsidRPr="004B77F9">
        <w:rPr>
          <w:sz w:val="20"/>
          <w:szCs w:val="20"/>
        </w:rPr>
        <w:t>lfit</w:t>
      </w:r>
      <w:proofErr w:type="spellEnd"/>
      <w:r w:rsidRPr="004B77F9">
        <w:rPr>
          <w:sz w:val="20"/>
          <w:szCs w:val="20"/>
        </w:rPr>
        <w:t xml:space="preserve"> alcohol </w:t>
      </w:r>
      <w:proofErr w:type="spellStart"/>
      <w:r w:rsidRPr="004B77F9">
        <w:rPr>
          <w:sz w:val="20"/>
          <w:szCs w:val="20"/>
        </w:rPr>
        <w:t>frienddelinquency</w:t>
      </w:r>
      <w:proofErr w:type="spellEnd"/>
      <w:r w:rsidRPr="004B77F9">
        <w:rPr>
          <w:sz w:val="20"/>
          <w:szCs w:val="20"/>
        </w:rPr>
        <w:t xml:space="preserve">, </w:t>
      </w:r>
      <w:proofErr w:type="spellStart"/>
      <w:r w:rsidRPr="004B77F9">
        <w:rPr>
          <w:sz w:val="20"/>
          <w:szCs w:val="20"/>
        </w:rPr>
        <w:t>lcolor</w:t>
      </w:r>
      <w:proofErr w:type="spellEnd"/>
      <w:r w:rsidRPr="004B77F9">
        <w:rPr>
          <w:sz w:val="20"/>
          <w:szCs w:val="20"/>
        </w:rPr>
        <w:t xml:space="preserve">(red) </w:t>
      </w:r>
      <w:proofErr w:type="spellStart"/>
      <w:r w:rsidRPr="004B77F9">
        <w:rPr>
          <w:sz w:val="20"/>
          <w:szCs w:val="20"/>
        </w:rPr>
        <w:t>lwidth</w:t>
      </w:r>
      <w:proofErr w:type="spellEnd"/>
      <w:r w:rsidRPr="004B77F9">
        <w:rPr>
          <w:sz w:val="20"/>
          <w:szCs w:val="20"/>
        </w:rPr>
        <w:t xml:space="preserve">(thick)), </w:t>
      </w:r>
      <w:proofErr w:type="spellStart"/>
      <w:r w:rsidRPr="004B77F9">
        <w:rPr>
          <w:sz w:val="20"/>
          <w:szCs w:val="20"/>
        </w:rPr>
        <w:t>xscale</w:t>
      </w:r>
      <w:proofErr w:type="spellEnd"/>
      <w:r w:rsidRPr="004B77F9">
        <w:rPr>
          <w:sz w:val="20"/>
          <w:szCs w:val="20"/>
        </w:rPr>
        <w:t xml:space="preserve">(r(-1 2.2)) </w:t>
      </w:r>
      <w:proofErr w:type="spellStart"/>
      <w:r w:rsidRPr="004B77F9">
        <w:rPr>
          <w:sz w:val="20"/>
          <w:szCs w:val="20"/>
        </w:rPr>
        <w:t>xlabel</w:t>
      </w:r>
      <w:proofErr w:type="spellEnd"/>
      <w:r w:rsidRPr="004B77F9">
        <w:rPr>
          <w:sz w:val="20"/>
          <w:szCs w:val="20"/>
        </w:rPr>
        <w:t xml:space="preserve">(-1(1)2, </w:t>
      </w:r>
      <w:proofErr w:type="spellStart"/>
      <w:r w:rsidRPr="004B77F9">
        <w:rPr>
          <w:sz w:val="20"/>
          <w:szCs w:val="20"/>
        </w:rPr>
        <w:t>labsize</w:t>
      </w:r>
      <w:proofErr w:type="spellEnd"/>
      <w:r w:rsidRPr="004B77F9">
        <w:rPr>
          <w:sz w:val="20"/>
          <w:szCs w:val="20"/>
        </w:rPr>
        <w:t xml:space="preserve">(small)) </w:t>
      </w:r>
      <w:proofErr w:type="spellStart"/>
      <w:r w:rsidRPr="004B77F9">
        <w:rPr>
          <w:sz w:val="20"/>
          <w:szCs w:val="20"/>
        </w:rPr>
        <w:t>ylabel</w:t>
      </w:r>
      <w:proofErr w:type="spellEnd"/>
      <w:r w:rsidRPr="004B77F9">
        <w:rPr>
          <w:sz w:val="20"/>
          <w:szCs w:val="20"/>
        </w:rPr>
        <w:t xml:space="preserve">(, </w:t>
      </w:r>
      <w:proofErr w:type="spellStart"/>
      <w:r w:rsidRPr="004B77F9">
        <w:rPr>
          <w:sz w:val="20"/>
          <w:szCs w:val="20"/>
        </w:rPr>
        <w:t>labsize</w:t>
      </w:r>
      <w:proofErr w:type="spellEnd"/>
      <w:r w:rsidRPr="004B77F9">
        <w:rPr>
          <w:sz w:val="20"/>
          <w:szCs w:val="20"/>
        </w:rPr>
        <w:t xml:space="preserve">(small)) </w:t>
      </w:r>
      <w:proofErr w:type="spellStart"/>
      <w:r w:rsidRPr="004B77F9">
        <w:rPr>
          <w:sz w:val="20"/>
          <w:szCs w:val="20"/>
        </w:rPr>
        <w:t>xtitle</w:t>
      </w:r>
      <w:proofErr w:type="spellEnd"/>
      <w:r w:rsidRPr="004B77F9">
        <w:rPr>
          <w:sz w:val="20"/>
          <w:szCs w:val="20"/>
        </w:rPr>
        <w:t xml:space="preserve">("Friend Delinquency (standardized)", size(medium)) </w:t>
      </w:r>
      <w:proofErr w:type="spellStart"/>
      <w:r w:rsidRPr="004B77F9">
        <w:rPr>
          <w:sz w:val="20"/>
          <w:szCs w:val="20"/>
        </w:rPr>
        <w:t>ytitle</w:t>
      </w:r>
      <w:proofErr w:type="spellEnd"/>
      <w:r w:rsidRPr="004B77F9">
        <w:rPr>
          <w:sz w:val="20"/>
          <w:szCs w:val="20"/>
        </w:rPr>
        <w:t xml:space="preserve">("# of Alcohol Drinks", size(medium)) legend(off) </w:t>
      </w:r>
      <w:proofErr w:type="spellStart"/>
      <w:r w:rsidRPr="004B77F9">
        <w:rPr>
          <w:sz w:val="20"/>
          <w:szCs w:val="20"/>
        </w:rPr>
        <w:t>graphregion</w:t>
      </w:r>
      <w:proofErr w:type="spellEnd"/>
      <w:r w:rsidRPr="004B77F9">
        <w:rPr>
          <w:sz w:val="20"/>
          <w:szCs w:val="20"/>
        </w:rPr>
        <w:t xml:space="preserve">(color(white)) </w:t>
      </w:r>
      <w:proofErr w:type="spellStart"/>
      <w:r w:rsidRPr="004B77F9">
        <w:rPr>
          <w:sz w:val="20"/>
          <w:szCs w:val="20"/>
        </w:rPr>
        <w:t>plotregion</w:t>
      </w:r>
      <w:proofErr w:type="spellEnd"/>
      <w:r w:rsidRPr="004B77F9">
        <w:rPr>
          <w:sz w:val="20"/>
          <w:szCs w:val="20"/>
        </w:rPr>
        <w:t>(margin(zero))</w:t>
      </w:r>
    </w:p>
    <w:p w14:paraId="36427C13" w14:textId="77777777" w:rsidR="004B77F9" w:rsidRPr="004B77F9" w:rsidRDefault="004B77F9" w:rsidP="0042025B">
      <w:pPr>
        <w:spacing w:after="0" w:line="240" w:lineRule="auto"/>
        <w:rPr>
          <w:sz w:val="20"/>
          <w:szCs w:val="20"/>
        </w:rPr>
      </w:pPr>
    </w:p>
    <w:p w14:paraId="2F9EB5C0" w14:textId="77777777" w:rsidR="004B77F9" w:rsidRPr="004B77F9" w:rsidRDefault="004B77F9" w:rsidP="0042025B">
      <w:pPr>
        <w:spacing w:after="0" w:line="240" w:lineRule="auto"/>
        <w:rPr>
          <w:sz w:val="20"/>
          <w:szCs w:val="20"/>
        </w:rPr>
      </w:pPr>
    </w:p>
    <w:p w14:paraId="76AF6036" w14:textId="77777777" w:rsidR="004B77F9" w:rsidRPr="004B77F9" w:rsidRDefault="004B77F9" w:rsidP="0042025B">
      <w:pPr>
        <w:spacing w:after="0" w:line="240" w:lineRule="auto"/>
        <w:rPr>
          <w:sz w:val="20"/>
          <w:szCs w:val="20"/>
        </w:rPr>
      </w:pPr>
      <w:r w:rsidRPr="004B77F9">
        <w:rPr>
          <w:sz w:val="20"/>
          <w:szCs w:val="20"/>
        </w:rPr>
        <w:t>***********</w:t>
      </w:r>
    </w:p>
    <w:p w14:paraId="410AF32D" w14:textId="77777777" w:rsidR="004B77F9" w:rsidRPr="004B77F9" w:rsidRDefault="004B77F9" w:rsidP="0042025B">
      <w:pPr>
        <w:spacing w:after="0" w:line="240" w:lineRule="auto"/>
        <w:rPr>
          <w:sz w:val="20"/>
          <w:szCs w:val="20"/>
        </w:rPr>
      </w:pPr>
      <w:r w:rsidRPr="004B77F9">
        <w:rPr>
          <w:sz w:val="20"/>
          <w:szCs w:val="20"/>
        </w:rPr>
        <w:t xml:space="preserve">* Analysis </w:t>
      </w:r>
    </w:p>
    <w:p w14:paraId="5C1FCD0D" w14:textId="77777777" w:rsidR="004B77F9" w:rsidRPr="004B77F9" w:rsidRDefault="004B77F9" w:rsidP="0042025B">
      <w:pPr>
        <w:spacing w:after="0" w:line="240" w:lineRule="auto"/>
        <w:rPr>
          <w:sz w:val="20"/>
          <w:szCs w:val="20"/>
        </w:rPr>
      </w:pPr>
      <w:r w:rsidRPr="004B77F9">
        <w:rPr>
          <w:sz w:val="20"/>
          <w:szCs w:val="20"/>
        </w:rPr>
        <w:t>***********</w:t>
      </w:r>
    </w:p>
    <w:p w14:paraId="4B0A6568" w14:textId="77777777" w:rsidR="004B77F9" w:rsidRPr="004B77F9" w:rsidRDefault="004B77F9" w:rsidP="0042025B">
      <w:pPr>
        <w:spacing w:after="0" w:line="240" w:lineRule="auto"/>
        <w:rPr>
          <w:sz w:val="20"/>
          <w:szCs w:val="20"/>
        </w:rPr>
      </w:pPr>
      <w:r w:rsidRPr="004B77F9">
        <w:rPr>
          <w:sz w:val="20"/>
          <w:szCs w:val="20"/>
        </w:rPr>
        <w:t>* correlation analysis</w:t>
      </w:r>
    </w:p>
    <w:p w14:paraId="68E12005" w14:textId="77777777" w:rsidR="004B77F9" w:rsidRPr="004B77F9" w:rsidRDefault="004B77F9" w:rsidP="0042025B">
      <w:pPr>
        <w:spacing w:after="0" w:line="240" w:lineRule="auto"/>
        <w:rPr>
          <w:sz w:val="20"/>
          <w:szCs w:val="20"/>
        </w:rPr>
      </w:pPr>
      <w:proofErr w:type="spellStart"/>
      <w:r w:rsidRPr="004B77F9">
        <w:rPr>
          <w:sz w:val="20"/>
          <w:szCs w:val="20"/>
        </w:rPr>
        <w:t>pwcorr</w:t>
      </w:r>
      <w:proofErr w:type="spellEnd"/>
      <w:r w:rsidRPr="004B77F9">
        <w:rPr>
          <w:sz w:val="20"/>
          <w:szCs w:val="20"/>
        </w:rPr>
        <w:t xml:space="preserve"> alcohol </w:t>
      </w:r>
      <w:proofErr w:type="spellStart"/>
      <w:r w:rsidRPr="004B77F9">
        <w:rPr>
          <w:sz w:val="20"/>
          <w:szCs w:val="20"/>
        </w:rPr>
        <w:t>selfcontrol</w:t>
      </w:r>
      <w:proofErr w:type="spellEnd"/>
      <w:r w:rsidRPr="004B77F9">
        <w:rPr>
          <w:sz w:val="20"/>
          <w:szCs w:val="20"/>
        </w:rPr>
        <w:t xml:space="preserve"> </w:t>
      </w:r>
      <w:proofErr w:type="spellStart"/>
      <w:r w:rsidRPr="004B77F9">
        <w:rPr>
          <w:sz w:val="20"/>
          <w:szCs w:val="20"/>
        </w:rPr>
        <w:t>frienddelinquency</w:t>
      </w:r>
      <w:proofErr w:type="spellEnd"/>
      <w:r w:rsidRPr="004B77F9">
        <w:rPr>
          <w:sz w:val="20"/>
          <w:szCs w:val="20"/>
        </w:rPr>
        <w:t xml:space="preserve"> cigarettes marijuana age, sig star(.05) </w:t>
      </w:r>
      <w:proofErr w:type="spellStart"/>
      <w:r w:rsidRPr="004B77F9">
        <w:rPr>
          <w:sz w:val="20"/>
          <w:szCs w:val="20"/>
        </w:rPr>
        <w:t>obs</w:t>
      </w:r>
      <w:proofErr w:type="spellEnd"/>
    </w:p>
    <w:p w14:paraId="1F964678" w14:textId="77777777" w:rsidR="004B77F9" w:rsidRPr="004B77F9" w:rsidRDefault="004B77F9" w:rsidP="0042025B">
      <w:pPr>
        <w:spacing w:after="0" w:line="240" w:lineRule="auto"/>
        <w:rPr>
          <w:sz w:val="20"/>
          <w:szCs w:val="20"/>
        </w:rPr>
      </w:pPr>
    </w:p>
    <w:p w14:paraId="631A3D96" w14:textId="77777777" w:rsidR="004B77F9" w:rsidRPr="004B77F9" w:rsidRDefault="004B77F9" w:rsidP="0042025B">
      <w:pPr>
        <w:spacing w:after="0" w:line="240" w:lineRule="auto"/>
        <w:rPr>
          <w:sz w:val="20"/>
          <w:szCs w:val="20"/>
        </w:rPr>
      </w:pPr>
      <w:r w:rsidRPr="004B77F9">
        <w:rPr>
          <w:sz w:val="20"/>
          <w:szCs w:val="20"/>
        </w:rPr>
        <w:t>** multiple regression analysis</w:t>
      </w:r>
    </w:p>
    <w:p w14:paraId="00B99516" w14:textId="77777777" w:rsidR="004B77F9" w:rsidRPr="004B77F9" w:rsidRDefault="004B77F9" w:rsidP="0042025B">
      <w:pPr>
        <w:spacing w:after="0" w:line="240" w:lineRule="auto"/>
        <w:rPr>
          <w:sz w:val="20"/>
          <w:szCs w:val="20"/>
        </w:rPr>
      </w:pPr>
    </w:p>
    <w:p w14:paraId="6A992E8D" w14:textId="77777777" w:rsidR="004B77F9" w:rsidRPr="004B77F9" w:rsidRDefault="004B77F9" w:rsidP="0042025B">
      <w:pPr>
        <w:spacing w:after="0" w:line="240" w:lineRule="auto"/>
        <w:rPr>
          <w:sz w:val="20"/>
          <w:szCs w:val="20"/>
        </w:rPr>
      </w:pPr>
      <w:r w:rsidRPr="004B77F9">
        <w:rPr>
          <w:sz w:val="20"/>
          <w:szCs w:val="20"/>
        </w:rPr>
        <w:t>/// baseline model</w:t>
      </w:r>
    </w:p>
    <w:p w14:paraId="119BD4F5" w14:textId="77777777" w:rsidR="004B77F9" w:rsidRPr="004B77F9" w:rsidRDefault="004B77F9" w:rsidP="0042025B">
      <w:pPr>
        <w:spacing w:after="0" w:line="240" w:lineRule="auto"/>
        <w:rPr>
          <w:sz w:val="20"/>
          <w:szCs w:val="20"/>
        </w:rPr>
      </w:pPr>
      <w:r w:rsidRPr="004B77F9">
        <w:rPr>
          <w:sz w:val="20"/>
          <w:szCs w:val="20"/>
        </w:rPr>
        <w:t xml:space="preserve">regress alcohol </w:t>
      </w:r>
      <w:proofErr w:type="spellStart"/>
      <w:r w:rsidRPr="004B77F9">
        <w:rPr>
          <w:sz w:val="20"/>
          <w:szCs w:val="20"/>
        </w:rPr>
        <w:t>c.selfcontrol</w:t>
      </w:r>
      <w:proofErr w:type="spellEnd"/>
      <w:r w:rsidRPr="004B77F9">
        <w:rPr>
          <w:sz w:val="20"/>
          <w:szCs w:val="20"/>
        </w:rPr>
        <w:t xml:space="preserve"> </w:t>
      </w:r>
      <w:proofErr w:type="spellStart"/>
      <w:r w:rsidRPr="004B77F9">
        <w:rPr>
          <w:sz w:val="20"/>
          <w:szCs w:val="20"/>
        </w:rPr>
        <w:t>c.frienddelinquency</w:t>
      </w:r>
      <w:proofErr w:type="spellEnd"/>
      <w:r w:rsidRPr="004B77F9">
        <w:rPr>
          <w:sz w:val="20"/>
          <w:szCs w:val="20"/>
        </w:rPr>
        <w:t xml:space="preserve"> </w:t>
      </w:r>
      <w:proofErr w:type="spellStart"/>
      <w:r w:rsidRPr="004B77F9">
        <w:rPr>
          <w:sz w:val="20"/>
          <w:szCs w:val="20"/>
        </w:rPr>
        <w:t>c.selfcontrol#c.frienddelinquency</w:t>
      </w:r>
      <w:proofErr w:type="spellEnd"/>
    </w:p>
    <w:p w14:paraId="22457201" w14:textId="77777777" w:rsidR="004B77F9" w:rsidRPr="004B77F9" w:rsidRDefault="004B77F9" w:rsidP="0042025B">
      <w:pPr>
        <w:spacing w:after="0" w:line="240" w:lineRule="auto"/>
        <w:rPr>
          <w:sz w:val="20"/>
          <w:szCs w:val="20"/>
        </w:rPr>
      </w:pPr>
      <w:r w:rsidRPr="004B77F9">
        <w:rPr>
          <w:sz w:val="20"/>
          <w:szCs w:val="20"/>
        </w:rPr>
        <w:t>// r-squared = 0.10</w:t>
      </w:r>
    </w:p>
    <w:p w14:paraId="5D335047" w14:textId="77777777" w:rsidR="004B77F9" w:rsidRPr="004B77F9" w:rsidRDefault="004B77F9" w:rsidP="0042025B">
      <w:pPr>
        <w:spacing w:after="0" w:line="240" w:lineRule="auto"/>
        <w:rPr>
          <w:sz w:val="20"/>
          <w:szCs w:val="20"/>
        </w:rPr>
      </w:pPr>
      <w:proofErr w:type="spellStart"/>
      <w:r w:rsidRPr="004B77F9">
        <w:rPr>
          <w:sz w:val="20"/>
          <w:szCs w:val="20"/>
        </w:rPr>
        <w:t>estat</w:t>
      </w:r>
      <w:proofErr w:type="spellEnd"/>
      <w:r w:rsidRPr="004B77F9">
        <w:rPr>
          <w:sz w:val="20"/>
          <w:szCs w:val="20"/>
        </w:rPr>
        <w:t xml:space="preserve"> </w:t>
      </w:r>
      <w:proofErr w:type="spellStart"/>
      <w:r w:rsidRPr="004B77F9">
        <w:rPr>
          <w:sz w:val="20"/>
          <w:szCs w:val="20"/>
        </w:rPr>
        <w:t>ic</w:t>
      </w:r>
      <w:proofErr w:type="spellEnd"/>
    </w:p>
    <w:p w14:paraId="149B8B50" w14:textId="77777777" w:rsidR="004B77F9" w:rsidRPr="004B77F9" w:rsidRDefault="004B77F9" w:rsidP="0042025B">
      <w:pPr>
        <w:spacing w:after="0" w:line="240" w:lineRule="auto"/>
        <w:rPr>
          <w:sz w:val="20"/>
          <w:szCs w:val="20"/>
        </w:rPr>
      </w:pPr>
      <w:r w:rsidRPr="004B77F9">
        <w:rPr>
          <w:sz w:val="20"/>
          <w:szCs w:val="20"/>
        </w:rPr>
        <w:t>// AIC = 26244.94</w:t>
      </w:r>
    </w:p>
    <w:p w14:paraId="2E3C3589" w14:textId="77777777" w:rsidR="004B77F9" w:rsidRPr="004B77F9" w:rsidRDefault="004B77F9" w:rsidP="0042025B">
      <w:pPr>
        <w:spacing w:after="0" w:line="240" w:lineRule="auto"/>
        <w:rPr>
          <w:sz w:val="20"/>
          <w:szCs w:val="20"/>
        </w:rPr>
      </w:pPr>
    </w:p>
    <w:p w14:paraId="56DE8875" w14:textId="77777777" w:rsidR="004B77F9" w:rsidRPr="004B77F9" w:rsidRDefault="004B77F9" w:rsidP="0042025B">
      <w:pPr>
        <w:spacing w:after="0" w:line="240" w:lineRule="auto"/>
        <w:rPr>
          <w:sz w:val="20"/>
          <w:szCs w:val="20"/>
        </w:rPr>
      </w:pPr>
      <w:r w:rsidRPr="004B77F9">
        <w:rPr>
          <w:sz w:val="20"/>
          <w:szCs w:val="20"/>
        </w:rPr>
        <w:t>/// full model</w:t>
      </w:r>
    </w:p>
    <w:p w14:paraId="3225D97B" w14:textId="77777777" w:rsidR="004B77F9" w:rsidRPr="004B77F9" w:rsidRDefault="004B77F9" w:rsidP="0042025B">
      <w:pPr>
        <w:spacing w:after="0" w:line="240" w:lineRule="auto"/>
        <w:rPr>
          <w:sz w:val="20"/>
          <w:szCs w:val="20"/>
        </w:rPr>
      </w:pPr>
      <w:r w:rsidRPr="004B77F9">
        <w:rPr>
          <w:sz w:val="20"/>
          <w:szCs w:val="20"/>
        </w:rPr>
        <w:t xml:space="preserve">regress alcohol </w:t>
      </w:r>
      <w:proofErr w:type="spellStart"/>
      <w:r w:rsidRPr="004B77F9">
        <w:rPr>
          <w:sz w:val="20"/>
          <w:szCs w:val="20"/>
        </w:rPr>
        <w:t>c.selfcontrol</w:t>
      </w:r>
      <w:proofErr w:type="spellEnd"/>
      <w:r w:rsidRPr="004B77F9">
        <w:rPr>
          <w:sz w:val="20"/>
          <w:szCs w:val="20"/>
        </w:rPr>
        <w:t xml:space="preserve"> </w:t>
      </w:r>
      <w:proofErr w:type="spellStart"/>
      <w:r w:rsidRPr="004B77F9">
        <w:rPr>
          <w:sz w:val="20"/>
          <w:szCs w:val="20"/>
        </w:rPr>
        <w:t>c.frienddelinquency</w:t>
      </w:r>
      <w:proofErr w:type="spellEnd"/>
      <w:r w:rsidRPr="004B77F9">
        <w:rPr>
          <w:sz w:val="20"/>
          <w:szCs w:val="20"/>
        </w:rPr>
        <w:t xml:space="preserve"> </w:t>
      </w:r>
      <w:proofErr w:type="spellStart"/>
      <w:r w:rsidRPr="004B77F9">
        <w:rPr>
          <w:sz w:val="20"/>
          <w:szCs w:val="20"/>
        </w:rPr>
        <w:t>c.selfcontrol#c.frienddelinquency</w:t>
      </w:r>
      <w:proofErr w:type="spellEnd"/>
      <w:r w:rsidRPr="004B77F9">
        <w:rPr>
          <w:sz w:val="20"/>
          <w:szCs w:val="20"/>
        </w:rPr>
        <w:t xml:space="preserve"> </w:t>
      </w:r>
      <w:proofErr w:type="spellStart"/>
      <w:r w:rsidRPr="004B77F9">
        <w:rPr>
          <w:sz w:val="20"/>
          <w:szCs w:val="20"/>
        </w:rPr>
        <w:t>c.cigarettes</w:t>
      </w:r>
      <w:proofErr w:type="spellEnd"/>
      <w:r w:rsidRPr="004B77F9">
        <w:rPr>
          <w:sz w:val="20"/>
          <w:szCs w:val="20"/>
        </w:rPr>
        <w:t xml:space="preserve"> </w:t>
      </w:r>
      <w:proofErr w:type="spellStart"/>
      <w:r w:rsidRPr="004B77F9">
        <w:rPr>
          <w:sz w:val="20"/>
          <w:szCs w:val="20"/>
        </w:rPr>
        <w:t>c.marijuana</w:t>
      </w:r>
      <w:proofErr w:type="spellEnd"/>
      <w:r w:rsidRPr="004B77F9">
        <w:rPr>
          <w:sz w:val="20"/>
          <w:szCs w:val="20"/>
        </w:rPr>
        <w:t xml:space="preserve"> </w:t>
      </w:r>
      <w:proofErr w:type="spellStart"/>
      <w:r w:rsidRPr="004B77F9">
        <w:rPr>
          <w:sz w:val="20"/>
          <w:szCs w:val="20"/>
        </w:rPr>
        <w:t>c.age_c</w:t>
      </w:r>
      <w:proofErr w:type="spellEnd"/>
      <w:r w:rsidRPr="004B77F9">
        <w:rPr>
          <w:sz w:val="20"/>
          <w:szCs w:val="20"/>
        </w:rPr>
        <w:t xml:space="preserve"> </w:t>
      </w:r>
      <w:proofErr w:type="spellStart"/>
      <w:r w:rsidRPr="004B77F9">
        <w:rPr>
          <w:sz w:val="20"/>
          <w:szCs w:val="20"/>
        </w:rPr>
        <w:t>i.male_dummy</w:t>
      </w:r>
      <w:proofErr w:type="spellEnd"/>
    </w:p>
    <w:p w14:paraId="71150984" w14:textId="77777777" w:rsidR="004B77F9" w:rsidRPr="004B77F9" w:rsidRDefault="004B77F9" w:rsidP="0042025B">
      <w:pPr>
        <w:spacing w:after="0" w:line="240" w:lineRule="auto"/>
        <w:rPr>
          <w:sz w:val="20"/>
          <w:szCs w:val="20"/>
        </w:rPr>
      </w:pPr>
      <w:r w:rsidRPr="004B77F9">
        <w:rPr>
          <w:sz w:val="20"/>
          <w:szCs w:val="20"/>
        </w:rPr>
        <w:lastRenderedPageBreak/>
        <w:t>// r-</w:t>
      </w:r>
      <w:proofErr w:type="spellStart"/>
      <w:r w:rsidRPr="004B77F9">
        <w:rPr>
          <w:sz w:val="20"/>
          <w:szCs w:val="20"/>
        </w:rPr>
        <w:t>sqaured</w:t>
      </w:r>
      <w:proofErr w:type="spellEnd"/>
      <w:r w:rsidRPr="004B77F9">
        <w:rPr>
          <w:sz w:val="20"/>
          <w:szCs w:val="20"/>
        </w:rPr>
        <w:t xml:space="preserve"> = 0.58</w:t>
      </w:r>
    </w:p>
    <w:p w14:paraId="4F1AF1E2" w14:textId="77777777" w:rsidR="004B77F9" w:rsidRPr="004B77F9" w:rsidRDefault="004B77F9" w:rsidP="0042025B">
      <w:pPr>
        <w:spacing w:after="0" w:line="240" w:lineRule="auto"/>
        <w:rPr>
          <w:sz w:val="20"/>
          <w:szCs w:val="20"/>
        </w:rPr>
      </w:pPr>
      <w:proofErr w:type="spellStart"/>
      <w:r w:rsidRPr="004B77F9">
        <w:rPr>
          <w:sz w:val="20"/>
          <w:szCs w:val="20"/>
        </w:rPr>
        <w:t>estat</w:t>
      </w:r>
      <w:proofErr w:type="spellEnd"/>
      <w:r w:rsidRPr="004B77F9">
        <w:rPr>
          <w:sz w:val="20"/>
          <w:szCs w:val="20"/>
        </w:rPr>
        <w:t xml:space="preserve"> </w:t>
      </w:r>
      <w:proofErr w:type="spellStart"/>
      <w:r w:rsidRPr="004B77F9">
        <w:rPr>
          <w:sz w:val="20"/>
          <w:szCs w:val="20"/>
        </w:rPr>
        <w:t>ic</w:t>
      </w:r>
      <w:proofErr w:type="spellEnd"/>
    </w:p>
    <w:p w14:paraId="57BE385A" w14:textId="77777777" w:rsidR="004B77F9" w:rsidRPr="004B77F9" w:rsidRDefault="004B77F9" w:rsidP="0042025B">
      <w:pPr>
        <w:spacing w:after="0" w:line="240" w:lineRule="auto"/>
        <w:rPr>
          <w:sz w:val="20"/>
          <w:szCs w:val="20"/>
        </w:rPr>
      </w:pPr>
      <w:r w:rsidRPr="004B77F9">
        <w:rPr>
          <w:sz w:val="20"/>
          <w:szCs w:val="20"/>
        </w:rPr>
        <w:t>// AIC = 17577.72</w:t>
      </w:r>
    </w:p>
    <w:p w14:paraId="3784B8F3" w14:textId="77777777" w:rsidR="004B77F9" w:rsidRPr="004B77F9" w:rsidRDefault="004B77F9" w:rsidP="0042025B">
      <w:pPr>
        <w:spacing w:after="0" w:line="240" w:lineRule="auto"/>
        <w:rPr>
          <w:sz w:val="20"/>
          <w:szCs w:val="20"/>
        </w:rPr>
      </w:pPr>
    </w:p>
    <w:p w14:paraId="79B81D76" w14:textId="77777777" w:rsidR="004B77F9" w:rsidRPr="004B77F9" w:rsidRDefault="004B77F9" w:rsidP="0042025B">
      <w:pPr>
        <w:spacing w:after="0" w:line="240" w:lineRule="auto"/>
        <w:rPr>
          <w:sz w:val="20"/>
          <w:szCs w:val="20"/>
        </w:rPr>
      </w:pPr>
      <w:proofErr w:type="spellStart"/>
      <w:r w:rsidRPr="004B77F9">
        <w:rPr>
          <w:sz w:val="20"/>
          <w:szCs w:val="20"/>
        </w:rPr>
        <w:t>vif</w:t>
      </w:r>
      <w:proofErr w:type="spellEnd"/>
      <w:r w:rsidRPr="004B77F9">
        <w:rPr>
          <w:sz w:val="20"/>
          <w:szCs w:val="20"/>
        </w:rPr>
        <w:t xml:space="preserve"> // checking for multicollinearity</w:t>
      </w:r>
    </w:p>
    <w:p w14:paraId="274F3A3F" w14:textId="77777777" w:rsidR="004B77F9" w:rsidRPr="004B77F9" w:rsidRDefault="004B77F9" w:rsidP="0042025B">
      <w:pPr>
        <w:spacing w:after="0" w:line="240" w:lineRule="auto"/>
        <w:rPr>
          <w:sz w:val="20"/>
          <w:szCs w:val="20"/>
        </w:rPr>
      </w:pPr>
    </w:p>
    <w:p w14:paraId="257A3876" w14:textId="77777777" w:rsidR="004B77F9" w:rsidRPr="004B77F9" w:rsidRDefault="004B77F9" w:rsidP="0042025B">
      <w:pPr>
        <w:spacing w:after="0" w:line="240" w:lineRule="auto"/>
        <w:rPr>
          <w:sz w:val="20"/>
          <w:szCs w:val="20"/>
        </w:rPr>
      </w:pPr>
      <w:r w:rsidRPr="004B77F9">
        <w:rPr>
          <w:sz w:val="20"/>
          <w:szCs w:val="20"/>
        </w:rPr>
        <w:t>* interaction plot</w:t>
      </w:r>
    </w:p>
    <w:p w14:paraId="5CD4DBD6" w14:textId="77777777" w:rsidR="004B77F9" w:rsidRPr="004B77F9" w:rsidRDefault="004B77F9" w:rsidP="0042025B">
      <w:pPr>
        <w:spacing w:after="0" w:line="240" w:lineRule="auto"/>
        <w:rPr>
          <w:sz w:val="20"/>
          <w:szCs w:val="20"/>
        </w:rPr>
      </w:pPr>
      <w:r w:rsidRPr="004B77F9">
        <w:rPr>
          <w:sz w:val="20"/>
          <w:szCs w:val="20"/>
        </w:rPr>
        <w:t>margins, at(</w:t>
      </w:r>
      <w:proofErr w:type="spellStart"/>
      <w:r w:rsidRPr="004B77F9">
        <w:rPr>
          <w:sz w:val="20"/>
          <w:szCs w:val="20"/>
        </w:rPr>
        <w:t>selfcontrol</w:t>
      </w:r>
      <w:proofErr w:type="spellEnd"/>
      <w:r w:rsidRPr="004B77F9">
        <w:rPr>
          <w:sz w:val="20"/>
          <w:szCs w:val="20"/>
        </w:rPr>
        <w:t xml:space="preserve"> = (-1.5(1)2.5) </w:t>
      </w:r>
      <w:proofErr w:type="spellStart"/>
      <w:r w:rsidRPr="004B77F9">
        <w:rPr>
          <w:sz w:val="20"/>
          <w:szCs w:val="20"/>
        </w:rPr>
        <w:t>frienddelinquency</w:t>
      </w:r>
      <w:proofErr w:type="spellEnd"/>
      <w:r w:rsidRPr="004B77F9">
        <w:rPr>
          <w:sz w:val="20"/>
          <w:szCs w:val="20"/>
        </w:rPr>
        <w:t xml:space="preserve"> = (-1 0 2)) //min, mean, max</w:t>
      </w:r>
    </w:p>
    <w:p w14:paraId="6D0279D4" w14:textId="77777777" w:rsidR="004B77F9" w:rsidRPr="004B77F9" w:rsidRDefault="004B77F9" w:rsidP="0042025B">
      <w:pPr>
        <w:spacing w:after="0" w:line="240" w:lineRule="auto"/>
        <w:rPr>
          <w:sz w:val="20"/>
          <w:szCs w:val="20"/>
        </w:rPr>
      </w:pPr>
      <w:proofErr w:type="spellStart"/>
      <w:r w:rsidRPr="004B77F9">
        <w:rPr>
          <w:sz w:val="20"/>
          <w:szCs w:val="20"/>
        </w:rPr>
        <w:t>marginsplot</w:t>
      </w:r>
      <w:proofErr w:type="spellEnd"/>
      <w:r w:rsidRPr="004B77F9">
        <w:rPr>
          <w:sz w:val="20"/>
          <w:szCs w:val="20"/>
        </w:rPr>
        <w:t xml:space="preserve">, </w:t>
      </w:r>
      <w:proofErr w:type="spellStart"/>
      <w:r w:rsidRPr="004B77F9">
        <w:rPr>
          <w:sz w:val="20"/>
          <w:szCs w:val="20"/>
        </w:rPr>
        <w:t>noci</w:t>
      </w:r>
      <w:proofErr w:type="spellEnd"/>
      <w:r w:rsidRPr="004B77F9">
        <w:rPr>
          <w:sz w:val="20"/>
          <w:szCs w:val="20"/>
        </w:rPr>
        <w:t xml:space="preserve"> ///</w:t>
      </w:r>
    </w:p>
    <w:p w14:paraId="1308B919" w14:textId="77777777" w:rsidR="004B77F9" w:rsidRPr="004B77F9" w:rsidRDefault="004B77F9" w:rsidP="0042025B">
      <w:pPr>
        <w:spacing w:after="0" w:line="240" w:lineRule="auto"/>
        <w:rPr>
          <w:sz w:val="20"/>
          <w:szCs w:val="20"/>
        </w:rPr>
      </w:pPr>
      <w:r w:rsidRPr="004B77F9">
        <w:rPr>
          <w:sz w:val="20"/>
          <w:szCs w:val="20"/>
        </w:rPr>
        <w:t xml:space="preserve">    scheme(s1mono) ///</w:t>
      </w:r>
    </w:p>
    <w:p w14:paraId="50B1A9F4" w14:textId="77777777" w:rsidR="004B77F9" w:rsidRPr="004B77F9" w:rsidRDefault="004B77F9" w:rsidP="0042025B">
      <w:pPr>
        <w:spacing w:after="0" w:line="240" w:lineRule="auto"/>
        <w:rPr>
          <w:sz w:val="20"/>
          <w:szCs w:val="20"/>
        </w:rPr>
      </w:pPr>
      <w:r w:rsidRPr="004B77F9">
        <w:rPr>
          <w:sz w:val="20"/>
          <w:szCs w:val="20"/>
        </w:rPr>
        <w:t xml:space="preserve">    legend(pos(6) row(1)) ///</w:t>
      </w:r>
    </w:p>
    <w:p w14:paraId="4AD1E67B" w14:textId="77777777" w:rsidR="004B77F9" w:rsidRPr="004B77F9" w:rsidRDefault="004B77F9" w:rsidP="0042025B">
      <w:pPr>
        <w:spacing w:after="0" w:line="240" w:lineRule="auto"/>
        <w:rPr>
          <w:sz w:val="20"/>
          <w:szCs w:val="20"/>
        </w:rPr>
      </w:pPr>
      <w:r w:rsidRPr="004B77F9">
        <w:rPr>
          <w:sz w:val="20"/>
          <w:szCs w:val="20"/>
        </w:rPr>
        <w:t xml:space="preserve">    legend(subtitle("Level of Friend Delinquency")) ///</w:t>
      </w:r>
    </w:p>
    <w:p w14:paraId="7183EBA6" w14:textId="77777777" w:rsidR="004B77F9" w:rsidRPr="004B77F9" w:rsidRDefault="004B77F9" w:rsidP="0042025B">
      <w:pPr>
        <w:spacing w:after="0" w:line="240" w:lineRule="auto"/>
        <w:rPr>
          <w:sz w:val="20"/>
          <w:szCs w:val="20"/>
        </w:rPr>
      </w:pPr>
      <w:r w:rsidRPr="004B77F9">
        <w:rPr>
          <w:sz w:val="20"/>
          <w:szCs w:val="20"/>
        </w:rPr>
        <w:t xml:space="preserve">    title("") ///</w:t>
      </w:r>
    </w:p>
    <w:p w14:paraId="6CF43FE1" w14:textId="77777777" w:rsidR="004B77F9" w:rsidRPr="004B77F9" w:rsidRDefault="004B77F9" w:rsidP="0042025B">
      <w:pPr>
        <w:spacing w:after="0" w:line="240" w:lineRule="auto"/>
        <w:rPr>
          <w:sz w:val="20"/>
          <w:szCs w:val="20"/>
        </w:rPr>
      </w:pPr>
      <w:r w:rsidRPr="004B77F9">
        <w:rPr>
          <w:sz w:val="20"/>
          <w:szCs w:val="20"/>
        </w:rPr>
        <w:t xml:space="preserve">    </w:t>
      </w:r>
      <w:proofErr w:type="spellStart"/>
      <w:r w:rsidRPr="004B77F9">
        <w:rPr>
          <w:sz w:val="20"/>
          <w:szCs w:val="20"/>
        </w:rPr>
        <w:t>ytitle</w:t>
      </w:r>
      <w:proofErr w:type="spellEnd"/>
      <w:r w:rsidRPr="004B77F9">
        <w:rPr>
          <w:sz w:val="20"/>
          <w:szCs w:val="20"/>
        </w:rPr>
        <w:t>("Predicted Alcohol Consumption") ///</w:t>
      </w:r>
    </w:p>
    <w:p w14:paraId="71438F40" w14:textId="77777777" w:rsidR="004B77F9" w:rsidRPr="004B77F9" w:rsidRDefault="004B77F9" w:rsidP="0042025B">
      <w:pPr>
        <w:spacing w:after="0" w:line="240" w:lineRule="auto"/>
        <w:rPr>
          <w:sz w:val="20"/>
          <w:szCs w:val="20"/>
        </w:rPr>
      </w:pPr>
      <w:r w:rsidRPr="004B77F9">
        <w:rPr>
          <w:sz w:val="20"/>
          <w:szCs w:val="20"/>
        </w:rPr>
        <w:t xml:space="preserve">    </w:t>
      </w:r>
      <w:proofErr w:type="spellStart"/>
      <w:r w:rsidRPr="004B77F9">
        <w:rPr>
          <w:sz w:val="20"/>
          <w:szCs w:val="20"/>
        </w:rPr>
        <w:t>xtitle</w:t>
      </w:r>
      <w:proofErr w:type="spellEnd"/>
      <w:r w:rsidRPr="004B77F9">
        <w:rPr>
          <w:sz w:val="20"/>
          <w:szCs w:val="20"/>
        </w:rPr>
        <w:t>("Average level of Self-Control - {</w:t>
      </w:r>
      <w:proofErr w:type="spellStart"/>
      <w:r w:rsidRPr="004B77F9">
        <w:rPr>
          <w:sz w:val="20"/>
          <w:szCs w:val="20"/>
        </w:rPr>
        <w:t>it:z</w:t>
      </w:r>
      <w:proofErr w:type="spellEnd"/>
      <w:r w:rsidRPr="004B77F9">
        <w:rPr>
          <w:sz w:val="20"/>
          <w:szCs w:val="20"/>
        </w:rPr>
        <w:t>} score") ///</w:t>
      </w:r>
    </w:p>
    <w:p w14:paraId="47DB7579" w14:textId="77777777" w:rsidR="004B77F9" w:rsidRPr="004B77F9" w:rsidRDefault="004B77F9" w:rsidP="0042025B">
      <w:pPr>
        <w:spacing w:after="0" w:line="240" w:lineRule="auto"/>
        <w:rPr>
          <w:sz w:val="20"/>
          <w:szCs w:val="20"/>
        </w:rPr>
      </w:pPr>
      <w:r w:rsidRPr="004B77F9">
        <w:rPr>
          <w:sz w:val="20"/>
          <w:szCs w:val="20"/>
        </w:rPr>
        <w:t xml:space="preserve">    legend(order(1 "-1 SD" 2 "Mean" 3 "2 SD"))</w:t>
      </w:r>
    </w:p>
    <w:p w14:paraId="49367A19" w14:textId="77777777" w:rsidR="004B77F9" w:rsidRPr="004B77F9" w:rsidRDefault="004B77F9" w:rsidP="0042025B">
      <w:pPr>
        <w:spacing w:after="0" w:line="240" w:lineRule="auto"/>
        <w:rPr>
          <w:sz w:val="20"/>
          <w:szCs w:val="20"/>
        </w:rPr>
      </w:pPr>
      <w:r w:rsidRPr="004B77F9">
        <w:rPr>
          <w:sz w:val="20"/>
          <w:szCs w:val="20"/>
        </w:rPr>
        <w:tab/>
      </w:r>
    </w:p>
    <w:p w14:paraId="49F6F470" w14:textId="77777777" w:rsidR="004B77F9" w:rsidRPr="004B77F9" w:rsidRDefault="004B77F9" w:rsidP="0042025B">
      <w:pPr>
        <w:spacing w:after="0" w:line="240" w:lineRule="auto"/>
        <w:rPr>
          <w:sz w:val="20"/>
          <w:szCs w:val="20"/>
        </w:rPr>
      </w:pPr>
    </w:p>
    <w:p w14:paraId="220C40FC" w14:textId="77777777" w:rsidR="004B77F9" w:rsidRPr="004B77F9" w:rsidRDefault="004B77F9" w:rsidP="0042025B">
      <w:pPr>
        <w:spacing w:after="0" w:line="240" w:lineRule="auto"/>
        <w:rPr>
          <w:sz w:val="20"/>
          <w:szCs w:val="20"/>
        </w:rPr>
      </w:pPr>
      <w:r w:rsidRPr="004B77F9">
        <w:rPr>
          <w:sz w:val="20"/>
          <w:szCs w:val="20"/>
        </w:rPr>
        <w:t>* Additional Figures</w:t>
      </w:r>
    </w:p>
    <w:p w14:paraId="4B25C449" w14:textId="77777777" w:rsidR="004B77F9" w:rsidRPr="004B77F9" w:rsidRDefault="004B77F9" w:rsidP="0042025B">
      <w:pPr>
        <w:spacing w:after="0" w:line="240" w:lineRule="auto"/>
        <w:rPr>
          <w:sz w:val="20"/>
          <w:szCs w:val="20"/>
        </w:rPr>
      </w:pPr>
    </w:p>
    <w:p w14:paraId="02E7FBF7" w14:textId="77777777" w:rsidR="004B77F9" w:rsidRPr="004B77F9" w:rsidRDefault="004B77F9" w:rsidP="0042025B">
      <w:pPr>
        <w:spacing w:after="0" w:line="240" w:lineRule="auto"/>
        <w:rPr>
          <w:sz w:val="20"/>
          <w:szCs w:val="20"/>
        </w:rPr>
      </w:pPr>
      <w:r w:rsidRPr="004B77F9">
        <w:rPr>
          <w:sz w:val="20"/>
          <w:szCs w:val="20"/>
        </w:rPr>
        <w:t>** (supp. figure 4)</w:t>
      </w:r>
    </w:p>
    <w:p w14:paraId="6818D80C" w14:textId="18B9E53C" w:rsidR="004B77F9" w:rsidRPr="004B77F9" w:rsidRDefault="004B77F9" w:rsidP="0042025B">
      <w:pPr>
        <w:spacing w:after="0" w:line="240" w:lineRule="auto"/>
        <w:rPr>
          <w:sz w:val="20"/>
          <w:szCs w:val="20"/>
        </w:rPr>
      </w:pPr>
      <w:proofErr w:type="spellStart"/>
      <w:r w:rsidRPr="004B77F9">
        <w:rPr>
          <w:sz w:val="20"/>
          <w:szCs w:val="20"/>
        </w:rPr>
        <w:t>rvfplot</w:t>
      </w:r>
      <w:proofErr w:type="spellEnd"/>
      <w:r w:rsidRPr="004B77F9">
        <w:rPr>
          <w:sz w:val="20"/>
          <w:szCs w:val="20"/>
        </w:rPr>
        <w:t xml:space="preserve">, </w:t>
      </w:r>
      <w:proofErr w:type="spellStart"/>
      <w:r w:rsidRPr="004B77F9">
        <w:rPr>
          <w:sz w:val="20"/>
          <w:szCs w:val="20"/>
        </w:rPr>
        <w:t>msymbol</w:t>
      </w:r>
      <w:proofErr w:type="spellEnd"/>
      <w:r w:rsidRPr="004B77F9">
        <w:rPr>
          <w:sz w:val="20"/>
          <w:szCs w:val="20"/>
        </w:rPr>
        <w:t xml:space="preserve">(o) </w:t>
      </w:r>
      <w:proofErr w:type="spellStart"/>
      <w:r w:rsidRPr="004B77F9">
        <w:rPr>
          <w:sz w:val="20"/>
          <w:szCs w:val="20"/>
        </w:rPr>
        <w:t>mcolor</w:t>
      </w:r>
      <w:proofErr w:type="spellEnd"/>
      <w:r w:rsidRPr="004B77F9">
        <w:rPr>
          <w:sz w:val="20"/>
          <w:szCs w:val="20"/>
        </w:rPr>
        <w:t xml:space="preserve">(black%15) </w:t>
      </w:r>
      <w:proofErr w:type="spellStart"/>
      <w:r w:rsidRPr="004B77F9">
        <w:rPr>
          <w:sz w:val="20"/>
          <w:szCs w:val="20"/>
        </w:rPr>
        <w:t>yline</w:t>
      </w:r>
      <w:proofErr w:type="spellEnd"/>
      <w:r w:rsidRPr="004B77F9">
        <w:rPr>
          <w:sz w:val="20"/>
          <w:szCs w:val="20"/>
        </w:rPr>
        <w:t>(0)</w:t>
      </w:r>
    </w:p>
    <w:p w14:paraId="7B4CA4CF" w14:textId="77777777" w:rsidR="00D54C12" w:rsidRPr="003C0DC8" w:rsidRDefault="00D54C12" w:rsidP="00C11BC0">
      <w:pPr>
        <w:jc w:val="center"/>
      </w:pPr>
    </w:p>
    <w:sectPr w:rsidR="00D54C12" w:rsidRPr="003C0DC8" w:rsidSect="00703DBE">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25278" w14:textId="77777777" w:rsidR="007C312B" w:rsidRDefault="007C312B" w:rsidP="00D54C12">
      <w:pPr>
        <w:spacing w:after="0" w:line="240" w:lineRule="auto"/>
      </w:pPr>
      <w:r>
        <w:separator/>
      </w:r>
    </w:p>
  </w:endnote>
  <w:endnote w:type="continuationSeparator" w:id="0">
    <w:p w14:paraId="753985CB" w14:textId="77777777" w:rsidR="007C312B" w:rsidRDefault="007C312B" w:rsidP="00D54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313B6" w14:textId="77777777" w:rsidR="007C312B" w:rsidRDefault="007C312B" w:rsidP="00D54C12">
      <w:pPr>
        <w:spacing w:after="0" w:line="240" w:lineRule="auto"/>
      </w:pPr>
      <w:r>
        <w:separator/>
      </w:r>
    </w:p>
  </w:footnote>
  <w:footnote w:type="continuationSeparator" w:id="0">
    <w:p w14:paraId="012A1E33" w14:textId="77777777" w:rsidR="007C312B" w:rsidRDefault="007C312B" w:rsidP="00D54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13189190"/>
      <w:docPartObj>
        <w:docPartGallery w:val="Page Numbers (Top of Page)"/>
        <w:docPartUnique/>
      </w:docPartObj>
    </w:sdtPr>
    <w:sdtEndPr>
      <w:rPr>
        <w:noProof/>
      </w:rPr>
    </w:sdtEndPr>
    <w:sdtContent>
      <w:p w14:paraId="5ED5A80E" w14:textId="18FFE705" w:rsidR="00703DBE" w:rsidRDefault="00703DBE">
        <w:pPr>
          <w:pStyle w:val="Header"/>
        </w:pPr>
        <w:r>
          <w:t>LOW SELF-CONTROL</w:t>
        </w:r>
        <w:r>
          <w:tab/>
        </w:r>
        <w:r>
          <w:tab/>
        </w:r>
        <w:r>
          <w:fldChar w:fldCharType="begin"/>
        </w:r>
        <w:r>
          <w:instrText xml:space="preserve"> PAGE   \* MERGEFORMAT </w:instrText>
        </w:r>
        <w:r>
          <w:fldChar w:fldCharType="separate"/>
        </w:r>
        <w:r>
          <w:rPr>
            <w:noProof/>
          </w:rPr>
          <w:t>2</w:t>
        </w:r>
        <w:r>
          <w:rPr>
            <w:noProof/>
          </w:rPr>
          <w:fldChar w:fldCharType="end"/>
        </w:r>
      </w:p>
    </w:sdtContent>
  </w:sdt>
  <w:p w14:paraId="562EF2F4" w14:textId="77777777" w:rsidR="00D54C12" w:rsidRDefault="00D54C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78913" w14:textId="35D1203E" w:rsidR="00703DBE" w:rsidRDefault="00703DBE">
    <w:pPr>
      <w:pStyle w:val="Header"/>
    </w:pPr>
    <w:r>
      <w:t>LOW SELF-CONTROL</w:t>
    </w:r>
    <w:r>
      <w:tab/>
    </w:r>
    <w:r>
      <w:tab/>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BC0"/>
    <w:rsid w:val="00005AB1"/>
    <w:rsid w:val="00005CEC"/>
    <w:rsid w:val="000231FB"/>
    <w:rsid w:val="00031D9A"/>
    <w:rsid w:val="00033B6F"/>
    <w:rsid w:val="00072B4B"/>
    <w:rsid w:val="0008016C"/>
    <w:rsid w:val="00080D32"/>
    <w:rsid w:val="000918D2"/>
    <w:rsid w:val="000A0AFF"/>
    <w:rsid w:val="000A4834"/>
    <w:rsid w:val="001138E3"/>
    <w:rsid w:val="001166C1"/>
    <w:rsid w:val="0013139D"/>
    <w:rsid w:val="001479FD"/>
    <w:rsid w:val="00157BED"/>
    <w:rsid w:val="0019125A"/>
    <w:rsid w:val="001A0E17"/>
    <w:rsid w:val="001A136B"/>
    <w:rsid w:val="001D3212"/>
    <w:rsid w:val="001E450D"/>
    <w:rsid w:val="002005DA"/>
    <w:rsid w:val="00210DBB"/>
    <w:rsid w:val="00241837"/>
    <w:rsid w:val="00254673"/>
    <w:rsid w:val="00275A0F"/>
    <w:rsid w:val="00285C23"/>
    <w:rsid w:val="00295557"/>
    <w:rsid w:val="002B13B7"/>
    <w:rsid w:val="002D16DC"/>
    <w:rsid w:val="002E079B"/>
    <w:rsid w:val="002F15E5"/>
    <w:rsid w:val="00307B71"/>
    <w:rsid w:val="00307E9F"/>
    <w:rsid w:val="0031555B"/>
    <w:rsid w:val="00322E13"/>
    <w:rsid w:val="0033365E"/>
    <w:rsid w:val="0037630F"/>
    <w:rsid w:val="003805B3"/>
    <w:rsid w:val="00380DBE"/>
    <w:rsid w:val="00381649"/>
    <w:rsid w:val="0038563C"/>
    <w:rsid w:val="003857CB"/>
    <w:rsid w:val="0038621C"/>
    <w:rsid w:val="003904C4"/>
    <w:rsid w:val="00391388"/>
    <w:rsid w:val="003A246B"/>
    <w:rsid w:val="003A3EF4"/>
    <w:rsid w:val="003C0DC8"/>
    <w:rsid w:val="0041305F"/>
    <w:rsid w:val="0042025B"/>
    <w:rsid w:val="00442CD4"/>
    <w:rsid w:val="0044693B"/>
    <w:rsid w:val="00457CAD"/>
    <w:rsid w:val="004623DF"/>
    <w:rsid w:val="004816CF"/>
    <w:rsid w:val="004A637B"/>
    <w:rsid w:val="004A782C"/>
    <w:rsid w:val="004B589E"/>
    <w:rsid w:val="004B77F9"/>
    <w:rsid w:val="004D6959"/>
    <w:rsid w:val="00562443"/>
    <w:rsid w:val="00564C90"/>
    <w:rsid w:val="00564FFF"/>
    <w:rsid w:val="00586C95"/>
    <w:rsid w:val="005A7E0E"/>
    <w:rsid w:val="005E427F"/>
    <w:rsid w:val="005F02B3"/>
    <w:rsid w:val="005F732A"/>
    <w:rsid w:val="006A0288"/>
    <w:rsid w:val="006B09D0"/>
    <w:rsid w:val="006C1C6F"/>
    <w:rsid w:val="006C4BF3"/>
    <w:rsid w:val="006F3463"/>
    <w:rsid w:val="006F7E23"/>
    <w:rsid w:val="00703DBE"/>
    <w:rsid w:val="00726BD4"/>
    <w:rsid w:val="00735C02"/>
    <w:rsid w:val="007414FA"/>
    <w:rsid w:val="0074695C"/>
    <w:rsid w:val="00772121"/>
    <w:rsid w:val="00782882"/>
    <w:rsid w:val="00786884"/>
    <w:rsid w:val="007A6AB4"/>
    <w:rsid w:val="007B3E5C"/>
    <w:rsid w:val="007C312B"/>
    <w:rsid w:val="007C5368"/>
    <w:rsid w:val="007D2CD6"/>
    <w:rsid w:val="007E63D4"/>
    <w:rsid w:val="007F5BFE"/>
    <w:rsid w:val="00801CC0"/>
    <w:rsid w:val="00807E78"/>
    <w:rsid w:val="00826A24"/>
    <w:rsid w:val="008610B1"/>
    <w:rsid w:val="00861BD5"/>
    <w:rsid w:val="00871748"/>
    <w:rsid w:val="008A35F0"/>
    <w:rsid w:val="00915B70"/>
    <w:rsid w:val="00921C07"/>
    <w:rsid w:val="0092290C"/>
    <w:rsid w:val="00935987"/>
    <w:rsid w:val="00972B09"/>
    <w:rsid w:val="00990823"/>
    <w:rsid w:val="009D2A42"/>
    <w:rsid w:val="009D6CC7"/>
    <w:rsid w:val="009E5808"/>
    <w:rsid w:val="00A053E7"/>
    <w:rsid w:val="00A11060"/>
    <w:rsid w:val="00A32DA1"/>
    <w:rsid w:val="00A63627"/>
    <w:rsid w:val="00A81CDF"/>
    <w:rsid w:val="00A95927"/>
    <w:rsid w:val="00A96222"/>
    <w:rsid w:val="00AA3DC0"/>
    <w:rsid w:val="00AA6DD4"/>
    <w:rsid w:val="00AB48DF"/>
    <w:rsid w:val="00AE197F"/>
    <w:rsid w:val="00AE5D8D"/>
    <w:rsid w:val="00B40DEF"/>
    <w:rsid w:val="00B553D4"/>
    <w:rsid w:val="00B71B6B"/>
    <w:rsid w:val="00B744B2"/>
    <w:rsid w:val="00B87B41"/>
    <w:rsid w:val="00B95A1C"/>
    <w:rsid w:val="00BB6C8F"/>
    <w:rsid w:val="00BC50C5"/>
    <w:rsid w:val="00BC5BDF"/>
    <w:rsid w:val="00BF1C20"/>
    <w:rsid w:val="00BF66C3"/>
    <w:rsid w:val="00C11BC0"/>
    <w:rsid w:val="00C63008"/>
    <w:rsid w:val="00C97450"/>
    <w:rsid w:val="00CD5940"/>
    <w:rsid w:val="00CE13FF"/>
    <w:rsid w:val="00D03A96"/>
    <w:rsid w:val="00D067B6"/>
    <w:rsid w:val="00D14E32"/>
    <w:rsid w:val="00D158BC"/>
    <w:rsid w:val="00D21628"/>
    <w:rsid w:val="00D22C67"/>
    <w:rsid w:val="00D31CD7"/>
    <w:rsid w:val="00D355DA"/>
    <w:rsid w:val="00D427FC"/>
    <w:rsid w:val="00D54C12"/>
    <w:rsid w:val="00D67547"/>
    <w:rsid w:val="00D73027"/>
    <w:rsid w:val="00D835AF"/>
    <w:rsid w:val="00DB7347"/>
    <w:rsid w:val="00DD78B8"/>
    <w:rsid w:val="00DF37D5"/>
    <w:rsid w:val="00DF730F"/>
    <w:rsid w:val="00E07CF8"/>
    <w:rsid w:val="00E25CF3"/>
    <w:rsid w:val="00E30EDC"/>
    <w:rsid w:val="00E416B8"/>
    <w:rsid w:val="00E446E1"/>
    <w:rsid w:val="00E71AAF"/>
    <w:rsid w:val="00E929EF"/>
    <w:rsid w:val="00EB1BBE"/>
    <w:rsid w:val="00EE1BD7"/>
    <w:rsid w:val="00F34EE0"/>
    <w:rsid w:val="00F465FB"/>
    <w:rsid w:val="00F47C76"/>
    <w:rsid w:val="00F70C51"/>
    <w:rsid w:val="00F71CF7"/>
    <w:rsid w:val="00F92B85"/>
    <w:rsid w:val="00FA7CAF"/>
    <w:rsid w:val="00FB2E24"/>
    <w:rsid w:val="00FC2308"/>
    <w:rsid w:val="00FC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92AA7"/>
  <w15:chartTrackingRefBased/>
  <w15:docId w15:val="{809188CE-A24D-4523-A845-F314BCDB8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C51"/>
    <w:rPr>
      <w:rFonts w:ascii="Times New Roman" w:hAnsi="Times New Roman"/>
      <w:kern w:val="0"/>
      <w:sz w:val="24"/>
      <w14:ligatures w14:val="none"/>
    </w:rPr>
  </w:style>
  <w:style w:type="paragraph" w:styleId="Heading1">
    <w:name w:val="heading 1"/>
    <w:basedOn w:val="Normal"/>
    <w:next w:val="Normal"/>
    <w:link w:val="Heading1Char"/>
    <w:uiPriority w:val="9"/>
    <w:qFormat/>
    <w:rsid w:val="00C11B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B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1BC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B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1B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1B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1B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1B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1B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BC0"/>
    <w:rPr>
      <w:rFonts w:asciiTheme="majorHAnsi" w:eastAsiaTheme="majorEastAsia" w:hAnsiTheme="majorHAnsi" w:cstheme="majorBidi"/>
      <w:color w:val="0F4761" w:themeColor="accent1" w:themeShade="BF"/>
      <w:kern w:val="0"/>
      <w:sz w:val="40"/>
      <w:szCs w:val="40"/>
      <w14:ligatures w14:val="none"/>
    </w:rPr>
  </w:style>
  <w:style w:type="character" w:customStyle="1" w:styleId="Heading2Char">
    <w:name w:val="Heading 2 Char"/>
    <w:basedOn w:val="DefaultParagraphFont"/>
    <w:link w:val="Heading2"/>
    <w:uiPriority w:val="9"/>
    <w:semiHidden/>
    <w:rsid w:val="00C11BC0"/>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C11BC0"/>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C11BC0"/>
    <w:rPr>
      <w:rFonts w:eastAsiaTheme="majorEastAsia" w:cstheme="majorBidi"/>
      <w:i/>
      <w:iCs/>
      <w:color w:val="0F4761" w:themeColor="accent1" w:themeShade="BF"/>
      <w:kern w:val="0"/>
      <w:sz w:val="24"/>
      <w14:ligatures w14:val="none"/>
    </w:rPr>
  </w:style>
  <w:style w:type="character" w:customStyle="1" w:styleId="Heading5Char">
    <w:name w:val="Heading 5 Char"/>
    <w:basedOn w:val="DefaultParagraphFont"/>
    <w:link w:val="Heading5"/>
    <w:uiPriority w:val="9"/>
    <w:semiHidden/>
    <w:rsid w:val="00C11BC0"/>
    <w:rPr>
      <w:rFonts w:eastAsiaTheme="majorEastAsia" w:cstheme="majorBidi"/>
      <w:color w:val="0F4761" w:themeColor="accent1" w:themeShade="BF"/>
      <w:kern w:val="0"/>
      <w:sz w:val="24"/>
      <w14:ligatures w14:val="none"/>
    </w:rPr>
  </w:style>
  <w:style w:type="character" w:customStyle="1" w:styleId="Heading6Char">
    <w:name w:val="Heading 6 Char"/>
    <w:basedOn w:val="DefaultParagraphFont"/>
    <w:link w:val="Heading6"/>
    <w:uiPriority w:val="9"/>
    <w:semiHidden/>
    <w:rsid w:val="00C11BC0"/>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C11BC0"/>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C11BC0"/>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C11BC0"/>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C11B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BC0"/>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11BC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BC0"/>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11BC0"/>
    <w:pPr>
      <w:spacing w:before="160"/>
      <w:jc w:val="center"/>
    </w:pPr>
    <w:rPr>
      <w:i/>
      <w:iCs/>
      <w:color w:val="404040" w:themeColor="text1" w:themeTint="BF"/>
    </w:rPr>
  </w:style>
  <w:style w:type="character" w:customStyle="1" w:styleId="QuoteChar">
    <w:name w:val="Quote Char"/>
    <w:basedOn w:val="DefaultParagraphFont"/>
    <w:link w:val="Quote"/>
    <w:uiPriority w:val="29"/>
    <w:rsid w:val="00C11BC0"/>
    <w:rPr>
      <w:rFonts w:ascii="Times New Roman" w:hAnsi="Times New Roman"/>
      <w:i/>
      <w:iCs/>
      <w:color w:val="404040" w:themeColor="text1" w:themeTint="BF"/>
      <w:kern w:val="0"/>
      <w:sz w:val="24"/>
      <w14:ligatures w14:val="none"/>
    </w:rPr>
  </w:style>
  <w:style w:type="paragraph" w:styleId="ListParagraph">
    <w:name w:val="List Paragraph"/>
    <w:basedOn w:val="Normal"/>
    <w:uiPriority w:val="34"/>
    <w:qFormat/>
    <w:rsid w:val="00C11BC0"/>
    <w:pPr>
      <w:ind w:left="720"/>
      <w:contextualSpacing/>
    </w:pPr>
  </w:style>
  <w:style w:type="character" w:styleId="IntenseEmphasis">
    <w:name w:val="Intense Emphasis"/>
    <w:basedOn w:val="DefaultParagraphFont"/>
    <w:uiPriority w:val="21"/>
    <w:qFormat/>
    <w:rsid w:val="00C11BC0"/>
    <w:rPr>
      <w:i/>
      <w:iCs/>
      <w:color w:val="0F4761" w:themeColor="accent1" w:themeShade="BF"/>
    </w:rPr>
  </w:style>
  <w:style w:type="paragraph" w:styleId="IntenseQuote">
    <w:name w:val="Intense Quote"/>
    <w:basedOn w:val="Normal"/>
    <w:next w:val="Normal"/>
    <w:link w:val="IntenseQuoteChar"/>
    <w:uiPriority w:val="30"/>
    <w:qFormat/>
    <w:rsid w:val="00C11B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BC0"/>
    <w:rPr>
      <w:rFonts w:ascii="Times New Roman" w:hAnsi="Times New Roman"/>
      <w:i/>
      <w:iCs/>
      <w:color w:val="0F4761" w:themeColor="accent1" w:themeShade="BF"/>
      <w:kern w:val="0"/>
      <w:sz w:val="24"/>
      <w14:ligatures w14:val="none"/>
    </w:rPr>
  </w:style>
  <w:style w:type="character" w:styleId="IntenseReference">
    <w:name w:val="Intense Reference"/>
    <w:basedOn w:val="DefaultParagraphFont"/>
    <w:uiPriority w:val="32"/>
    <w:qFormat/>
    <w:rsid w:val="00C11BC0"/>
    <w:rPr>
      <w:b/>
      <w:bCs/>
      <w:smallCaps/>
      <w:color w:val="0F4761" w:themeColor="accent1" w:themeShade="BF"/>
      <w:spacing w:val="5"/>
    </w:rPr>
  </w:style>
  <w:style w:type="paragraph" w:styleId="Header">
    <w:name w:val="header"/>
    <w:basedOn w:val="Normal"/>
    <w:link w:val="HeaderChar"/>
    <w:uiPriority w:val="99"/>
    <w:unhideWhenUsed/>
    <w:rsid w:val="00D54C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C12"/>
    <w:rPr>
      <w:rFonts w:ascii="Times New Roman" w:hAnsi="Times New Roman"/>
      <w:kern w:val="0"/>
      <w:sz w:val="24"/>
      <w14:ligatures w14:val="none"/>
    </w:rPr>
  </w:style>
  <w:style w:type="paragraph" w:styleId="Footer">
    <w:name w:val="footer"/>
    <w:basedOn w:val="Normal"/>
    <w:link w:val="FooterChar"/>
    <w:uiPriority w:val="99"/>
    <w:unhideWhenUsed/>
    <w:rsid w:val="00D54C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C12"/>
    <w:rPr>
      <w:rFonts w:ascii="Times New Roman" w:hAnsi="Times New Roman"/>
      <w:kern w:val="0"/>
      <w:sz w:val="24"/>
      <w14:ligatures w14:val="none"/>
    </w:rPr>
  </w:style>
  <w:style w:type="table" w:styleId="TableGrid">
    <w:name w:val="Table Grid"/>
    <w:basedOn w:val="TableNormal"/>
    <w:uiPriority w:val="39"/>
    <w:rsid w:val="00DF7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03A96"/>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D675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0477418">
      <w:bodyDiv w:val="1"/>
      <w:marLeft w:val="0"/>
      <w:marRight w:val="0"/>
      <w:marTop w:val="0"/>
      <w:marBottom w:val="0"/>
      <w:divBdr>
        <w:top w:val="none" w:sz="0" w:space="0" w:color="auto"/>
        <w:left w:val="none" w:sz="0" w:space="0" w:color="auto"/>
        <w:bottom w:val="none" w:sz="0" w:space="0" w:color="auto"/>
        <w:right w:val="none" w:sz="0" w:space="0" w:color="auto"/>
      </w:divBdr>
    </w:div>
    <w:div w:id="1758481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842</TotalTime>
  <Pages>11</Pages>
  <Words>2066</Words>
  <Characters>11780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Tavish King</dc:creator>
  <cp:keywords/>
  <dc:description/>
  <cp:lastModifiedBy>Tavish King</cp:lastModifiedBy>
  <cp:revision>105</cp:revision>
  <dcterms:created xsi:type="dcterms:W3CDTF">2024-12-05T00:27:00Z</dcterms:created>
  <dcterms:modified xsi:type="dcterms:W3CDTF">2025-02-24T19:42:00Z</dcterms:modified>
</cp:coreProperties>
</file>