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February 12, 2026</w:t>
      </w:r>
    </w:p>
    <w:p w14:paraId="4347B239" w14:textId="77777777" w:rsidR="008A5B0F" w:rsidRDefault="008A5B0F" w:rsidP="0027672C">
      <w:pPr>
        <w:rPr>
          <w:rFonts w:ascii="Avenir Next LT Pro" w:hAnsi="Avenir Next LT Pro"/>
        </w:rPr>
      </w:pPr>
    </w:p>
    <w:p w14:paraId="166129FB" w14:textId="7933621C" w:rsidR="0027672C" w:rsidRDefault="0027672C" w:rsidP="0027672C">
      <w:r w:rsidRPr="0027672C">
        <w:rPr>
          <w:rFonts w:ascii="Avenir Next LT Pro" w:hAnsi="Avenir Next LT Pro"/>
        </w:rPr>
        <w:t xml:space="preserve">liu Arnelo Qiuping</w:t>
        <w:br/>
        <w:t xml:space="preserve">Karolinska Huddinge</w:t>
        <w:br/>
        <w:t xml:space="preserve">SE-Huddinge</w:t>
        <w:br/>
        <w:t xml:space="preserve">USA</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rsidR="0027672C" w14:paraId="6C6A0918" w14:textId="77777777" w:rsidTr="00F62B0D">
        <w:trPr>
          <w:trHeight w:val="251"/>
        </w:trPr>
        <w:tc>
          <w:tcPr>
            <w:tcW w:w="2245" w:type="dxa"/>
          </w:tcPr>
          <w:p>
            <w:r>
              <w:t>LF1923</w:t>
            </w:r>
          </w:p>
        </w:tc>
        <w:tc>
          <w:tcPr>
            <w:tcW w:w="4680" w:type="dxa"/>
          </w:tcPr>
          <w:p>
            <w:r>
              <w:t>JAW OPEN LF1923 LIGASURE MARYLAND 23CM</w:t>
            </w:r>
          </w:p>
        </w:tc>
        <w:tc>
          <w:tcPr>
            <w:tcW w:w="2425" w:type="dxa"/>
          </w:tcPr>
          <w:p>
            <w:r>
              <w:t>LN: 51410230X</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708681305</w:t>
      </w:r>
    </w:p>
    <w:p w14:paraId="67B79586" w14:textId="58206D1F"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w:t>
      </w:r>
      <w:r w:rsidR="00AC7F3C">
        <w:rPr>
          <w:rFonts w:ascii="Avenir Next LT Pro" w:hAnsi="Avenir Next LT Pro"/>
          <w:b/>
          <w:bCs/>
        </w:rPr>
        <w:t xml:space="preserve"> </w:t>
      </w:r>
      <w:r w:rsidRPr="0027672C">
        <w:rPr>
          <w:rFonts w:ascii="Avenir Next LT Pro" w:hAnsi="Avenir Next LT Pro"/>
          <w:b/>
          <w:bCs/>
        </w:rPr>
        <w:t xml:space="preserve"># 1360638</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date: 2025-11-03</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liu Arnelo Qiuping,</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
      </w:r>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a pancreatic resection (whipple without vessel) procedure involving the LigaSure Vessel Sealing device, the device was physically broken or damaged when a piece of metal came loose from the handle. The metal piece was found near the surgical area of the patient. The device was plugged into an FT10 generator at the time of the event. A new handpiece was picked up to complete the procedure. Photos were submitted showing metal piece detached from the handpiece. No x-ray or any medical intervention was needed. There was no patient injury.</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LF1923</w:t>
            </w:r>
            <w:r w:rsidRPr="00F50C96">
              <w:rPr>
                <w:rFonts w:ascii="Avenir Next LT Pro" w:hAnsi="Avenir Next LT Pro"/>
                <w:b/>
                <w:bCs/>
              </w:rPr>
              <w:t xml:space="preserve">  </w:t>
            </w:r>
            <w:r w:rsidR="005D1164">
              <w:rPr>
                <w:rFonts w:ascii="Avenir Next LT Pro" w:hAnsi="Avenir Next LT Pro"/>
                <w:b/>
                <w:bCs/>
              </w:rPr>
              <w:t xml:space="preserve"> Lot No: </w:t>
            </w:r>
            <w:r w:rsidR="005D1164" w:rsidRPr="005D1164">
              <w:rPr>
                <w:rFonts w:ascii="Avenir Next LT Pro" w:hAnsi="Avenir Next LT Pro"/>
              </w:rPr>
              <w:t xml:space="preserve">51410230X</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One JAW OPEN LF1923 LIGASURE MARYLAND 23CM was received for evaluation. Examination of the sample is described below.</w:t>
              <w:br/>
              <w:t xml:space="preserve"/>
              <w:br/>
              <w:t xml:space="preserve">Visual inspection:</w:t>
            </w:r>
          </w:p>
          <w:p>
            <w:pPr>
              <w:ind w:left="720" w:hanging="360"/>
            </w:pPr>
            <w:r>
              <w:rPr>
                <w:rFonts w:ascii="Avenir Next LT Pro" w:hAnsi="Avenir Next LT Pro"/>
              </w:rPr>
              <w:t xml:space="preserve">•	The visual inspection found the metal clicker of the device was broken off. The broken piece was returned.</w:t>
            </w:r>
          </w:p>
          <w:p>
            <w:r>
              <w:rPr>
                <w:rFonts w:ascii="Avenir Next LT Pro" w:hAnsi="Avenir Next LT Pro"/>
              </w:rPr>
              <w:t xml:space="preserve"/>
            </w:r>
          </w:p>
          <w:p>
            <w:r>
              <w:rPr>
                <w:rFonts w:ascii="Avenir Next LT Pro" w:hAnsi="Avenir Next LT Pro"/>
              </w:rPr>
              <w:t xml:space="preserve">Evaluation:</w:t>
            </w:r>
          </w:p>
          <w:p>
            <w:pPr>
              <w:ind w:left="720" w:hanging="360"/>
            </w:pPr>
            <w:r>
              <w:rPr>
                <w:rFonts w:ascii="Avenir Next LT Pro" w:hAnsi="Avenir Next LT Pro"/>
              </w:rPr>
              <w:t xml:space="preserve">•	The investigation found the metal clicker on the device was broken and detached from the device.</w:t>
            </w:r>
          </w:p>
          <w:p>
            <w:pPr>
              <w:ind w:left="720" w:hanging="360"/>
            </w:pPr>
            <w:r>
              <w:rPr>
                <w:rFonts w:ascii="Avenir Next LT Pro" w:hAnsi="Avenir Next LT Pro"/>
              </w:rPr>
              <w:t xml:space="preserve">•	The clicker tab failure is due to extensive use of the device. A large number of cycles tend to fatigue the clicker.</w:t>
            </w:r>
          </w:p>
          <w:p>
            <w:pPr>
              <w:ind w:left="720" w:hanging="360"/>
            </w:pPr>
            <w:r>
              <w:rPr>
                <w:rFonts w:ascii="Avenir Next LT Pro" w:hAnsi="Avenir Next LT Pro"/>
              </w:rPr>
              <w:t xml:space="preserve">•	The device's usage data was reviewed and it was identified the device had 800+ initiated seals.</w:t>
            </w:r>
          </w:p>
          <w:p>
            <w:r>
              <w:rPr>
                <w:rFonts w:ascii="Avenir Next LT Pro" w:hAnsi="Avenir Next LT Pro"/>
              </w:rPr>
              <w:t xml:space="preserve"/>
            </w:r>
          </w:p>
          <w:p>
            <w:r>
              <w:rPr>
                <w:rFonts w:ascii="Avenir Next LT Pro" w:hAnsi="Avenir Next LT Pro"/>
              </w:rPr>
              <w:t xml:space="preserve">The product sample was not returned to the Visual inspection:</w:t>
            </w:r>
          </w:p>
          <w:p>
            <w:r>
              <w:rPr>
                <w:rFonts w:ascii="Avenir Next LT Pro" w:hAnsi="Avenir Next LT Pro"/>
              </w:rPr>
              <w:t xml:space="preserve">A visual inspection of the returned photo(s) noted:</w:t>
            </w:r>
          </w:p>
          <w:p>
            <w:pPr>
              <w:ind w:left="720" w:hanging="360"/>
            </w:pPr>
            <w:r>
              <w:rPr>
                <w:rFonts w:ascii="Avenir Next LT Pro" w:hAnsi="Avenir Next LT Pro"/>
              </w:rPr>
              <w:t xml:space="preserve">•	The picture shows a black piece of metal laying on the body of the device.</w:t>
            </w:r>
          </w:p>
          <w:p>
            <w:r>
              <w:rPr>
                <w:rFonts w:ascii="Avenir Next LT Pro" w:hAnsi="Avenir Next LT Pro"/>
              </w:rPr>
              <w:t xml:space="preserve"/>
            </w:r>
          </w:p>
          <w:p>
            <w:r>
              <w:rPr>
                <w:rFonts w:ascii="Avenir Next LT Pro" w:hAnsi="Avenir Next LT Pro"/>
              </w:rPr>
              <w:t xml:space="preserve">Evaluation:</w:t>
            </w:r>
          </w:p>
          <w:p>
            <w:pPr>
              <w:ind w:left="720" w:hanging="360"/>
            </w:pPr>
            <w:r>
              <w:rPr>
                <w:rFonts w:ascii="Avenir Next LT Pro" w:hAnsi="Avenir Next LT Pro"/>
              </w:rPr>
              <w:t xml:space="preserve">•	Without receiving the device, a detail investigation could not be performed for the reported complaint.</w:t>
            </w:r>
          </w:p>
          <w:p>
            <w:pPr>
              <w:ind w:left="720" w:hanging="360"/>
            </w:pPr>
            <w:r>
              <w:rPr>
                <w:rFonts w:ascii="Avenir Next LT Pro" w:hAnsi="Avenir Next LT Pro"/>
              </w:rPr>
              <w:t xml:space="preserve">•	The customer is advised to return the device, so a complete evaluation can be performed.</w:t>
            </w:r>
          </w:p>
          <w:p>
            <w:pPr>
              <w:ind w:left="720" w:hanging="360"/>
            </w:pPr>
            <w:r>
              <w:rPr>
                <w:rFonts w:ascii="Avenir Next LT Pro" w:hAnsi="Avenir Next LT Pro"/>
              </w:rPr>
              <w:t xml:space="preserve">•	If additional information is obtained, or the product is returned, this investigation will be re-opened.</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The reported condition was confirmed. It was determined that the most likely cause was traced to a component failure. Medtronic's assessment determined that manufacturing action is not required at this time. To ensure product oversight, this complaint report is incorporated into Medtronic's complaint monitoring and tracking system. Should new information become available the file will be re-opened and the investigation summary will be amended as appropriate.</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AE9F" w14:textId="77777777" w:rsidR="00AF5F7C" w:rsidRDefault="00AF5F7C" w:rsidP="00394099">
      <w:pPr>
        <w:spacing w:line="240" w:lineRule="auto"/>
      </w:pPr>
      <w:r>
        <w:separator/>
      </w:r>
    </w:p>
  </w:endnote>
  <w:endnote w:type="continuationSeparator" w:id="0">
    <w:p w14:paraId="565B2CCC" w14:textId="77777777" w:rsidR="00AF5F7C" w:rsidRDefault="00AF5F7C"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708681305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293A" w14:textId="77777777" w:rsidR="00AF5F7C" w:rsidRDefault="00AF5F7C" w:rsidP="00394099">
      <w:pPr>
        <w:spacing w:line="240" w:lineRule="auto"/>
      </w:pPr>
      <w:r>
        <w:separator/>
      </w:r>
    </w:p>
  </w:footnote>
  <w:footnote w:type="continuationSeparator" w:id="0">
    <w:p w14:paraId="1F581383" w14:textId="77777777" w:rsidR="00AF5F7C" w:rsidRDefault="00AF5F7C"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0B591B"/>
    <w:rsid w:val="0013043B"/>
    <w:rsid w:val="002602F2"/>
    <w:rsid w:val="0027672C"/>
    <w:rsid w:val="003379EA"/>
    <w:rsid w:val="00394099"/>
    <w:rsid w:val="004F3C10"/>
    <w:rsid w:val="005D1164"/>
    <w:rsid w:val="005F73C8"/>
    <w:rsid w:val="006D0E2A"/>
    <w:rsid w:val="00733296"/>
    <w:rsid w:val="007550D8"/>
    <w:rsid w:val="00764081"/>
    <w:rsid w:val="008A5B0F"/>
    <w:rsid w:val="008D4CE6"/>
    <w:rsid w:val="008D6476"/>
    <w:rsid w:val="0099019D"/>
    <w:rsid w:val="009B0318"/>
    <w:rsid w:val="00AC7F3C"/>
    <w:rsid w:val="00AF5F7C"/>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2602F2"/>
    <w:rsid w:val="003F74BC"/>
    <w:rsid w:val="004E6A61"/>
    <w:rsid w:val="00661061"/>
    <w:rsid w:val="006A049A"/>
    <w:rsid w:val="006D0E2A"/>
    <w:rsid w:val="007550D8"/>
    <w:rsid w:val="00820A95"/>
    <w:rsid w:val="008D6476"/>
    <w:rsid w:val="00AA09C7"/>
    <w:rsid w:val="00B700C7"/>
    <w:rsid w:val="00B828E4"/>
    <w:rsid w:val="00B85BD0"/>
    <w:rsid w:val="00C74155"/>
    <w:rsid w:val="00CE2AFE"/>
    <w:rsid w:val="00D5702C"/>
    <w:rsid w:val="00DD4FB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9</cp:revision>
  <dcterms:created xsi:type="dcterms:W3CDTF">2025-11-13T02:39:00Z</dcterms:created>
  <dcterms:modified xsi:type="dcterms:W3CDTF">2025-11-20T18:37:00Z</dcterms:modified>
</cp:coreProperties>
</file>