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venir Next LT Pro" w:hAnsi="Avenir Next LT Pro"/>
          <w:color w:val="3C3C3C"/>
          <w:sz w:val="20"/>
          <w:szCs w:val="20"/>
        </w:rPr>
        <w:alias w:val="HeaderCompany"/>
        <w:tag w:val="n0:_-crmost_-zgc001ReadResponse/n0:Output/n0:Zgchlettertemplate/n0:Administrativeheaderoforder/n0:HeaderCompany/"/>
        <w:id w:val="-737553155"/>
        <w:placeholder>
          <w:docPart w:val="891A3AE18BC1418B801C6433431D4FD1"/>
        </w:placeholder>
      </w:sdtPr>
      <w:sdtEndPr>
        <w:rPr>
          <w:b/>
          <w:bCs/>
          <w:sz w:val="22"/>
          <w:szCs w:val="22"/>
        </w:rPr>
      </w:sdtEndPr>
      <w:sdtContent>
        <w:p w14:paraId="4716BE29" w14:textId="77777777" w:rsidR="0027672C" w:rsidRPr="001E6745" w:rsidRDefault="0027672C" w:rsidP="0027672C">
          <w:pPr>
            <w:tabs>
              <w:tab w:val="left" w:pos="0"/>
              <w:tab w:val="left" w:pos="6480"/>
            </w:tabs>
            <w:spacing w:line="240" w:lineRule="auto"/>
            <w:rPr>
              <w:rFonts w:ascii="Avenir Next LT Pro" w:hAnsi="Avenir Next LT Pro"/>
              <w:b/>
              <w:bCs/>
              <w:color w:val="3C3C3C"/>
            </w:rPr>
          </w:pPr>
          <w:r w:rsidRPr="001E6745">
            <w:rPr>
              <w:rFonts w:ascii="Avenir Next LT Pro" w:hAnsi="Avenir Next LT Pro"/>
              <w:b/>
              <w:bCs/>
              <w:color w:val="3C3C3C"/>
            </w:rPr>
            <w:t xml:space="preserve">Medical Surgical</w:t>
          </w:r>
        </w:p>
      </w:sdtContent>
    </w:sdt>
    <w:p w14:paraId="4E8A05A2" w14:textId="77777777" w:rsidR="0027672C" w:rsidRDefault="0027672C" w:rsidP="0027672C">
      <w:pPr>
        <w:tabs>
          <w:tab w:val="left" w:pos="0"/>
          <w:tab w:val="left" w:pos="6480"/>
        </w:tabs>
        <w:spacing w:line="240" w:lineRule="auto"/>
        <w:rPr>
          <w:rFonts w:ascii="Avenir Next LT Pro" w:hAnsi="Avenir Next LT Pro"/>
          <w:color w:val="3C3C3C"/>
          <w:sz w:val="18"/>
          <w:szCs w:val="18"/>
        </w:rPr>
      </w:pPr>
      <w:r w:rsidRPr="00664FAD">
        <w:rPr>
          <w:rFonts w:ascii="Avenir Next World" w:hAnsi="Avenir Next World" w:cs="Avenir Next World"/>
          <w:noProof/>
          <w:color w:val="53565A"/>
        </w:rPr>
        <w:drawing>
          <wp:anchor distT="0" distB="0" distL="114300" distR="114300" simplePos="0" relativeHeight="251659264" behindDoc="0" locked="0" layoutInCell="1" allowOverlap="1" wp14:anchorId="2BF3E89D" wp14:editId="472F89EE">
            <wp:simplePos x="0" y="0"/>
            <wp:positionH relativeFrom="page">
              <wp:posOffset>914400</wp:posOffset>
            </wp:positionH>
            <wp:positionV relativeFrom="page">
              <wp:posOffset>457200</wp:posOffset>
            </wp:positionV>
            <wp:extent cx="1188720" cy="210312"/>
            <wp:effectExtent l="0" t="0" r="0" b="0"/>
            <wp:wrapNone/>
            <wp:docPr id="12" name="Picture 12"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ue text on a black background&#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88720" cy="210312"/>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Fonts w:ascii="Avenir Next LT Pro" w:hAnsi="Avenir Next LT Pro"/>
            <w:color w:val="3C3C3C"/>
            <w:sz w:val="20"/>
            <w:szCs w:val="20"/>
          </w:rPr>
          <w:alias w:val="HeaderAddress1"/>
          <w:tag w:val="n0:_-crmost_-zgc001ReadResponse/n0:Output/n0:Zgchlettertemplate/n0:Administrativeheaderoforder/n0:HeaderAddress1/"/>
          <w:id w:val="377442526"/>
          <w:placeholder>
            <w:docPart w:val="891A3AE18BC1418B801C6433431D4FD1"/>
          </w:placeholder>
        </w:sdtPr>
        <w:sdtEndPr>
          <w:rPr>
            <w:sz w:val="18"/>
            <w:szCs w:val="18"/>
          </w:rPr>
        </w:sdtEndPr>
        <w:sdtContent>
          <w:r w:rsidRPr="001E6745">
            <w:rPr>
              <w:rFonts w:ascii="Avenir Next LT Pro" w:hAnsi="Avenir Next LT Pro"/>
              <w:color w:val="3C3C3C"/>
              <w:sz w:val="18"/>
              <w:szCs w:val="18"/>
            </w:rPr>
            <w:t xml:space="preserve">15 Hampshire Street</w:t>
          </w:r>
        </w:sdtContent>
      </w:sdt>
    </w:p>
    <w:sdt>
      <w:sdtPr>
        <w:rPr>
          <w:rFonts w:ascii="Avenir Next LT Pro" w:hAnsi="Avenir Next LT Pro"/>
          <w:color w:val="3C3C3C"/>
          <w:sz w:val="18"/>
          <w:szCs w:val="18"/>
        </w:rPr>
        <w:alias w:val="HeaderAddress2"/>
        <w:tag w:val="n0:_-crmost_-zgc001ReadResponse/n0:Output/n0:Zgchlettertemplate/n0:Administrativeheaderoforder/n0:HeaderAddress2/"/>
        <w:id w:val="-849414330"/>
        <w:placeholder>
          <w:docPart w:val="891A3AE18BC1418B801C6433431D4FD1"/>
        </w:placeholder>
      </w:sdtPr>
      <w:sdtContent>
        <w:p w14:paraId="2006F06B" w14:textId="77777777" w:rsidR="0027672C" w:rsidRDefault="0027672C" w:rsidP="0027672C">
          <w:pPr>
            <w:tabs>
              <w:tab w:val="left" w:pos="0"/>
              <w:tab w:val="left" w:pos="6480"/>
            </w:tabs>
            <w:spacing w:line="240" w:lineRule="auto"/>
            <w:rPr>
              <w:rFonts w:ascii="Avenir Next LT Pro" w:hAnsi="Avenir Next LT Pro"/>
              <w:color w:val="3C3C3C"/>
              <w:sz w:val="18"/>
              <w:szCs w:val="18"/>
            </w:rPr>
          </w:pPr>
          <w:r>
            <w:rPr>
              <w:rFonts w:ascii="Avenir Next LT Pro" w:hAnsi="Avenir Next LT Pro"/>
              <w:color w:val="3C3C3C"/>
              <w:sz w:val="18"/>
              <w:szCs w:val="18"/>
            </w:rPr>
            <w:t xml:space="preserve">Mansfield MA 02048</w:t>
          </w:r>
        </w:p>
      </w:sdtContent>
    </w:sdt>
    <w:sdt>
      <w:sdtPr>
        <w:rPr>
          <w:rFonts w:ascii="Avenir Next LT Pro" w:hAnsi="Avenir Next LT Pro"/>
          <w:color w:val="3C3C3C"/>
          <w:sz w:val="18"/>
          <w:szCs w:val="18"/>
        </w:rPr>
        <w:alias w:val="HeaderCountry"/>
        <w:tag w:val="n0:_-crmost_-zgc001ReadResponse/n0:Output/n0:Zgchlettertemplate/n0:Administrativeheaderoforder/n0:HeaderCountry/"/>
        <w:id w:val="-1824272838"/>
        <w:placeholder>
          <w:docPart w:val="891A3AE18BC1418B801C6433431D4FD1"/>
        </w:placeholder>
      </w:sdtPr>
      <w:sdtContent>
        <w:p w14:paraId="4542072C" w14:textId="77777777" w:rsidR="0027672C" w:rsidRPr="001E6745" w:rsidRDefault="0027672C" w:rsidP="0027672C">
          <w:pPr>
            <w:tabs>
              <w:tab w:val="left" w:pos="0"/>
              <w:tab w:val="left" w:pos="6480"/>
            </w:tabs>
            <w:spacing w:line="240" w:lineRule="auto"/>
            <w:rPr>
              <w:rFonts w:ascii="Avenir Next LT Pro" w:hAnsi="Avenir Next LT Pro"/>
              <w:color w:val="3C3C3C"/>
              <w:sz w:val="18"/>
              <w:szCs w:val="18"/>
            </w:rPr>
          </w:pPr>
          <w:r>
            <w:rPr>
              <w:rFonts w:ascii="Avenir Next LT Pro" w:hAnsi="Avenir Next LT Pro"/>
              <w:color w:val="3C3C3C"/>
              <w:sz w:val="18"/>
              <w:szCs w:val="18"/>
            </w:rPr>
            <w:t xml:space="preserve">United States</w:t>
          </w:r>
        </w:p>
      </w:sdtContent>
    </w:sdt>
    <w:p w14:paraId="1119F5B5" w14:textId="77777777" w:rsidR="0027672C" w:rsidRPr="00097B05" w:rsidRDefault="0027672C" w:rsidP="0027672C">
      <w:pPr>
        <w:spacing w:line="240" w:lineRule="auto"/>
        <w:rPr>
          <w:rFonts w:ascii="Avenir Next LT Pro" w:eastAsia="Times New Roman" w:hAnsi="Avenir Next LT Pro" w:cs="Times New Roman"/>
          <w:color w:val="3C3C3C"/>
          <w:sz w:val="18"/>
          <w:szCs w:val="18"/>
          <w:lang w:val="en-GB"/>
        </w:rPr>
      </w:pPr>
      <w:hyperlink r:id="rId7" w:history="1">
        <w:r w:rsidRPr="00097B05">
          <w:rPr>
            <w:rFonts w:ascii="Avenir Next LT Pro" w:eastAsia="Times New Roman" w:hAnsi="Avenir Next LT Pro" w:cs="Times New Roman"/>
            <w:color w:val="3C3C3C"/>
            <w:sz w:val="18"/>
            <w:szCs w:val="18"/>
            <w:lang w:val="en-GB"/>
          </w:rPr>
          <w:t xml:space="preserve">www.medtronic.com</w:t>
        </w:r>
      </w:hyperlink>
    </w:p>
    <w:p w14:paraId="6E3C8BB0" w14:textId="77777777" w:rsidR="000B09A4" w:rsidRDefault="000B09A4"/>
    <w:p w14:paraId="2BC8408D" w14:textId="1E69051E" w:rsidR="0027672C" w:rsidRDefault="0027672C">
      <w:pPr>
        <w:rPr>
          <w:rFonts w:ascii="Avenir Next LT Pro" w:hAnsi="Avenir Next LT Pro"/>
        </w:rPr>
      </w:pPr>
      <w:r w:rsidRPr="0027672C">
        <w:rPr>
          <w:rFonts w:ascii="Avenir Next LT Pro" w:hAnsi="Avenir Next LT Pro"/>
        </w:rPr>
        <w:t xml:space="preserve">November 14, 2025</w:t>
      </w:r>
    </w:p>
    <w:p w14:paraId="7D2A7D6B" w14:textId="77777777" w:rsidR="00394099" w:rsidRPr="0027672C" w:rsidRDefault="00394099">
      <w:pPr>
        <w:rPr>
          <w:rFonts w:ascii="Avenir Next LT Pro" w:hAnsi="Avenir Next LT Pro"/>
        </w:rPr>
      </w:pPr>
    </w:p>
    <w:p w14:paraId="166129FB" w14:textId="60582464" w:rsidR="0027672C" w:rsidRDefault="0027672C" w:rsidP="0027672C">
      <w:r w:rsidRPr="0027672C">
        <w:rPr>
          <w:rFonts w:ascii="Avenir Next LT Pro" w:hAnsi="Avenir Next LT Pro"/>
        </w:rPr>
        <w:t xml:space="preserve">Ramez Bassari</w:t>
      </w:r>
      <w:r w:rsidRPr="0027672C">
        <w:rPr>
          <w:rFonts w:ascii="Avenir Next LT Pro" w:hAnsi="Avenir Next LT Pro"/>
        </w:rPr>
        <w:br/>
        <w:t xml:space="preserve">Epworth Richmond</w:t>
        <w:br/>
        <w:t xml:space="preserve">Bridge Rd Richmond</w:t>
      </w:r>
      <w:r>
        <w:br/>
      </w:r>
      <w:r>
        <w:br/>
        <w:t xml:space="preserve">In Reference to:</w:t>
      </w:r>
    </w:p>
    <w:tbl>
      <w:tblPr>
        <w:tblStyle w:val="TableGrid"/>
        <w:tblW w:w="0" w:type="auto"/>
        <w:tblLook w:val="04A0" w:firstRow="1" w:lastRow="0" w:firstColumn="1" w:lastColumn="0" w:noHBand="0" w:noVBand="1"/>
      </w:tblPr>
      <w:tblGrid>
        <w:gridCol w:w="3116"/>
        <w:gridCol w:w="3117"/>
        <w:gridCol w:w="3117"/>
      </w:tblGrid>
      <w:tr w:rsidR="0027672C" w14:paraId="6A0BAB5F" w14:textId="77777777" w:rsidTr="0027672C">
        <w:trPr>
          <w:trHeight w:val="170"/>
        </w:trPr>
        <w:tc>
          <w:tcPr>
            <w:tcW w:w="3116" w:type="dxa"/>
          </w:tcPr>
          <w:p w14:paraId="5F052C49" w14:textId="0745A065" w:rsidR="0027672C" w:rsidRDefault="0027672C" w:rsidP="0027672C">
            <w:r w:rsidRPr="00097B05">
              <w:rPr>
                <w:rFonts w:ascii="Avenir Next LT Pro" w:hAnsi="Avenir Next LT Pro"/>
                <w:b/>
                <w:color w:val="3C3C3C"/>
              </w:rPr>
              <w:t xml:space="preserve">Product Id</w:t>
            </w:r>
          </w:p>
        </w:tc>
        <w:tc>
          <w:tcPr>
            <w:tcW w:w="3117" w:type="dxa"/>
          </w:tcPr>
          <w:p w14:paraId="6480E454" w14:textId="4707D8F6" w:rsidR="0027672C" w:rsidRDefault="0027672C" w:rsidP="0027672C">
            <w:r w:rsidRPr="00097B05">
              <w:rPr>
                <w:rFonts w:ascii="Avenir Next LT Pro" w:hAnsi="Avenir Next LT Pro"/>
                <w:b/>
                <w:color w:val="3C3C3C"/>
              </w:rPr>
              <w:t xml:space="preserve">Product Description</w:t>
            </w:r>
          </w:p>
        </w:tc>
        <w:tc>
          <w:tcPr>
            <w:tcW w:w="3117" w:type="dxa"/>
          </w:tcPr>
          <w:p w14:paraId="3FC4555D" w14:textId="3C245638" w:rsidR="0027672C" w:rsidRDefault="0027672C" w:rsidP="0027672C">
            <w:r w:rsidRPr="00DB3416">
              <w:rPr>
                <w:rFonts w:ascii="Avenir Next LT Pro" w:hAnsi="Avenir Next LT Pro"/>
                <w:b/>
                <w:iCs/>
                <w:color w:val="3C3C3C"/>
              </w:rPr>
              <w:t xml:space="preserve">Serial No/Lot No</w:t>
            </w:r>
          </w:p>
        </w:tc>
      </w:tr>
      <w:tr w:rsidR="0027672C" w14:paraId="6C6A0918" w14:textId="77777777" w:rsidTr="0027672C">
        <w:trPr>
          <w:trHeight w:val="251"/>
        </w:trPr>
        <w:tc>
          <w:tcPr>
            <w:tcW w:w="3116" w:type="dxa"/>
          </w:tcPr>
          <w:p>
            <w:r>
              <w:t>LF1937</w:t>
            </w:r>
          </w:p>
        </w:tc>
        <w:tc>
          <w:tcPr>
            <w:tcW w:w="3117" w:type="dxa"/>
          </w:tcPr>
          <w:p>
            <w:r>
              <w:t>JAW LAP LF1937 LIGASURE MARYLAND 37CM</w:t>
            </w:r>
          </w:p>
        </w:tc>
        <w:tc>
          <w:tcPr>
            <w:tcW w:w="3117" w:type="dxa"/>
          </w:tcPr>
          <w:p>
            <w:r>
              <w:t>LN: 43040299X</w:t>
            </w:r>
          </w:p>
        </w:tc>
      </w:tr>
    </w:tbl>
    <w:p w14:paraId="15DA28F2" w14:textId="4C6D40F1" w:rsidR="0027672C" w:rsidRDefault="0027672C" w:rsidP="0027672C"/>
    <w:p w14:paraId="02C8AD93" w14:textId="77777777" w:rsidR="0027672C" w:rsidRPr="0027672C" w:rsidRDefault="0027672C" w:rsidP="0027672C">
      <w:pPr>
        <w:rPr>
          <w:rFonts w:ascii="Avenir Next LT Pro" w:hAnsi="Avenir Next LT Pro"/>
          <w:b/>
          <w:bCs/>
        </w:rPr>
      </w:pPr>
      <w:r w:rsidRPr="0027672C">
        <w:rPr>
          <w:rFonts w:ascii="Avenir Next LT Pro" w:hAnsi="Avenir Next LT Pro"/>
          <w:b/>
          <w:bCs/>
        </w:rPr>
        <w:t xml:space="preserve">707556436</w:t>
      </w:r>
    </w:p>
    <w:p w14:paraId="67B79586" w14:textId="77777777" w:rsidR="0027672C" w:rsidRPr="0027672C" w:rsidRDefault="0027672C" w:rsidP="0027672C">
      <w:pPr>
        <w:rPr>
          <w:rFonts w:ascii="Avenir Next LT Pro" w:hAnsi="Avenir Next LT Pro"/>
          <w:b/>
          <w:bCs/>
        </w:rPr>
      </w:pPr>
      <w:r w:rsidRPr="0027672C">
        <w:rPr>
          <w:rFonts w:ascii="Avenir Next LT Pro" w:hAnsi="Avenir Next LT Pro"/>
          <w:b/>
          <w:bCs/>
        </w:rPr>
        <w:t xml:space="preserve">MPXR Report# 1269930</w:t>
      </w:r>
    </w:p>
    <w:p w14:paraId="079FA002" w14:textId="0110F623" w:rsidR="0027672C" w:rsidRDefault="0027672C" w:rsidP="0027672C">
      <w:pPr>
        <w:rPr>
          <w:rFonts w:ascii="Avenir Next LT Pro" w:hAnsi="Avenir Next LT Pro"/>
          <w:b/>
          <w:bCs/>
        </w:rPr>
      </w:pPr>
      <w:r w:rsidRPr="0027672C">
        <w:rPr>
          <w:rFonts w:ascii="Avenir Next LT Pro" w:hAnsi="Avenir Next LT Pro"/>
          <w:b/>
          <w:bCs/>
        </w:rPr>
        <w:t xml:space="preserve">Event date: 2025-02-05</w:t>
      </w:r>
    </w:p>
    <w:p w14:paraId="23C3F9F3" w14:textId="77777777" w:rsidR="0027672C" w:rsidRDefault="0027672C" w:rsidP="0027672C">
      <w:pPr>
        <w:rPr>
          <w:rFonts w:ascii="Avenir Next LT Pro" w:hAnsi="Avenir Next LT Pro"/>
          <w:b/>
          <w:bCs/>
        </w:rPr>
      </w:pPr>
    </w:p>
    <w:p w14:paraId="061FB94D" w14:textId="77777777" w:rsidR="0027672C" w:rsidRDefault="0027672C" w:rsidP="0027672C">
      <w:pPr>
        <w:spacing w:line="223" w:lineRule="atLeast"/>
        <w:rPr>
          <w:rFonts w:ascii="Avenir Next LT Pro" w:hAnsi="Avenir Next LT Pro"/>
          <w:color w:val="3C3C3C"/>
        </w:rPr>
      </w:pPr>
      <w:r w:rsidRPr="00097B05">
        <w:rPr>
          <w:rFonts w:ascii="Avenir Next LT Pro" w:hAnsi="Avenir Next LT Pro"/>
          <w:color w:val="3C3C3C"/>
        </w:rPr>
        <w:t xml:space="preserve">Dear </w:t>
      </w:r>
      <w:r>
        <w:rPr>
          <w:rFonts w:ascii="Avenir Next LT Pro" w:hAnsi="Avenir Next LT Pro"/>
          <w:color w:val="3C3C3C"/>
        </w:rPr>
        <w:t xml:space="preserve">Ramez Bassari,</w:t>
      </w:r>
    </w:p>
    <w:p w14:paraId="2D1DA2DC" w14:textId="77777777" w:rsidR="0027672C" w:rsidRPr="00097B05" w:rsidRDefault="0027672C" w:rsidP="0027672C">
      <w:pPr>
        <w:spacing w:line="223" w:lineRule="atLeast"/>
        <w:rPr>
          <w:rFonts w:ascii="Avenir Next LT Pro" w:hAnsi="Avenir Next LT Pro"/>
          <w:i/>
          <w:color w:val="3C3C3C"/>
        </w:rPr>
      </w:pPr>
    </w:p>
    <w:p w14:paraId="51A6A06A" w14:textId="1C6C25A4" w:rsidR="0027672C" w:rsidRDefault="0027672C" w:rsidP="0027672C">
      <w:pPr>
        <w:rPr>
          <w:rFonts w:ascii="Avenir Next LT Pro" w:hAnsi="Avenir Next LT Pro"/>
          <w:color w:val="3C3C3C"/>
        </w:rPr>
      </w:pPr>
      <w:r w:rsidRPr="00097B05">
        <w:rPr>
          <w:rFonts w:ascii="Avenir Next LT Pro" w:hAnsi="Avenir Next LT Pro"/>
          <w:color w:val="3C3C3C"/>
        </w:rPr>
        <w:t xml:space="preserve">Thank you for informing Medtronic of your experience with the above referenced product</w:t>
      </w:r>
      <w:r>
        <w:rPr>
          <w:rFonts w:ascii="Avenir Next LT Pro" w:hAnsi="Avenir Next LT Pro"/>
          <w:color w:val="3C3C3C"/>
        </w:rPr>
        <w:t xml:space="preserve"/>
      </w:r>
      <w:r w:rsidRPr="00097B05">
        <w:rPr>
          <w:rFonts w:ascii="Avenir Next LT Pro" w:hAnsi="Avenir Next LT Pro"/>
          <w:color w:val="3C3C3C"/>
        </w:rPr>
        <w:t xml:space="preserve">. The information we received stated</w:t>
      </w:r>
      <w:r>
        <w:rPr>
          <w:rFonts w:ascii="Avenir Next LT Pro" w:hAnsi="Avenir Next LT Pro"/>
          <w:color w:val="3C3C3C"/>
        </w:rPr>
        <w:t xml:space="preserve"> during procedure, the device had inadequate or partial sealing. There was evidence of energy delivery and end tones was heard. There was no bleeding after cutting. The device would not seal from the start, so jaws were cleaned. Another LigaSure device was used successfully with this generator. There was no patient injury.</w:t>
      </w:r>
      <w:r w:rsidR="00F50C96">
        <w:rPr>
          <w:rFonts w:ascii="Avenir Next LT Pro" w:hAnsi="Avenir Next LT Pro"/>
          <w:color w:val="3C3C3C"/>
        </w:rPr>
        <w:t xml:space="preserve"> </w:t>
      </w:r>
      <w:r w:rsidR="00F50C96" w:rsidRPr="00097B05">
        <w:rPr>
          <w:rFonts w:ascii="Avenir Next LT Pro" w:hAnsi="Avenir Next LT Pro"/>
          <w:color w:val="3C3C3C"/>
        </w:rPr>
        <w:t xml:space="preserve">We, as a manufacturer, strive for excellence in constantly improving our products and the service we provide. Customer feedback is very important to our goal of manufacturing and distributing high quality products.</w:t>
      </w:r>
    </w:p>
    <w:p w14:paraId="09D8538C" w14:textId="77777777" w:rsidR="00F50C96" w:rsidRDefault="00F50C96" w:rsidP="0027672C">
      <w:pPr>
        <w:rPr>
          <w:rFonts w:ascii="Avenir Next LT Pro" w:hAnsi="Avenir Next LT Pro"/>
          <w:color w:val="3C3C3C"/>
        </w:rPr>
      </w:pPr>
    </w:p>
    <w:p w14:paraId="5116AF43" w14:textId="035C666E" w:rsidR="00F50C96" w:rsidRPr="00F50C96" w:rsidRDefault="00F50C96" w:rsidP="00F50C96">
      <w:pPr>
        <w:pStyle w:val="BodyText"/>
        <w:spacing w:after="0"/>
        <w:rPr>
          <w:rFonts w:ascii="Avenir Next LT Pro" w:hAnsi="Avenir Next LT Pro"/>
          <w:b/>
          <w:i w:val="0"/>
          <w:color w:val="3C3C3C"/>
          <w:szCs w:val="22"/>
        </w:rPr>
      </w:pPr>
      <w:r w:rsidRPr="00097B05">
        <w:rPr>
          <w:rFonts w:ascii="Avenir Next LT Pro" w:hAnsi="Avenir Next LT Pro"/>
          <w:b/>
          <w:i w:val="0"/>
          <w:color w:val="3C3C3C"/>
          <w:szCs w:val="22"/>
        </w:rPr>
        <w:t xml:space="preserve">Conclusion:</w:t>
      </w:r>
    </w:p>
    <w:tbl>
      <w:tblPr>
        <w:tblStyle w:val="TableGrid"/>
        <w:tblW w:w="0" w:type="auto"/>
        <w:tblLook w:val="04A0" w:firstRow="1" w:lastRow="0" w:firstColumn="1" w:lastColumn="0" w:noHBand="0" w:noVBand="1"/>
      </w:tblPr>
      <w:tblGrid>
        <w:gridCol w:w="9350"/>
      </w:tblGrid>
      <w:tr w:rsidR="00F50C96" w14:paraId="72B9D17D" w14:textId="77777777" w:rsidTr="00F50C96">
        <w:tc>
          <w:tcPr>
            <w:tcW w:w="9350" w:type="dxa"/>
          </w:tcPr>
          <w:p w14:paraId="0C569CEA" w14:textId="208112A4" w:rsidR="00F50C96" w:rsidRDefault="00F50C96" w:rsidP="0027672C">
            <w:pPr>
              <w:rPr>
                <w:rFonts w:ascii="Avenir Next LT Pro" w:hAnsi="Avenir Next LT Pro"/>
              </w:rPr>
            </w:pPr>
            <w:r w:rsidRPr="00F50C96">
              <w:rPr>
                <w:rFonts w:ascii="Avenir Next LT Pro" w:hAnsi="Avenir Next LT Pro"/>
                <w:b/>
                <w:bCs/>
              </w:rPr>
              <w:t xml:space="preserve">Product Id: </w:t>
            </w:r>
            <w:r w:rsidRPr="00F50C96">
              <w:rPr>
                <w:rFonts w:ascii="Avenir Next LT Pro" w:hAnsi="Avenir Next LT Pro"/>
              </w:rPr>
              <w:t xml:space="preserve">LF1937</w:t>
            </w:r>
            <w:r w:rsidRPr="00F50C96">
              <w:rPr>
                <w:rFonts w:ascii="Avenir Next LT Pro" w:hAnsi="Avenir Next LT Pro"/>
                <w:b/>
                <w:bCs/>
              </w:rPr>
              <w:t xml:space="preserve">  </w:t>
            </w:r>
            <w:r w:rsidR="005D1164">
              <w:rPr>
                <w:rFonts w:ascii="Avenir Next LT Pro" w:hAnsi="Avenir Next LT Pro"/>
                <w:b/>
                <w:bCs/>
              </w:rPr>
              <w:t xml:space="preserve"> Lot No: </w:t>
            </w:r>
            <w:r w:rsidR="005D1164" w:rsidRPr="005D1164">
              <w:rPr>
                <w:rFonts w:ascii="Avenir Next LT Pro" w:hAnsi="Avenir Next LT Pro"/>
              </w:rPr>
              <w:t xml:space="preserve">43040299X</w:t>
            </w:r>
          </w:p>
          <w:p w14:paraId="38A8EF80" w14:textId="68E86FA9" w:rsidR="00F50C96" w:rsidRPr="00F50C96" w:rsidRDefault="00F50C96" w:rsidP="00F50C96">
            <w:pPr>
              <w:rPr>
                <w:rFonts w:ascii="Avenir Next LT Pro" w:hAnsi="Avenir Next LT Pro"/>
              </w:rPr>
            </w:pPr>
            <w:r w:rsidRPr="00F50C96">
              <w:rPr>
                <w:rFonts w:ascii="Avenir Next LT Pro" w:hAnsi="Avenir Next LT Pro"/>
              </w:rPr>
              <w:t xml:space="preserve">JAW LAP LF1937 LIGASURE MARYLAND 37CM was received for evaluation. Examination of the sample is described below.</w:t>
              <w:br/>
              <w:t xml:space="preserve"/>
              <w:br/>
              <w:t xml:space="preserve">Visual inspection:</w:t>
              <w:br/>
              <w:t xml:space="preserve">- The visual inspection found no notable conditions.</w:t>
              <w:br/>
              <w:t xml:space="preserve"/>
              <w:br/>
              <w:t xml:space="preserve">Evaluation:</w:t>
              <w:br/>
              <w:t xml:space="preserve">- The product analysis found the device's jaw opening and closing mechanism was functioning properly.</w:t>
              <w:br/>
              <w:t xml:space="preserve">- The weld integrity of the device was inspected and was found to be within specification.</w:t>
              <w:br/>
              <w:t xml:space="preserve">- The knife cut of the device was tested on a silicone test strip with acceptable results.</w:t>
              <w:br/>
              <w:t xml:space="preserve">- The heel gap of the device was measured and it was found to be within specification.</w:t>
              <w:br/>
              <w:t xml:space="preserve">- The device was detected and activated multiple times on a saline soaked gauze pad with satisfactory results.</w:t>
              <w:br/>
              <w:t xml:space="preserve">- All seal cycles were completed satisfactorily and end tones were heard indicating completed activation cycles.</w:t>
              <w:br/>
              <w:t xml:space="preserve">- The device was activated with the rotation knob in various positions to detect any problematic activation issues.</w:t>
              <w:br/>
              <w:t xml:space="preserve">- The device sealing performance was tested on porcine kidney tissue. Multiple seals on various size vessels were made and a full thermal effect was visually verified. The sealing was adequate when the seal cycle reached end tone.</w:t>
              <w:br/>
              <w:t xml:space="preserve">- No electrical or wiring issues were found.</w:t>
              <w:br/>
              <w:t xml:space="preserve"/>
              <w:br/>
              <w:t xml:space="preserve">Based on the evidence available, the reported condition of PARTIAL SEAL was not confirmed.</w:t>
            </w:r>
          </w:p>
          <w:p w14:paraId="43F8E455" w14:textId="77777777" w:rsidR="00F50C96" w:rsidRPr="00F50C96" w:rsidRDefault="00F50C96" w:rsidP="00F50C96">
            <w:pPr>
              <w:rPr>
                <w:rFonts w:ascii="Avenir Next LT Pro" w:hAnsi="Avenir Next LT Pro"/>
              </w:rPr>
            </w:pPr>
            <w:r w:rsidRPr="00F50C96">
              <w:rPr>
                <w:rFonts w:ascii="Avenir Next LT Pro" w:hAnsi="Avenir Next LT Pro"/>
              </w:rPr>
              <w:t xml:space="preserve"> </w:t>
            </w:r>
          </w:p>
          <w:p w14:paraId="2B017A33" w14:textId="5F794CF7" w:rsidR="00F50C96" w:rsidRDefault="00F50C96" w:rsidP="00F50C96">
            <w:pPr>
              <w:rPr>
                <w:rFonts w:ascii="Avenir Next LT Pro" w:hAnsi="Avenir Next LT Pro"/>
                <w:b/>
                <w:bCs/>
              </w:rPr>
            </w:pPr>
            <w:r w:rsidRPr="00F50C96">
              <w:rPr>
                <w:rFonts w:ascii="Avenir Next LT Pro" w:hAnsi="Avenir Next LT Pro"/>
              </w:rPr>
              <w:t xml:space="preserve">Medtronic conducted an investigation based upon all information received. Medtronic was notified of the following reported condition - during procedure, the device had inadequate or partial sealing. There was evidence of energy delivery and end tones was heard. There was no bleeding after cutting. The device would not seal from the start, so jaws were cleaned. One JAW LAP LF1937 LIGASURE MARYLAND 37CM device was returned for analysis. The device was detected and activated multiple times on a saline soaked gauze pad with satisfactory results. All seal cycles were completed satisfactorily and end tones were heard indicating completed activation cycles. The device sealing performance was tested on porcine kidney tissue. Multiple seals on various size vessels were made and a full thermal effect was visually verified. The sealing was adequate when the seal cycle reached end tone. Based on the evidence available the reported condition(s) could not be confirmed. The most likely cause was not available because no problem was detected with the device. A Device History Record (DHR) or Service History Record (SHR) review is not required since there is no indication of a potential manufacturing or servicing issue. The complaint investigation determined that the device tested within specification/performed as intended. Therefore, no Further Action is needed.</w:t>
            </w:r>
          </w:p>
        </w:tc>
      </w:tr>
    </w:tbl>
    <w:p w14:paraId="59036F01" w14:textId="77777777" w:rsidR="00F50C96" w:rsidRDefault="00F50C96" w:rsidP="0027672C">
      <w:pPr>
        <w:rPr>
          <w:rFonts w:ascii="Avenir Next LT Pro" w:hAnsi="Avenir Next LT Pro"/>
          <w:b/>
          <w:bCs/>
        </w:rPr>
      </w:pPr>
    </w:p>
    <w:p w14:paraId="04BD4DDF" w14:textId="77777777" w:rsidR="00F50C96" w:rsidRPr="00097B05" w:rsidRDefault="00F50C96" w:rsidP="00F50C96">
      <w:pPr>
        <w:pStyle w:val="BodyText"/>
        <w:jc w:val="both"/>
        <w:rPr>
          <w:rFonts w:ascii="Avenir Next LT Pro" w:hAnsi="Avenir Next LT Pro"/>
          <w:i w:val="0"/>
          <w:color w:val="3C3C3C"/>
          <w:szCs w:val="22"/>
        </w:rPr>
      </w:pPr>
      <w:r w:rsidRPr="00097B05">
        <w:rPr>
          <w:rFonts w:ascii="Avenir Next LT Pro" w:hAnsi="Avenir Next LT Pro"/>
          <w:i w:val="0"/>
          <w:color w:val="3C3C3C"/>
          <w:szCs w:val="22"/>
        </w:rPr>
        <w:t xml:space="preserve">Thank you for your time and concern in reporting this event. We appreciate the opportunity to evaluate product performance, as this is a valuable source of information for improving </w:t>
      </w:r>
      <w:r w:rsidRPr="00097B05">
        <w:rPr>
          <w:rFonts w:ascii="Avenir Next LT Pro" w:hAnsi="Avenir Next LT Pro"/>
          <w:i w:val="0"/>
          <w:color w:val="3C3C3C"/>
          <w:szCs w:val="22"/>
        </w:rPr>
        <w:lastRenderedPageBreak/>
        <w:t xml:space="preserve">reliability and desig</w:t>
      </w:r>
      <w:r>
        <w:rPr>
          <w:rFonts w:ascii="Avenir Next LT Pro" w:hAnsi="Avenir Next LT Pro"/>
          <w:i w:val="0"/>
          <w:color w:val="3C3C3C"/>
          <w:szCs w:val="22"/>
        </w:rPr>
        <w:t xml:space="preserve">n.</w:t>
      </w:r>
      <w:r w:rsidRPr="00097B05">
        <w:rPr>
          <w:rFonts w:ascii="Avenir Next LT Pro" w:hAnsi="Avenir Next LT Pro"/>
          <w:i w:val="0"/>
          <w:color w:val="3C3C3C"/>
          <w:szCs w:val="22"/>
        </w:rPr>
        <w:t xml:space="preserve"> If we may be of further assistance, please contact your Medtronic Representative and they will work with our team.</w:t>
      </w:r>
    </w:p>
    <w:p w14:paraId="6D611CBB" w14:textId="77777777" w:rsidR="00F50C96" w:rsidRPr="00097B05" w:rsidRDefault="00F50C96" w:rsidP="00F50C96">
      <w:pPr>
        <w:pStyle w:val="BodyText"/>
        <w:jc w:val="both"/>
        <w:rPr>
          <w:rFonts w:ascii="Avenir Next LT Pro" w:hAnsi="Avenir Next LT Pro"/>
          <w:i w:val="0"/>
          <w:color w:val="3C3C3C"/>
          <w:szCs w:val="22"/>
        </w:rPr>
      </w:pPr>
    </w:p>
    <w:p w14:paraId="41981F08" w14:textId="77777777" w:rsidR="00F50C96" w:rsidRDefault="00F50C96" w:rsidP="00F50C96">
      <w:pPr>
        <w:pStyle w:val="BodyText"/>
        <w:jc w:val="both"/>
        <w:rPr>
          <w:rFonts w:ascii="Avenir Next LT Pro" w:hAnsi="Avenir Next LT Pro"/>
          <w:i w:val="0"/>
          <w:color w:val="3C3C3C"/>
          <w:szCs w:val="22"/>
        </w:rPr>
      </w:pPr>
      <w:r w:rsidRPr="00097B05">
        <w:rPr>
          <w:rFonts w:ascii="Avenir Next LT Pro" w:hAnsi="Avenir Next LT Pro"/>
          <w:i w:val="0"/>
          <w:color w:val="3C3C3C"/>
          <w:szCs w:val="22"/>
        </w:rPr>
        <w:t xml:space="preserve">Sincerely, </w:t>
      </w:r>
    </w:p>
    <w:p w14:paraId="03EB3B5E" w14:textId="77777777" w:rsidR="00F50C96" w:rsidRDefault="00F50C96" w:rsidP="00F50C96">
      <w:pPr>
        <w:spacing w:line="223" w:lineRule="atLeast"/>
        <w:jc w:val="both"/>
        <w:rPr>
          <w:rFonts w:ascii="Avenir Next LT Pro" w:eastAsia="MS Mincho" w:hAnsi="Avenir Next LT Pro"/>
          <w:bCs/>
          <w:color w:val="3C3C3C"/>
          <w:kern w:val="24"/>
        </w:rPr>
      </w:pPr>
      <w:r>
        <w:rPr>
          <w:rFonts w:ascii="Avenir Next LT Pro" w:eastAsia="MS Mincho" w:hAnsi="Avenir Next LT Pro"/>
          <w:bCs/>
          <w:color w:val="3C3C3C"/>
          <w:kern w:val="24"/>
        </w:rPr>
        <w:t xml:space="preserve">Tracy Landers </w:t>
      </w:r>
    </w:p>
    <w:p w14:paraId="7251473C" w14:textId="77777777" w:rsidR="00F50C96" w:rsidRDefault="00F50C96" w:rsidP="00F50C96">
      <w:pPr>
        <w:spacing w:line="223" w:lineRule="atLeast"/>
        <w:jc w:val="both"/>
        <w:rPr>
          <w:rFonts w:ascii="Avenir Next LT Pro" w:eastAsia="MS Mincho" w:hAnsi="Avenir Next LT Pro"/>
          <w:bCs/>
          <w:color w:val="3C3C3C"/>
          <w:kern w:val="24"/>
        </w:rPr>
      </w:pPr>
      <w:r>
        <w:rPr>
          <w:rFonts w:ascii="Avenir Next LT Pro" w:eastAsia="MS Mincho" w:hAnsi="Avenir Next LT Pro"/>
          <w:bCs/>
          <w:color w:val="3C3C3C"/>
          <w:kern w:val="24"/>
        </w:rPr>
        <w:t xml:space="preserve">Sr MDR/Vigilance Manager | Customer Quality </w:t>
      </w:r>
    </w:p>
    <w:p w14:paraId="4F838CCC" w14:textId="4CB0C26B" w:rsidR="00F50C96" w:rsidRPr="009B0318" w:rsidRDefault="00F50C96" w:rsidP="009B0318">
      <w:pPr>
        <w:spacing w:line="223" w:lineRule="atLeast"/>
        <w:jc w:val="both"/>
        <w:rPr>
          <w:rFonts w:ascii="Avenir Next LT Pro" w:eastAsia="MS Mincho" w:hAnsi="Avenir Next LT Pro"/>
          <w:bCs/>
          <w:color w:val="3C3C3C"/>
          <w:kern w:val="24"/>
        </w:rPr>
      </w:pPr>
      <w:r>
        <w:rPr>
          <w:rFonts w:ascii="Avenir Next LT Pro" w:eastAsia="MS Mincho" w:hAnsi="Avenir Next LT Pro"/>
          <w:bCs/>
          <w:color w:val="3C3C3C"/>
          <w:kern w:val="24"/>
        </w:rPr>
        <w:t xml:space="preserve">Medtronic – Medical Surgical | Surgical</w:t>
      </w:r>
    </w:p>
    <w:sectPr w:rsidR="00F50C96" w:rsidRPr="009B031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0E587" w14:textId="77777777" w:rsidR="008D4CE6" w:rsidRDefault="008D4CE6" w:rsidP="00394099">
      <w:pPr>
        <w:spacing w:line="240" w:lineRule="auto"/>
      </w:pPr>
      <w:r>
        <w:separator/>
      </w:r>
    </w:p>
  </w:endnote>
  <w:endnote w:type="continuationSeparator" w:id="0">
    <w:p w14:paraId="483E00EB" w14:textId="77777777" w:rsidR="008D4CE6" w:rsidRDefault="008D4CE6" w:rsidP="003940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Avenir Next World">
    <w:altName w:val="Sylfaen"/>
    <w:panose1 w:val="020B0503020202020204"/>
    <w:charset w:val="00"/>
    <w:family w:val="swiss"/>
    <w:pitch w:val="variable"/>
    <w:sig w:usb0="A5002EEF" w:usb1="C0000003" w:usb2="00000008"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CFE72" w14:textId="77777777" w:rsidR="0013043B" w:rsidRPr="0013043B" w:rsidRDefault="0013043B" w:rsidP="0013043B">
    <w:pPr>
      <w:pStyle w:val="Footer"/>
      <w:jc w:val="center"/>
      <w:rPr>
        <w:rFonts w:ascii="Avenir Next LT Pro" w:hAnsi="Avenir Next LT Pro"/>
      </w:rPr>
    </w:pPr>
    <w:r w:rsidRPr="0013043B">
      <w:rPr>
        <w:rFonts w:ascii="Avenir Next LT Pro" w:hAnsi="Avenir Next LT Pro"/>
      </w:rPr>
      <w:t xml:space="preserve">Highly Sensitive and Confidential – All rights reserved</w:t>
    </w:r>
  </w:p>
  <w:p w14:paraId="3EEAF332" w14:textId="422D11C4" w:rsidR="0013043B" w:rsidRPr="0013043B" w:rsidRDefault="0013043B" w:rsidP="0013043B">
    <w:pPr>
      <w:pStyle w:val="Footer"/>
      <w:jc w:val="center"/>
      <w:rPr>
        <w:rFonts w:ascii="Avenir Next LT Pro" w:hAnsi="Avenir Next LT Pro"/>
        <w:sz w:val="18"/>
        <w:szCs w:val="18"/>
      </w:rPr>
    </w:pPr>
    <w:r w:rsidRPr="0013043B">
      <w:rPr>
        <w:rFonts w:ascii="Avenir Next LT Pro" w:hAnsi="Avenir Next LT Pro"/>
        <w:sz w:val="18"/>
        <w:szCs w:val="18"/>
      </w:rPr>
      <w:t xml:space="preserve">Reference number </w:t>
    </w:r>
    <w:r>
      <w:rPr>
        <w:rFonts w:ascii="Avenir Next LT Pro" w:hAnsi="Avenir Next LT Pro"/>
        <w:sz w:val="18"/>
        <w:szCs w:val="18"/>
      </w:rPr>
      <w:t xml:space="preserve">707556436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F6B71" w14:textId="77777777" w:rsidR="008D4CE6" w:rsidRDefault="008D4CE6" w:rsidP="00394099">
      <w:pPr>
        <w:spacing w:line="240" w:lineRule="auto"/>
      </w:pPr>
      <w:r>
        <w:separator/>
      </w:r>
    </w:p>
  </w:footnote>
  <w:footnote w:type="continuationSeparator" w:id="0">
    <w:p w14:paraId="19235184" w14:textId="77777777" w:rsidR="008D4CE6" w:rsidRDefault="008D4CE6" w:rsidP="0039409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72C"/>
    <w:rsid w:val="000B09A4"/>
    <w:rsid w:val="0013043B"/>
    <w:rsid w:val="0027672C"/>
    <w:rsid w:val="003379EA"/>
    <w:rsid w:val="00394099"/>
    <w:rsid w:val="004F3C10"/>
    <w:rsid w:val="005D1164"/>
    <w:rsid w:val="006D0E2A"/>
    <w:rsid w:val="00733296"/>
    <w:rsid w:val="007550D8"/>
    <w:rsid w:val="00764081"/>
    <w:rsid w:val="008D4CE6"/>
    <w:rsid w:val="0099019D"/>
    <w:rsid w:val="009B0318"/>
    <w:rsid w:val="00B13BB4"/>
    <w:rsid w:val="00BE1B69"/>
    <w:rsid w:val="00C74155"/>
    <w:rsid w:val="00DB32A5"/>
    <w:rsid w:val="00DD3DF7"/>
    <w:rsid w:val="00E03062"/>
    <w:rsid w:val="00E270BB"/>
    <w:rsid w:val="00F50C96"/>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F7C27"/>
  <w15:chartTrackingRefBased/>
  <w15:docId w15:val="{168AA021-3D4A-46B4-9BE1-A911396CD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164"/>
    <w:rPr>
      <w:rFonts w:ascii="Arial" w:eastAsia="Arial" w:hAnsi="Arial" w:cs="Arial"/>
      <w:kern w:val="0"/>
      <w:sz w:val="22"/>
      <w:szCs w:val="22"/>
      <w:lang w:eastAsia="en-US" w:bidi="ar-SA"/>
      <w14:ligatures w14:val="none"/>
    </w:rPr>
  </w:style>
  <w:style w:type="paragraph" w:styleId="Heading1">
    <w:name w:val="heading 1"/>
    <w:basedOn w:val="Normal"/>
    <w:next w:val="Normal"/>
    <w:link w:val="Heading1Char"/>
    <w:uiPriority w:val="9"/>
    <w:qFormat/>
    <w:rsid w:val="00276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7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7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7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7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7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7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7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7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7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7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7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7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72C"/>
    <w:rPr>
      <w:rFonts w:eastAsiaTheme="majorEastAsia" w:cstheme="majorBidi"/>
      <w:color w:val="272727" w:themeColor="text1" w:themeTint="D8"/>
    </w:rPr>
  </w:style>
  <w:style w:type="paragraph" w:styleId="Title">
    <w:name w:val="Title"/>
    <w:basedOn w:val="Normal"/>
    <w:next w:val="Normal"/>
    <w:link w:val="TitleChar"/>
    <w:uiPriority w:val="10"/>
    <w:qFormat/>
    <w:rsid w:val="00276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72C"/>
    <w:pPr>
      <w:spacing w:before="160"/>
      <w:jc w:val="center"/>
    </w:pPr>
    <w:rPr>
      <w:i/>
      <w:iCs/>
      <w:color w:val="404040" w:themeColor="text1" w:themeTint="BF"/>
    </w:rPr>
  </w:style>
  <w:style w:type="character" w:customStyle="1" w:styleId="QuoteChar">
    <w:name w:val="Quote Char"/>
    <w:basedOn w:val="DefaultParagraphFont"/>
    <w:link w:val="Quote"/>
    <w:uiPriority w:val="29"/>
    <w:rsid w:val="0027672C"/>
    <w:rPr>
      <w:i/>
      <w:iCs/>
      <w:color w:val="404040" w:themeColor="text1" w:themeTint="BF"/>
    </w:rPr>
  </w:style>
  <w:style w:type="paragraph" w:styleId="ListParagraph">
    <w:name w:val="List Paragraph"/>
    <w:basedOn w:val="Normal"/>
    <w:uiPriority w:val="34"/>
    <w:qFormat/>
    <w:rsid w:val="0027672C"/>
    <w:pPr>
      <w:ind w:left="720"/>
      <w:contextualSpacing/>
    </w:pPr>
  </w:style>
  <w:style w:type="character" w:styleId="IntenseEmphasis">
    <w:name w:val="Intense Emphasis"/>
    <w:basedOn w:val="DefaultParagraphFont"/>
    <w:uiPriority w:val="21"/>
    <w:qFormat/>
    <w:rsid w:val="0027672C"/>
    <w:rPr>
      <w:i/>
      <w:iCs/>
      <w:color w:val="0F4761" w:themeColor="accent1" w:themeShade="BF"/>
    </w:rPr>
  </w:style>
  <w:style w:type="paragraph" w:styleId="IntenseQuote">
    <w:name w:val="Intense Quote"/>
    <w:basedOn w:val="Normal"/>
    <w:next w:val="Normal"/>
    <w:link w:val="IntenseQuoteChar"/>
    <w:uiPriority w:val="30"/>
    <w:qFormat/>
    <w:rsid w:val="00276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72C"/>
    <w:rPr>
      <w:i/>
      <w:iCs/>
      <w:color w:val="0F4761" w:themeColor="accent1" w:themeShade="BF"/>
    </w:rPr>
  </w:style>
  <w:style w:type="character" w:styleId="IntenseReference">
    <w:name w:val="Intense Reference"/>
    <w:basedOn w:val="DefaultParagraphFont"/>
    <w:uiPriority w:val="32"/>
    <w:qFormat/>
    <w:rsid w:val="0027672C"/>
    <w:rPr>
      <w:b/>
      <w:bCs/>
      <w:smallCaps/>
      <w:color w:val="0F4761" w:themeColor="accent1" w:themeShade="BF"/>
      <w:spacing w:val="5"/>
    </w:rPr>
  </w:style>
  <w:style w:type="table" w:styleId="TableGrid">
    <w:name w:val="Table Grid"/>
    <w:basedOn w:val="TableNormal"/>
    <w:uiPriority w:val="39"/>
    <w:rsid w:val="0027672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F50C96"/>
    <w:pPr>
      <w:spacing w:after="120" w:line="240" w:lineRule="atLeast"/>
    </w:pPr>
    <w:rPr>
      <w:rFonts w:eastAsia="Times New Roman" w:cs="Times New Roman"/>
      <w:i/>
      <w:szCs w:val="20"/>
      <w:lang w:val="en-GB"/>
    </w:rPr>
  </w:style>
  <w:style w:type="character" w:customStyle="1" w:styleId="BodyTextChar">
    <w:name w:val="Body Text Char"/>
    <w:basedOn w:val="DefaultParagraphFont"/>
    <w:link w:val="BodyText"/>
    <w:rsid w:val="00F50C96"/>
    <w:rPr>
      <w:rFonts w:ascii="Arial" w:eastAsia="Times New Roman" w:hAnsi="Arial" w:cs="Times New Roman"/>
      <w:i/>
      <w:kern w:val="0"/>
      <w:sz w:val="22"/>
      <w:szCs w:val="20"/>
      <w:lang w:val="en-GB" w:eastAsia="en-US" w:bidi="ar-SA"/>
      <w14:ligatures w14:val="none"/>
    </w:rPr>
  </w:style>
  <w:style w:type="paragraph" w:styleId="Header">
    <w:name w:val="header"/>
    <w:basedOn w:val="Normal"/>
    <w:link w:val="HeaderChar"/>
    <w:uiPriority w:val="99"/>
    <w:unhideWhenUsed/>
    <w:rsid w:val="00394099"/>
    <w:pPr>
      <w:tabs>
        <w:tab w:val="center" w:pos="4680"/>
        <w:tab w:val="right" w:pos="9360"/>
      </w:tabs>
      <w:spacing w:line="240" w:lineRule="auto"/>
    </w:pPr>
  </w:style>
  <w:style w:type="character" w:customStyle="1" w:styleId="HeaderChar">
    <w:name w:val="Header Char"/>
    <w:basedOn w:val="DefaultParagraphFont"/>
    <w:link w:val="Header"/>
    <w:uiPriority w:val="99"/>
    <w:rsid w:val="00394099"/>
    <w:rPr>
      <w:rFonts w:ascii="Arial" w:eastAsia="Arial" w:hAnsi="Arial" w:cs="Arial"/>
      <w:kern w:val="0"/>
      <w:sz w:val="22"/>
      <w:szCs w:val="22"/>
      <w:lang w:eastAsia="en-US" w:bidi="ar-SA"/>
      <w14:ligatures w14:val="none"/>
    </w:rPr>
  </w:style>
  <w:style w:type="paragraph" w:styleId="Footer">
    <w:name w:val="footer"/>
    <w:basedOn w:val="Normal"/>
    <w:link w:val="FooterChar"/>
    <w:uiPriority w:val="99"/>
    <w:unhideWhenUsed/>
    <w:rsid w:val="00394099"/>
    <w:pPr>
      <w:tabs>
        <w:tab w:val="center" w:pos="4680"/>
        <w:tab w:val="right" w:pos="9360"/>
      </w:tabs>
      <w:spacing w:line="240" w:lineRule="auto"/>
    </w:pPr>
  </w:style>
  <w:style w:type="character" w:customStyle="1" w:styleId="FooterChar">
    <w:name w:val="Footer Char"/>
    <w:basedOn w:val="DefaultParagraphFont"/>
    <w:link w:val="Footer"/>
    <w:uiPriority w:val="99"/>
    <w:rsid w:val="00394099"/>
    <w:rPr>
      <w:rFonts w:ascii="Arial" w:eastAsia="Arial" w:hAnsi="Arial" w:cs="Arial"/>
      <w:kern w:val="0"/>
      <w:sz w:val="22"/>
      <w:szCs w:val="22"/>
      <w:lang w:eastAsia="en-US" w:bidi="ar-SA"/>
      <w14:ligatures w14:val="none"/>
    </w:rPr>
  </w:style>
  <w:style w:type="character" w:styleId="PlaceholderText">
    <w:name w:val="Placeholder Text"/>
    <w:basedOn w:val="DefaultParagraphFont"/>
    <w:uiPriority w:val="99"/>
    <w:semiHidden/>
    <w:rsid w:val="0013043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www.medtronic.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1A3AE18BC1418B801C6433431D4FD1"/>
        <w:category>
          <w:name w:val="General"/>
          <w:gallery w:val="placeholder"/>
        </w:category>
        <w:types>
          <w:type w:val="bbPlcHdr"/>
        </w:types>
        <w:behaviors>
          <w:behavior w:val="content"/>
        </w:behaviors>
        <w:guid w:val="{94AE1D23-0217-47DC-AE90-28F25BD16C93}"/>
      </w:docPartPr>
      <w:docPartBody>
        <w:p w:rsidR="00B85BD0" w:rsidRDefault="00661061" w:rsidP="00661061">
          <w:pPr>
            <w:pStyle w:val="891A3AE18BC1418B801C6433431D4FD1"/>
          </w:pPr>
          <w:r w:rsidRPr="008C33B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Avenir Next World">
    <w:altName w:val="Sylfaen"/>
    <w:panose1 w:val="020B0503020202020204"/>
    <w:charset w:val="00"/>
    <w:family w:val="swiss"/>
    <w:pitch w:val="variable"/>
    <w:sig w:usb0="A5002EEF" w:usb1="C0000003" w:usb2="00000008"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061"/>
    <w:rsid w:val="001E517C"/>
    <w:rsid w:val="004E6A61"/>
    <w:rsid w:val="00661061"/>
    <w:rsid w:val="006A049A"/>
    <w:rsid w:val="006D0E2A"/>
    <w:rsid w:val="007550D8"/>
    <w:rsid w:val="00820A95"/>
    <w:rsid w:val="00AA09C7"/>
    <w:rsid w:val="00B700C7"/>
    <w:rsid w:val="00B85BD0"/>
    <w:rsid w:val="00C74155"/>
    <w:rsid w:val="00D5702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00C7"/>
    <w:rPr>
      <w:color w:val="808080"/>
    </w:rPr>
  </w:style>
  <w:style w:type="paragraph" w:customStyle="1" w:styleId="891A3AE18BC1418B801C6433431D4FD1">
    <w:name w:val="891A3AE18BC1418B801C6433431D4FD1"/>
    <w:rsid w:val="006610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256</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Chey</dc:creator>
  <cp:keywords/>
  <dc:description/>
  <cp:lastModifiedBy>Wade, Chey</cp:lastModifiedBy>
  <cp:revision>6</cp:revision>
  <dcterms:created xsi:type="dcterms:W3CDTF">2025-11-13T02:39:00Z</dcterms:created>
  <dcterms:modified xsi:type="dcterms:W3CDTF">2025-11-13T17:39:00Z</dcterms:modified>
</cp:coreProperties>
</file>