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w:hAnsi="Avenir Next LT Pro"/>
          <w:color w:val="3C3C3C"/>
          <w:sz w:val="20"/>
          <w:szCs w:val="20"/>
        </w:rPr>
        <w:alias w:val="HeaderCompany"/>
        <w:tag w:val="n0:_-crmost_-zgc001ReadResponse/n0:Output/n0:Zgchlettertemplate/n0:Administrativeheaderoforder/n0:HeaderCompany/"/>
        <w:id w:val="-737553155"/>
        <w:placeholder>
          <w:docPart w:val="891A3AE18BC1418B801C6433431D4FD1"/>
        </w:placeholder>
      </w:sdtPr>
      <w:sdtEndPr>
        <w:rPr>
          <w:b/>
          <w:bCs/>
          <w:sz w:val="22"/>
          <w:szCs w:val="22"/>
        </w:rPr>
      </w:sdtEndPr>
      <w:sdtContent>
        <w:p w14:paraId="4716BE29" w14:textId="77777777" w:rsidR="0027672C" w:rsidRPr="001E6745" w:rsidRDefault="0027672C" w:rsidP="0027672C">
          <w:pPr>
            <w:tabs>
              <w:tab w:val="left" w:pos="0"/>
              <w:tab w:val="left" w:pos="6480"/>
            </w:tabs>
            <w:spacing w:line="240" w:lineRule="auto"/>
            <w:rPr>
              <w:rFonts w:ascii="Avenir Next LT Pro" w:hAnsi="Avenir Next LT Pro"/>
              <w:b/>
              <w:bCs/>
              <w:color w:val="3C3C3C"/>
            </w:rPr>
          </w:pPr>
          <w:r w:rsidRPr="001E6745">
            <w:rPr>
              <w:rFonts w:ascii="Avenir Next LT Pro" w:hAnsi="Avenir Next LT Pro"/>
              <w:b/>
              <w:bCs/>
              <w:color w:val="3C3C3C"/>
            </w:rPr>
            <w:t xml:space="preserve">Medical Surgical</w:t>
          </w:r>
        </w:p>
      </w:sdtContent>
    </w:sdt>
    <w:p w14:paraId="4E8A05A2"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sidRPr="00664FAD">
        <w:rPr>
          <w:rFonts w:ascii="Avenir Next World" w:hAnsi="Avenir Next World" w:cs="Avenir Next World"/>
          <w:noProof/>
          <w:color w:val="53565A"/>
        </w:rPr>
        <w:drawing>
          <wp:anchor distT="0" distB="0" distL="114300" distR="114300" simplePos="0" relativeHeight="251659264" behindDoc="0" locked="0" layoutInCell="1" allowOverlap="1" wp14:anchorId="2BF3E89D" wp14:editId="472F89EE">
            <wp:simplePos x="0" y="0"/>
            <wp:positionH relativeFrom="page">
              <wp:posOffset>914400</wp:posOffset>
            </wp:positionH>
            <wp:positionV relativeFrom="page">
              <wp:posOffset>457200</wp:posOffset>
            </wp:positionV>
            <wp:extent cx="1188720" cy="210312"/>
            <wp:effectExtent l="0" t="0" r="0" b="0"/>
            <wp:wrapNone/>
            <wp:docPr id="12" name="Picture 1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text on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8720" cy="210312"/>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venir Next LT Pro" w:hAnsi="Avenir Next LT Pro"/>
            <w:color w:val="3C3C3C"/>
            <w:sz w:val="20"/>
            <w:szCs w:val="20"/>
          </w:rPr>
          <w:alias w:val="HeaderAddress1"/>
          <w:tag w:val="n0:_-crmost_-zgc001ReadResponse/n0:Output/n0:Zgchlettertemplate/n0:Administrativeheaderoforder/n0:HeaderAddress1/"/>
          <w:id w:val="377442526"/>
          <w:placeholder>
            <w:docPart w:val="891A3AE18BC1418B801C6433431D4FD1"/>
          </w:placeholder>
        </w:sdtPr>
        <w:sdtEndPr>
          <w:rPr>
            <w:sz w:val="18"/>
            <w:szCs w:val="18"/>
          </w:rPr>
        </w:sdtEndPr>
        <w:sdtContent>
          <w:r w:rsidRPr="001E6745">
            <w:rPr>
              <w:rFonts w:ascii="Avenir Next LT Pro" w:hAnsi="Avenir Next LT Pro"/>
              <w:color w:val="3C3C3C"/>
              <w:sz w:val="18"/>
              <w:szCs w:val="18"/>
            </w:rPr>
            <w:t xml:space="preserve">15 Hampshire Street</w:t>
          </w:r>
        </w:sdtContent>
      </w:sdt>
    </w:p>
    <w:sdt>
      <w:sdtPr>
        <w:rPr>
          <w:rFonts w:ascii="Avenir Next LT Pro" w:hAnsi="Avenir Next LT Pro"/>
          <w:color w:val="3C3C3C"/>
          <w:sz w:val="18"/>
          <w:szCs w:val="18"/>
        </w:rPr>
        <w:alias w:val="HeaderAddress2"/>
        <w:tag w:val="n0:_-crmost_-zgc001ReadResponse/n0:Output/n0:Zgchlettertemplate/n0:Administrativeheaderoforder/n0:HeaderAddress2/"/>
        <w:id w:val="-849414330"/>
        <w:placeholder>
          <w:docPart w:val="891A3AE18BC1418B801C6433431D4FD1"/>
        </w:placeholder>
      </w:sdtPr>
      <w:sdtContent>
        <w:p w14:paraId="2006F06B"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Mansfield MA 02048</w:t>
          </w:r>
        </w:p>
      </w:sdtContent>
    </w:sdt>
    <w:sdt>
      <w:sdtPr>
        <w:rPr>
          <w:rFonts w:ascii="Avenir Next LT Pro" w:hAnsi="Avenir Next LT Pro"/>
          <w:color w:val="3C3C3C"/>
          <w:sz w:val="18"/>
          <w:szCs w:val="18"/>
        </w:rPr>
        <w:alias w:val="HeaderCountry"/>
        <w:tag w:val="n0:_-crmost_-zgc001ReadResponse/n0:Output/n0:Zgchlettertemplate/n0:Administrativeheaderoforder/n0:HeaderCountry/"/>
        <w:id w:val="-1824272838"/>
        <w:placeholder>
          <w:docPart w:val="891A3AE18BC1418B801C6433431D4FD1"/>
        </w:placeholder>
      </w:sdtPr>
      <w:sdtContent>
        <w:p w14:paraId="4542072C" w14:textId="77777777" w:rsidR="0027672C" w:rsidRPr="001E6745"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United States</w:t>
          </w:r>
        </w:p>
      </w:sdtContent>
    </w:sdt>
    <w:p w14:paraId="1119F5B5" w14:textId="77777777" w:rsidR="0027672C" w:rsidRPr="00097B05" w:rsidRDefault="0027672C" w:rsidP="0027672C">
      <w:pPr>
        <w:spacing w:line="240" w:lineRule="auto"/>
        <w:rPr>
          <w:rFonts w:ascii="Avenir Next LT Pro" w:eastAsia="Times New Roman" w:hAnsi="Avenir Next LT Pro" w:cs="Times New Roman"/>
          <w:color w:val="3C3C3C"/>
          <w:sz w:val="18"/>
          <w:szCs w:val="18"/>
          <w:lang w:val="en-GB"/>
        </w:rPr>
      </w:pPr>
      <w:hyperlink r:id="rId7" w:history="1">
        <w:r w:rsidRPr="00097B05">
          <w:rPr>
            <w:rFonts w:ascii="Avenir Next LT Pro" w:eastAsia="Times New Roman" w:hAnsi="Avenir Next LT Pro" w:cs="Times New Roman"/>
            <w:color w:val="3C3C3C"/>
            <w:sz w:val="18"/>
            <w:szCs w:val="18"/>
            <w:lang w:val="en-GB"/>
          </w:rPr>
          <w:t xml:space="preserve">www.medtronic.com</w:t>
        </w:r>
      </w:hyperlink>
    </w:p>
    <w:p w14:paraId="6E3C8BB0" w14:textId="77777777" w:rsidR="000B09A4" w:rsidRDefault="000B09A4"/>
    <w:p w14:paraId="2BC8408D" w14:textId="1E69051E" w:rsidR="0027672C" w:rsidRDefault="0027672C">
      <w:pPr>
        <w:rPr>
          <w:rFonts w:ascii="Avenir Next LT Pro" w:hAnsi="Avenir Next LT Pro"/>
        </w:rPr>
      </w:pPr>
      <w:r w:rsidRPr="0027672C">
        <w:rPr>
          <w:rFonts w:ascii="Avenir Next LT Pro" w:hAnsi="Avenir Next LT Pro"/>
        </w:rPr>
        <w:t xml:space="preserve">November 14, 2025</w:t>
      </w:r>
    </w:p>
    <w:p w14:paraId="7D2A7D6B" w14:textId="77777777" w:rsidR="00394099" w:rsidRPr="0027672C" w:rsidRDefault="00394099">
      <w:pPr>
        <w:rPr>
          <w:rFonts w:ascii="Avenir Next LT Pro" w:hAnsi="Avenir Next LT Pro"/>
        </w:rPr>
      </w:pPr>
    </w:p>
    <w:p w14:paraId="166129FB" w14:textId="60582464" w:rsidR="0027672C" w:rsidRDefault="0027672C" w:rsidP="0027672C">
      <w:r w:rsidRPr="0027672C">
        <w:rPr>
          <w:rFonts w:ascii="Avenir Next LT Pro" w:hAnsi="Avenir Next LT Pro"/>
        </w:rPr>
        <w:t xml:space="preserve">Customer</w:t>
      </w:r>
      <w:r w:rsidRPr="0027672C">
        <w:rPr>
          <w:rFonts w:ascii="Avenir Next LT Pro" w:hAnsi="Avenir Next LT Pro"/>
        </w:rPr>
        <w:br/>
        <w:t xml:space="preserve">Anvisa</w:t>
        <w:br/>
        <w:t xml:space="preserve">SIA Trecho 5, Área Especial 57 / Brasilia</w:t>
      </w:r>
      <w:r>
        <w:br/>
      </w:r>
      <w:r>
        <w:br/>
        <w:t xml:space="preserve">In Reference to:</w:t>
      </w:r>
    </w:p>
    <w:tbl>
      <w:tblPr>
        <w:tblStyle w:val="TableGrid"/>
        <w:tblW w:w="0" w:type="auto"/>
        <w:tblLook w:val="04A0" w:firstRow="1" w:lastRow="0" w:firstColumn="1" w:lastColumn="0" w:noHBand="0" w:noVBand="1"/>
      </w:tblPr>
      <w:tblGrid>
        <w:gridCol w:w="2245"/>
        <w:gridCol w:w="4680"/>
        <w:gridCol w:w="2425"/>
      </w:tblGrid>
      <w:tr w:rsidR="0027672C" w14:paraId="6A0BAB5F" w14:textId="77777777" w:rsidTr="00F62B0D">
        <w:trPr>
          <w:trHeight w:val="170"/>
        </w:trPr>
        <w:tc>
          <w:tcPr>
            <w:tcW w:w="2245" w:type="dxa"/>
          </w:tcPr>
          <w:p w14:paraId="5F052C49" w14:textId="0745A065" w:rsidR="0027672C" w:rsidRDefault="0027672C" w:rsidP="0027672C">
            <w:r w:rsidRPr="00097B05">
              <w:rPr>
                <w:rFonts w:ascii="Avenir Next LT Pro" w:hAnsi="Avenir Next LT Pro"/>
                <w:b/>
                <w:color w:val="3C3C3C"/>
              </w:rPr>
              <w:t xml:space="preserve">Product Id</w:t>
            </w:r>
          </w:p>
        </w:tc>
        <w:tc>
          <w:tcPr>
            <w:tcW w:w="4680" w:type="dxa"/>
          </w:tcPr>
          <w:p w14:paraId="6480E454" w14:textId="4707D8F6" w:rsidR="0027672C" w:rsidRDefault="0027672C" w:rsidP="0027672C">
            <w:r w:rsidRPr="00097B05">
              <w:rPr>
                <w:rFonts w:ascii="Avenir Next LT Pro" w:hAnsi="Avenir Next LT Pro"/>
                <w:b/>
                <w:color w:val="3C3C3C"/>
              </w:rPr>
              <w:t xml:space="preserve">Product Description</w:t>
            </w:r>
          </w:p>
        </w:tc>
        <w:tc>
          <w:tcPr>
            <w:tcW w:w="2425" w:type="dxa"/>
          </w:tcPr>
          <w:p w14:paraId="3FC4555D" w14:textId="3C245638" w:rsidR="0027672C" w:rsidRDefault="0027672C" w:rsidP="0027672C">
            <w:r w:rsidRPr="00DB3416">
              <w:rPr>
                <w:rFonts w:ascii="Avenir Next LT Pro" w:hAnsi="Avenir Next LT Pro"/>
                <w:b/>
                <w:iCs/>
                <w:color w:val="3C3C3C"/>
              </w:rPr>
              <w:t xml:space="preserve">Serial No/Lot No</w:t>
            </w:r>
          </w:p>
        </w:tc>
      </w:tr>
      <w:tr>
        <w:tc>
          <w:tcPr>
            <w:tcW w:type="dxa" w:w="2245"/>
          </w:tcPr>
          <w:p>
            <w:r>
              <w:t>SIGPSHELL</w:t>
            </w:r>
          </w:p>
        </w:tc>
        <w:tc>
          <w:tcPr>
            <w:tcW w:type="dxa" w:w="4680"/>
          </w:tcPr>
          <w:p>
            <w:r>
              <w:t>SIG POWER SIGPSHELL CONTROL SHELL</w:t>
            </w:r>
          </w:p>
        </w:tc>
        <w:tc>
          <w:tcPr>
            <w:tcW w:type="dxa" w:w="2425"/>
          </w:tcPr>
          <w:p>
            <w:r>
              <w:t>LN: N3K2219Y</w:t>
            </w:r>
          </w:p>
        </w:tc>
      </w:tr>
      <w:tr>
        <w:tc>
          <w:tcPr>
            <w:tcW w:type="dxa" w:w="2245"/>
          </w:tcPr>
          <w:p>
            <w:r>
              <w:t>SIGPHANDLE</w:t>
            </w:r>
          </w:p>
        </w:tc>
        <w:tc>
          <w:tcPr>
            <w:tcW w:type="dxa" w:w="4680"/>
          </w:tcPr>
          <w:p>
            <w:r>
              <w:t>SIG POWER SIGPHANDLE HANDLE</w:t>
            </w:r>
          </w:p>
        </w:tc>
        <w:tc>
          <w:tcPr>
            <w:tcW w:type="dxa" w:w="2425"/>
          </w:tcPr>
          <w:p>
            <w:r>
              <w:t>SN: UNKNOWN</w:t>
            </w:r>
          </w:p>
        </w:tc>
      </w:tr>
    </w:tbl>
    <w:p w14:paraId="15DA28F2" w14:textId="4C6D40F1" w:rsidR="0027672C" w:rsidRDefault="0027672C" w:rsidP="0027672C"/>
    <w:p w14:paraId="02C8AD93"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707967075</w:t>
      </w:r>
    </w:p>
    <w:p w14:paraId="67B79586"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MPXR Report# 1295384</w:t>
      </w:r>
    </w:p>
    <w:p w14:paraId="08F02D92"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RB Reference # 2024.08.004129</w:t>
      </w:r>
    </w:p>
    <w:p w14:paraId="079FA002" w14:textId="0110F623" w:rsidR="0027672C" w:rsidRDefault="0027672C" w:rsidP="0027672C">
      <w:pPr>
        <w:rPr>
          <w:rFonts w:ascii="Avenir Next LT Pro" w:hAnsi="Avenir Next LT Pro"/>
          <w:b/>
          <w:bCs/>
        </w:rPr>
      </w:pPr>
      <w:r w:rsidRPr="0027672C">
        <w:rPr>
          <w:rFonts w:ascii="Avenir Next LT Pro" w:hAnsi="Avenir Next LT Pro"/>
          <w:b/>
          <w:bCs/>
        </w:rPr>
        <w:t xml:space="preserve">Event </w:t>
      </w:r>
      <w:proofErr w:type="gramStart"/>
      <w:r w:rsidRPr="0027672C">
        <w:rPr>
          <w:rFonts w:ascii="Avenir Next LT Pro" w:hAnsi="Avenir Next LT Pro"/>
          <w:b/>
          <w:bCs/>
        </w:rPr>
        <w:t xml:space="preserve">date: 2024-08-21</w:t>
      </w:r>
    </w:p>
    <w:p w14:paraId="23C3F9F3" w14:textId="77777777" w:rsidR="0027672C" w:rsidRDefault="0027672C" w:rsidP="0027672C">
      <w:pPr>
        <w:rPr>
          <w:rFonts w:ascii="Avenir Next LT Pro" w:hAnsi="Avenir Next LT Pro"/>
          <w:b/>
          <w:bCs/>
        </w:rPr>
      </w:pPr>
    </w:p>
    <w:p w14:paraId="061FB94D" w14:textId="77777777" w:rsidR="0027672C" w:rsidRDefault="0027672C" w:rsidP="0027672C">
      <w:pPr>
        <w:spacing w:line="223" w:lineRule="atLeast"/>
        <w:rPr>
          <w:rFonts w:ascii="Avenir Next LT Pro" w:hAnsi="Avenir Next LT Pro"/>
          <w:color w:val="3C3C3C"/>
        </w:rPr>
      </w:pPr>
      <w:r w:rsidRPr="00097B05">
        <w:rPr>
          <w:rFonts w:ascii="Avenir Next LT Pro" w:hAnsi="Avenir Next LT Pro"/>
          <w:color w:val="3C3C3C"/>
        </w:rPr>
        <w:t xml:space="preserve">Dear </w:t>
      </w:r>
      <w:r>
        <w:rPr>
          <w:rFonts w:ascii="Avenir Next LT Pro" w:hAnsi="Avenir Next LT Pro"/>
          <w:color w:val="3C3C3C"/>
        </w:rPr>
        <w:t xml:space="preserve">Customer,</w:t>
      </w:r>
      <w:proofErr w:type="gramEnd"/>
    </w:p>
    <w:p w14:paraId="2D1DA2DC" w14:textId="77777777" w:rsidR="0027672C" w:rsidRPr="00097B05" w:rsidRDefault="0027672C" w:rsidP="0027672C">
      <w:pPr>
        <w:spacing w:line="223" w:lineRule="atLeast"/>
        <w:rPr>
          <w:rFonts w:ascii="Avenir Next LT Pro" w:hAnsi="Avenir Next LT Pro"/>
          <w:i/>
          <w:color w:val="3C3C3C"/>
        </w:rPr>
      </w:pPr>
    </w:p>
    <w:p w14:paraId="51A6A06A" w14:textId="1C6C25A4" w:rsidR="0027672C" w:rsidRDefault="0027672C" w:rsidP="0027672C">
      <w:pPr>
        <w:rPr>
          <w:rFonts w:ascii="Avenir Next LT Pro" w:hAnsi="Avenir Next LT Pro"/>
          <w:color w:val="3C3C3C"/>
        </w:rPr>
      </w:pPr>
      <w:r w:rsidRPr="00097B05">
        <w:rPr>
          <w:rFonts w:ascii="Avenir Next LT Pro" w:hAnsi="Avenir Next LT Pro"/>
          <w:color w:val="3C3C3C"/>
        </w:rPr>
        <w:t xml:space="preserve">Thank you for informing Medtronic of your experience with the above referenced </w:t>
      </w:r>
      <w:proofErr w:type="gramStart"/>
      <w:r w:rsidRPr="00097B05">
        <w:rPr>
          <w:rFonts w:ascii="Avenir Next LT Pro" w:hAnsi="Avenir Next LT Pro"/>
          <w:color w:val="3C3C3C"/>
        </w:rPr>
        <w:t xml:space="preserve">product</w:t>
      </w:r>
      <w:r>
        <w:rPr>
          <w:rFonts w:ascii="Avenir Next LT Pro" w:hAnsi="Avenir Next LT Pro"/>
          <w:color w:val="3C3C3C"/>
        </w:rPr>
        <w:t xml:space="preserve">s</w:t>
      </w:r>
      <w:proofErr w:type="gramEnd"/>
      <w:r w:rsidRPr="00097B05">
        <w:rPr>
          <w:rFonts w:ascii="Avenir Next LT Pro" w:hAnsi="Avenir Next LT Pro"/>
          <w:color w:val="3C3C3C"/>
        </w:rPr>
        <w:t xml:space="preserve">. The information we received stated</w:t>
      </w:r>
      <w:r>
        <w:rPr>
          <w:rFonts w:ascii="Avenir Next LT Pro" w:hAnsi="Avenir Next LT Pro"/>
          <w:color w:val="3C3C3C"/>
        </w:rPr>
        <w:t xml:space="preserve"> during a surgical procedure, there was a reading failure of the disposable trigger at the time of assembling the powered handle. The rods and battery were replaced due to the persistent failure, but the issue remained unresolved, necessitating the opening of a new trigger.</w:t>
      </w:r>
      <w:r w:rsidR="00F50C96">
        <w:rPr>
          <w:rFonts w:ascii="Avenir Next LT Pro" w:hAnsi="Avenir Next LT Pro"/>
          <w:color w:val="3C3C3C"/>
        </w:rPr>
        <w:t xml:space="preserve"> </w:t>
      </w:r>
      <w:r w:rsidR="00F50C96" w:rsidRPr="00097B05">
        <w:rPr>
          <w:rFonts w:ascii="Avenir Next LT Pro" w:hAnsi="Avenir Next LT Pro"/>
          <w:color w:val="3C3C3C"/>
        </w:rPr>
        <w:t xml:space="preserve">We, as a manufacturer, strive for excellence in constantly improving our products and the service we provide. Customer feedback is very important to our goal of manufacturing and distributing high quality products.</w:t>
      </w:r>
    </w:p>
    <w:p w14:paraId="09D8538C" w14:textId="77777777" w:rsidR="00F50C96" w:rsidRDefault="00F50C96" w:rsidP="0027672C">
      <w:pPr>
        <w:rPr>
          <w:rFonts w:ascii="Avenir Next LT Pro" w:hAnsi="Avenir Next LT Pro"/>
          <w:color w:val="3C3C3C"/>
        </w:rPr>
      </w:pPr>
    </w:p>
    <w:p w14:paraId="5116AF43" w14:textId="035C666E" w:rsidR="00F50C96" w:rsidRPr="00F50C96" w:rsidRDefault="00F50C96" w:rsidP="00F50C96">
      <w:pPr>
        <w:pStyle w:val="BodyText"/>
        <w:spacing w:after="0"/>
        <w:rPr>
          <w:rFonts w:ascii="Avenir Next LT Pro" w:hAnsi="Avenir Next LT Pro"/>
          <w:b/>
          <w:i w:val="0"/>
          <w:color w:val="3C3C3C"/>
          <w:szCs w:val="22"/>
        </w:rPr>
      </w:pPr>
      <w:r w:rsidRPr="00097B05">
        <w:rPr>
          <w:rFonts w:ascii="Avenir Next LT Pro" w:hAnsi="Avenir Next LT Pro"/>
          <w:b/>
          <w:i w:val="0"/>
          <w:color w:val="3C3C3C"/>
          <w:szCs w:val="22"/>
        </w:rPr>
        <w:t xml:space="preserve">Conclusion:</w:t>
      </w:r>
    </w:p>
    <w:tbl>
      <w:tblPr>
        <w:tblStyle w:val="TableGrid"/>
        <w:tblW w:w="0" w:type="auto"/>
        <w:tblLook w:val="04A0" w:firstRow="1" w:lastRow="0" w:firstColumn="1" w:lastColumn="0" w:noHBand="0" w:noVBand="1"/>
      </w:tblPr>
      <w:tblGrid>
        <w:gridCol w:w="9350"/>
      </w:tblGrid>
      <w:tr w:rsidR="00F50C96" w14:paraId="72B9D17D" w14:textId="77777777" w:rsidTr="00F50C96">
        <w:tc>
          <w:tcPr>
            <w:tcW w:w="9350" w:type="dxa"/>
          </w:tcPr>
          <w:p w14:paraId="0C569CEA" w14:textId="208112A4" w:rsidR="00F50C96" w:rsidRDefault="00F50C96" w:rsidP="0027672C">
            <w:pPr>
              <w:rPr>
                <w:rFonts w:ascii="Avenir Next LT Pro" w:hAnsi="Avenir Next LT Pro"/>
              </w:rPr>
            </w:pPr>
            <w:r w:rsidRPr="00F50C96">
              <w:rPr>
                <w:rFonts w:ascii="Avenir Next LT Pro" w:hAnsi="Avenir Next LT Pro"/>
                <w:b/>
                <w:bCs/>
              </w:rPr>
              <w:t xml:space="preserve">Product </w:t>
            </w:r>
            <w:proofErr w:type="gramStart"/>
            <w:r w:rsidRPr="00F50C96">
              <w:rPr>
                <w:rFonts w:ascii="Avenir Next LT Pro" w:hAnsi="Avenir Next LT Pro"/>
                <w:b/>
                <w:bCs/>
              </w:rPr>
              <w:t xml:space="preserve">Id: </w:t>
            </w:r>
            <w:r w:rsidRPr="00F50C96">
              <w:rPr>
                <w:rFonts w:ascii="Avenir Next LT Pro" w:hAnsi="Avenir Next LT Pro"/>
              </w:rPr>
              <w:t xml:space="preserve">SIGPSHELL</w:t>
            </w:r>
            <w:r w:rsidRPr="00F50C96">
              <w:rPr>
                <w:rFonts w:ascii="Avenir Next LT Pro" w:hAnsi="Avenir Next LT Pro"/>
                <w:b/>
                <w:bCs/>
              </w:rPr>
              <w:t xml:space="preserve">  </w:t>
            </w:r>
            <w:r w:rsidR="005D1164">
              <w:rPr>
                <w:rFonts w:ascii="Avenir Next LT Pro" w:hAnsi="Avenir Next LT Pro"/>
                <w:b/>
                <w:bCs/>
              </w:rPr>
              <w:t xml:space="preserve"> </w:t>
            </w:r>
            <w:proofErr w:type="gramEnd"/>
            <w:r w:rsidR="005D1164">
              <w:rPr>
                <w:rFonts w:ascii="Avenir Next LT Pro" w:hAnsi="Avenir Next LT Pro"/>
                <w:b/>
                <w:bCs/>
              </w:rPr>
              <w:t xml:space="preserve">Lot No: </w:t>
            </w:r>
            <w:r w:rsidR="005D1164" w:rsidRPr="005D1164">
              <w:rPr>
                <w:rFonts w:ascii="Avenir Next LT Pro" w:hAnsi="Avenir Next LT Pro"/>
              </w:rPr>
              <w:t xml:space="preserve">N3K2219Y</w:t>
            </w:r>
          </w:p>
          <w:p w14:paraId="38A8EF80" w14:textId="68E86FA9" w:rsidR="00F50C96" w:rsidRPr="00F50C96" w:rsidRDefault="00F50C96" w:rsidP="00F50C96">
            <w:pPr>
              <w:rPr>
                <w:rFonts w:ascii="Avenir Next LT Pro" w:hAnsi="Avenir Next LT Pro"/>
              </w:rPr>
            </w:pPr>
            <w:r w:rsidRPr="00F50C96">
              <w:rPr>
                <w:rFonts w:ascii="Avenir Next LT Pro" w:hAnsi="Avenir Next LT Pro"/>
              </w:rPr>
              <w:t xml:space="preserve">Information provided to Medtronic indicated that the complaint device was not available for evaluation.</w:t>
            </w:r>
          </w:p>
          <w:p w14:paraId="43F8E455"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2B017A33" w14:textId="5F794CF7" w:rsidR="00F50C96" w:rsidRDefault="00F50C96" w:rsidP="00F50C96">
            <w:pPr>
              <w:rPr>
                <w:rFonts w:ascii="Avenir Next LT Pro" w:hAnsi="Avenir Next LT Pro"/>
                <w:b/>
                <w:bCs/>
              </w:rPr>
            </w:pPr>
            <w:r w:rsidRPr="00F50C96">
              <w:rPr>
                <w:rFonts w:ascii="Avenir Next LT Pro" w:hAnsi="Avenir Next LT Pro"/>
              </w:rPr>
              <w:t xml:space="preserve">Medtronic conducted an investigation based upon all information received. Medtronic was notified of the following reported condition - during a surgical procedure, there was a reading failure of the disposable trigger at the time of assembling the powered handle. The rods and battery were replaced due to the persistent failure, but the issue remained unresolved, necessitating the opening of a new trigger.The product sample or additional supporting materials from the account were not available for analysis. Based on the evidence available there was not enough information to make any determination. Without the sample a detailed investigation could not be performed, and definitive cause could not be identified. The suspected or most likely cause of the event could not be determined. A review of the Device History Record indicates the product was released meeting all quality release specifications at the time of manufacture. Further action was not required because the event had foreseen risk and is included in a data monitoring plan.</w:t>
            </w:r>
          </w:p>
        </w:tc>
      </w:tr>
      <w:tr w:rsidR="00F50C96" w14:paraId="5AD0C11D" w14:textId="77777777" w:rsidTr="00F50C96">
        <w:tc>
          <w:tcPr>
            <w:tcW w:w="9350" w:type="dxa"/>
          </w:tcPr>
          <w:p w14:paraId="4988ED45" w14:textId="44E95DD0" w:rsidR="005D1164" w:rsidRDefault="00F50C96" w:rsidP="005D1164">
            <w:pPr>
              <w:rPr>
                <w:rFonts w:ascii="Avenir Next LT Pro" w:hAnsi="Avenir Next LT Pro"/>
              </w:rPr>
            </w:pPr>
            <w:r w:rsidRPr="00F50C96">
              <w:rPr>
                <w:rFonts w:ascii="Avenir Next LT Pro" w:hAnsi="Avenir Next LT Pro"/>
                <w:b/>
                <w:bCs/>
              </w:rPr>
              <w:t xml:space="preserve">Product </w:t>
            </w:r>
            <w:proofErr w:type="gramStart"/>
            <w:r w:rsidRPr="00F50C96">
              <w:rPr>
                <w:rFonts w:ascii="Avenir Next LT Pro" w:hAnsi="Avenir Next LT Pro"/>
                <w:b/>
                <w:bCs/>
              </w:rPr>
              <w:t xml:space="preserve">Id: </w:t>
            </w:r>
            <w:r w:rsidRPr="00F50C96">
              <w:rPr>
                <w:rFonts w:ascii="Avenir Next LT Pro" w:hAnsi="Avenir Next LT Pro"/>
              </w:rPr>
              <w:t xml:space="preserve">SIGPHANDLE</w:t>
            </w:r>
            <w:r w:rsidRPr="00F50C96">
              <w:rPr>
                <w:rFonts w:ascii="Avenir Next LT Pro" w:hAnsi="Avenir Next LT Pro"/>
                <w:b/>
                <w:bCs/>
              </w:rPr>
              <w:t xml:space="preserve">   </w:t>
            </w:r>
            <w:proofErr w:type="gramEnd"/>
            <w:r w:rsidR="005D1164">
              <w:rPr>
                <w:rFonts w:ascii="Avenir Next LT Pro" w:hAnsi="Avenir Next LT Pro"/>
                <w:b/>
                <w:bCs/>
              </w:rPr>
              <w:t xml:space="preserve">Serial No: </w:t>
            </w:r>
            <w:r w:rsidR="00DD3DF7">
              <w:rPr>
                <w:rFonts w:ascii="Avenir Next LT Pro" w:hAnsi="Avenir Next LT Pro"/>
                <w:b/>
                <w:bCs/>
              </w:rPr>
              <w:t xml:space="preserve"> </w:t>
            </w:r>
            <w:r w:rsidR="005D1164" w:rsidRPr="005D1164">
              <w:rPr>
                <w:rFonts w:ascii="Avenir Next LT Pro" w:hAnsi="Avenir Next LT Pro"/>
              </w:rPr>
              <w:t xml:space="preserve">UNKNOWN</w:t>
            </w:r>
          </w:p>
          <w:p w14:paraId="25813549" w14:textId="25035C6A" w:rsidR="00F50C96" w:rsidRPr="00F50C96" w:rsidRDefault="00394099" w:rsidP="00F50C96">
            <w:pPr>
              <w:rPr>
                <w:rFonts w:ascii="Avenir Next LT Pro" w:hAnsi="Avenir Next LT Pro"/>
              </w:rPr>
            </w:pPr>
            <w:r>
              <w:rPr>
                <w:rFonts w:ascii="Avenir Next LT Pro" w:hAnsi="Avenir Next LT Pro"/>
              </w:rPr>
              <w:t xml:space="preserve">Information provided to Medtronic indicated that the complaint device was not available for evaluation.</w:t>
            </w:r>
          </w:p>
          <w:p w14:paraId="68E60690"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5DA695E1" w14:textId="731D0BAA" w:rsidR="00F50C96" w:rsidRDefault="00394099" w:rsidP="00F50C96">
            <w:pPr>
              <w:rPr>
                <w:rFonts w:ascii="Avenir Next LT Pro" w:hAnsi="Avenir Next LT Pro"/>
                <w:b/>
                <w:bCs/>
              </w:rPr>
            </w:pPr>
            <w:r w:rsidRPr="00F50C96">
              <w:rPr>
                <w:rFonts w:ascii="Avenir Next LT Pro" w:hAnsi="Avenir Next LT Pro"/>
              </w:rPr>
              <w:t xml:space="preserve">Medtronic conducted an investigation based upon all information received. Medtronic was notified of the following reported condition - during a surgical procedure, there was a reading failure of the disposable trigger at the time of assembling the powered handle. The rods and battery were replaced due to the persistent failure, but the issue remained unresolved, necessitating the opening of a new trigger.The product sample or additional supporting materials from the account were not available for analysis. Based on the evidence available there was not enough information to make any determination. Without the sample a detailed investigation could not be performed, and definitive cause could not be identified. The suspected or most likely cause of the event could not be determined. A Lot/Serial Number was not provided or was invalid; therefore, a review of the appropriate Device History Record could not be performed. Further action was not required because the event had foreseen risk and is included in a data monitoring plan.</w:t>
            </w:r>
          </w:p>
        </w:tc>
      </w:tr>
    </w:tbl>
    <w:p w14:paraId="59036F01" w14:textId="77777777" w:rsidR="00F50C96" w:rsidRDefault="00F50C96" w:rsidP="0027672C">
      <w:pPr>
        <w:rPr>
          <w:rFonts w:ascii="Avenir Next LT Pro" w:hAnsi="Avenir Next LT Pro"/>
          <w:b/>
          <w:bCs/>
        </w:rPr>
      </w:pPr>
    </w:p>
    <w:p w14:paraId="04BD4DDF" w14:textId="77777777" w:rsidR="00F50C96" w:rsidRPr="00097B05"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Thank you for your time and concern in reporting this event. We appreciate the opportunity to evaluate product performance, as this is a valuable source of information for improving </w:t>
      </w:r>
      <w:r w:rsidRPr="00097B05">
        <w:rPr>
          <w:rFonts w:ascii="Avenir Next LT Pro" w:hAnsi="Avenir Next LT Pro"/>
          <w:i w:val="0"/>
          <w:color w:val="3C3C3C"/>
          <w:szCs w:val="22"/>
        </w:rPr>
        <w:lastRenderedPageBreak/>
        <w:t xml:space="preserve">reliability and desig</w:t>
      </w:r>
      <w:r>
        <w:rPr>
          <w:rFonts w:ascii="Avenir Next LT Pro" w:hAnsi="Avenir Next LT Pro"/>
          <w:i w:val="0"/>
          <w:color w:val="3C3C3C"/>
          <w:szCs w:val="22"/>
        </w:rPr>
        <w:t xml:space="preserve">n.</w:t>
      </w:r>
      <w:r w:rsidRPr="00097B05">
        <w:rPr>
          <w:rFonts w:ascii="Avenir Next LT Pro" w:hAnsi="Avenir Next LT Pro"/>
          <w:i w:val="0"/>
          <w:color w:val="3C3C3C"/>
          <w:szCs w:val="22"/>
        </w:rPr>
        <w:t xml:space="preserve"> If we may be of further assistance, please contact your Medtronic Representative and they will work with our team.</w:t>
      </w:r>
    </w:p>
    <w:p w14:paraId="6D611CBB" w14:textId="77777777" w:rsidR="00F50C96" w:rsidRPr="00097B05" w:rsidRDefault="00F50C96" w:rsidP="00F50C96">
      <w:pPr>
        <w:pStyle w:val="BodyText"/>
        <w:jc w:val="both"/>
        <w:rPr>
          <w:rFonts w:ascii="Avenir Next LT Pro" w:hAnsi="Avenir Next LT Pro"/>
          <w:i w:val="0"/>
          <w:color w:val="3C3C3C"/>
          <w:szCs w:val="22"/>
        </w:rPr>
      </w:pPr>
    </w:p>
    <w:p w14:paraId="41981F08" w14:textId="77777777" w:rsidR="00F50C96"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Sincerely, </w:t>
      </w:r>
    </w:p>
    <w:p w14:paraId="03EB3B5E"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Tracy Landers </w:t>
      </w:r>
    </w:p>
    <w:p w14:paraId="7251473C"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Sr MDR/Vigilance Manager | Customer Quality </w:t>
      </w:r>
    </w:p>
    <w:p w14:paraId="4F838CCC" w14:textId="4CB0C26B" w:rsidR="00F50C96" w:rsidRPr="009B0318" w:rsidRDefault="00F50C96" w:rsidP="009B0318">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Medtronic – Medical Surgical | Surgical</w:t>
      </w:r>
    </w:p>
    <w:sectPr w:rsidR="00F50C96" w:rsidRPr="009B031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69BCC" w14:textId="77777777" w:rsidR="005F73C8" w:rsidRDefault="005F73C8" w:rsidP="00394099">
      <w:pPr>
        <w:spacing w:line="240" w:lineRule="auto"/>
      </w:pPr>
      <w:r>
        <w:separator/>
      </w:r>
    </w:p>
  </w:endnote>
  <w:endnote w:type="continuationSeparator" w:id="0">
    <w:p w14:paraId="517BA06D" w14:textId="77777777" w:rsidR="005F73C8" w:rsidRDefault="005F73C8" w:rsidP="0039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FE72" w14:textId="77777777" w:rsidR="0013043B" w:rsidRPr="0013043B" w:rsidRDefault="0013043B" w:rsidP="0013043B">
    <w:pPr>
      <w:pStyle w:val="Footer"/>
      <w:jc w:val="center"/>
      <w:rPr>
        <w:rFonts w:ascii="Avenir Next LT Pro" w:hAnsi="Avenir Next LT Pro"/>
      </w:rPr>
    </w:pPr>
    <w:r w:rsidRPr="0013043B">
      <w:rPr>
        <w:rFonts w:ascii="Avenir Next LT Pro" w:hAnsi="Avenir Next LT Pro"/>
      </w:rPr>
      <w:t xml:space="preserve">Highly Sensitive and Confidential – All rights reserved</w:t>
    </w:r>
  </w:p>
  <w:p w14:paraId="3EEAF332" w14:textId="422D11C4" w:rsidR="0013043B" w:rsidRPr="0013043B" w:rsidRDefault="0013043B" w:rsidP="0013043B">
    <w:pPr>
      <w:pStyle w:val="Footer"/>
      <w:jc w:val="center"/>
      <w:rPr>
        <w:rFonts w:ascii="Avenir Next LT Pro" w:hAnsi="Avenir Next LT Pro"/>
        <w:sz w:val="18"/>
        <w:szCs w:val="18"/>
      </w:rPr>
    </w:pPr>
    <w:r w:rsidRPr="0013043B">
      <w:rPr>
        <w:rFonts w:ascii="Avenir Next LT Pro" w:hAnsi="Avenir Next LT Pro"/>
        <w:sz w:val="18"/>
        <w:szCs w:val="18"/>
      </w:rPr>
      <w:t xml:space="preserve">Reference number </w:t>
    </w:r>
    <w:r>
      <w:rPr>
        <w:rFonts w:ascii="Avenir Next LT Pro" w:hAnsi="Avenir Next LT Pro"/>
        <w:sz w:val="18"/>
        <w:szCs w:val="18"/>
      </w:rPr>
      <w:t xml:space="preserve">707967075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0A572" w14:textId="77777777" w:rsidR="005F73C8" w:rsidRDefault="005F73C8" w:rsidP="00394099">
      <w:pPr>
        <w:spacing w:line="240" w:lineRule="auto"/>
      </w:pPr>
      <w:r>
        <w:separator/>
      </w:r>
    </w:p>
  </w:footnote>
  <w:footnote w:type="continuationSeparator" w:id="0">
    <w:p w14:paraId="169BC6B6" w14:textId="77777777" w:rsidR="005F73C8" w:rsidRDefault="005F73C8" w:rsidP="0039409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2C"/>
    <w:rsid w:val="000B09A4"/>
    <w:rsid w:val="0013043B"/>
    <w:rsid w:val="0027672C"/>
    <w:rsid w:val="003379EA"/>
    <w:rsid w:val="00394099"/>
    <w:rsid w:val="004F3C10"/>
    <w:rsid w:val="005D1164"/>
    <w:rsid w:val="005F73C8"/>
    <w:rsid w:val="006D0E2A"/>
    <w:rsid w:val="00733296"/>
    <w:rsid w:val="007550D8"/>
    <w:rsid w:val="00764081"/>
    <w:rsid w:val="008D4CE6"/>
    <w:rsid w:val="0099019D"/>
    <w:rsid w:val="009B0318"/>
    <w:rsid w:val="00B13BB4"/>
    <w:rsid w:val="00B828E4"/>
    <w:rsid w:val="00BE1B69"/>
    <w:rsid w:val="00C74155"/>
    <w:rsid w:val="00DB32A5"/>
    <w:rsid w:val="00DD3DF7"/>
    <w:rsid w:val="00E03062"/>
    <w:rsid w:val="00E270BB"/>
    <w:rsid w:val="00F50C96"/>
    <w:rsid w:val="00F62B0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F7C27"/>
  <w15:chartTrackingRefBased/>
  <w15:docId w15:val="{168AA021-3D4A-46B4-9BE1-A911396C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64"/>
    <w:rPr>
      <w:rFonts w:ascii="Arial" w:eastAsia="Arial" w:hAnsi="Arial" w:cs="Arial"/>
      <w:kern w:val="0"/>
      <w:sz w:val="22"/>
      <w:szCs w:val="22"/>
      <w:lang w:eastAsia="en-US" w:bidi="ar-SA"/>
      <w14:ligatures w14:val="none"/>
    </w:rPr>
  </w:style>
  <w:style w:type="paragraph" w:styleId="Heading1">
    <w:name w:val="heading 1"/>
    <w:basedOn w:val="Normal"/>
    <w:next w:val="Normal"/>
    <w:link w:val="Heading1Char"/>
    <w:uiPriority w:val="9"/>
    <w:qFormat/>
    <w:rsid w:val="0027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2C"/>
    <w:rPr>
      <w:rFonts w:eastAsiaTheme="majorEastAsia" w:cstheme="majorBidi"/>
      <w:color w:val="272727" w:themeColor="text1" w:themeTint="D8"/>
    </w:rPr>
  </w:style>
  <w:style w:type="paragraph" w:styleId="Title">
    <w:name w:val="Title"/>
    <w:basedOn w:val="Normal"/>
    <w:next w:val="Normal"/>
    <w:link w:val="TitleChar"/>
    <w:uiPriority w:val="10"/>
    <w:qFormat/>
    <w:rsid w:val="0027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72C"/>
    <w:rPr>
      <w:i/>
      <w:iCs/>
      <w:color w:val="404040" w:themeColor="text1" w:themeTint="BF"/>
    </w:rPr>
  </w:style>
  <w:style w:type="paragraph" w:styleId="ListParagraph">
    <w:name w:val="List Paragraph"/>
    <w:basedOn w:val="Normal"/>
    <w:uiPriority w:val="34"/>
    <w:qFormat/>
    <w:rsid w:val="0027672C"/>
    <w:pPr>
      <w:ind w:left="720"/>
      <w:contextualSpacing/>
    </w:pPr>
  </w:style>
  <w:style w:type="character" w:styleId="IntenseEmphasis">
    <w:name w:val="Intense Emphasis"/>
    <w:basedOn w:val="DefaultParagraphFont"/>
    <w:uiPriority w:val="21"/>
    <w:qFormat/>
    <w:rsid w:val="0027672C"/>
    <w:rPr>
      <w:i/>
      <w:iCs/>
      <w:color w:val="0F4761" w:themeColor="accent1" w:themeShade="BF"/>
    </w:rPr>
  </w:style>
  <w:style w:type="paragraph" w:styleId="IntenseQuote">
    <w:name w:val="Intense Quote"/>
    <w:basedOn w:val="Normal"/>
    <w:next w:val="Normal"/>
    <w:link w:val="IntenseQuoteChar"/>
    <w:uiPriority w:val="30"/>
    <w:qFormat/>
    <w:rsid w:val="0027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2C"/>
    <w:rPr>
      <w:i/>
      <w:iCs/>
      <w:color w:val="0F4761" w:themeColor="accent1" w:themeShade="BF"/>
    </w:rPr>
  </w:style>
  <w:style w:type="character" w:styleId="IntenseReference">
    <w:name w:val="Intense Reference"/>
    <w:basedOn w:val="DefaultParagraphFont"/>
    <w:uiPriority w:val="32"/>
    <w:qFormat/>
    <w:rsid w:val="0027672C"/>
    <w:rPr>
      <w:b/>
      <w:bCs/>
      <w:smallCaps/>
      <w:color w:val="0F4761" w:themeColor="accent1" w:themeShade="BF"/>
      <w:spacing w:val="5"/>
    </w:rPr>
  </w:style>
  <w:style w:type="table" w:styleId="TableGrid">
    <w:name w:val="Table Grid"/>
    <w:basedOn w:val="TableNormal"/>
    <w:uiPriority w:val="39"/>
    <w:rsid w:val="002767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50C96"/>
    <w:pPr>
      <w:spacing w:after="120" w:line="240" w:lineRule="atLeast"/>
    </w:pPr>
    <w:rPr>
      <w:rFonts w:eastAsia="Times New Roman" w:cs="Times New Roman"/>
      <w:i/>
      <w:szCs w:val="20"/>
      <w:lang w:val="en-GB"/>
    </w:rPr>
  </w:style>
  <w:style w:type="character" w:customStyle="1" w:styleId="BodyTextChar">
    <w:name w:val="Body Text Char"/>
    <w:basedOn w:val="DefaultParagraphFont"/>
    <w:link w:val="BodyText"/>
    <w:rsid w:val="00F50C96"/>
    <w:rPr>
      <w:rFonts w:ascii="Arial" w:eastAsia="Times New Roman" w:hAnsi="Arial" w:cs="Times New Roman"/>
      <w:i/>
      <w:kern w:val="0"/>
      <w:sz w:val="22"/>
      <w:szCs w:val="20"/>
      <w:lang w:val="en-GB" w:eastAsia="en-US" w:bidi="ar-SA"/>
      <w14:ligatures w14:val="none"/>
    </w:rPr>
  </w:style>
  <w:style w:type="paragraph" w:styleId="Header">
    <w:name w:val="header"/>
    <w:basedOn w:val="Normal"/>
    <w:link w:val="HeaderChar"/>
    <w:uiPriority w:val="99"/>
    <w:unhideWhenUsed/>
    <w:rsid w:val="00394099"/>
    <w:pPr>
      <w:tabs>
        <w:tab w:val="center" w:pos="4680"/>
        <w:tab w:val="right" w:pos="9360"/>
      </w:tabs>
      <w:spacing w:line="240" w:lineRule="auto"/>
    </w:pPr>
  </w:style>
  <w:style w:type="character" w:customStyle="1" w:styleId="HeaderChar">
    <w:name w:val="Header Char"/>
    <w:basedOn w:val="DefaultParagraphFont"/>
    <w:link w:val="Header"/>
    <w:uiPriority w:val="99"/>
    <w:rsid w:val="00394099"/>
    <w:rPr>
      <w:rFonts w:ascii="Arial" w:eastAsia="Arial" w:hAnsi="Arial" w:cs="Arial"/>
      <w:kern w:val="0"/>
      <w:sz w:val="22"/>
      <w:szCs w:val="22"/>
      <w:lang w:eastAsia="en-US" w:bidi="ar-SA"/>
      <w14:ligatures w14:val="none"/>
    </w:rPr>
  </w:style>
  <w:style w:type="paragraph" w:styleId="Footer">
    <w:name w:val="footer"/>
    <w:basedOn w:val="Normal"/>
    <w:link w:val="FooterChar"/>
    <w:uiPriority w:val="99"/>
    <w:unhideWhenUsed/>
    <w:rsid w:val="00394099"/>
    <w:pPr>
      <w:tabs>
        <w:tab w:val="center" w:pos="4680"/>
        <w:tab w:val="right" w:pos="9360"/>
      </w:tabs>
      <w:spacing w:line="240" w:lineRule="auto"/>
    </w:pPr>
  </w:style>
  <w:style w:type="character" w:customStyle="1" w:styleId="FooterChar">
    <w:name w:val="Footer Char"/>
    <w:basedOn w:val="DefaultParagraphFont"/>
    <w:link w:val="Footer"/>
    <w:uiPriority w:val="99"/>
    <w:rsid w:val="00394099"/>
    <w:rPr>
      <w:rFonts w:ascii="Arial" w:eastAsia="Arial" w:hAnsi="Arial" w:cs="Arial"/>
      <w:kern w:val="0"/>
      <w:sz w:val="22"/>
      <w:szCs w:val="22"/>
      <w:lang w:eastAsia="en-US" w:bidi="ar-SA"/>
      <w14:ligatures w14:val="none"/>
    </w:rPr>
  </w:style>
  <w:style w:type="character" w:styleId="PlaceholderText">
    <w:name w:val="Placeholder Text"/>
    <w:basedOn w:val="DefaultParagraphFont"/>
    <w:uiPriority w:val="99"/>
    <w:semiHidden/>
    <w:rsid w:val="001304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medtronic.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1A3AE18BC1418B801C6433431D4FD1"/>
        <w:category>
          <w:name w:val="General"/>
          <w:gallery w:val="placeholder"/>
        </w:category>
        <w:types>
          <w:type w:val="bbPlcHdr"/>
        </w:types>
        <w:behaviors>
          <w:behavior w:val="content"/>
        </w:behaviors>
        <w:guid w:val="{94AE1D23-0217-47DC-AE90-28F25BD16C93}"/>
      </w:docPartPr>
      <w:docPartBody>
        <w:p w:rsidR="00B85BD0" w:rsidRDefault="00661061" w:rsidP="00661061">
          <w:pPr>
            <w:pStyle w:val="891A3AE18BC1418B801C6433431D4FD1"/>
          </w:pPr>
          <w:r w:rsidRPr="008C33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61"/>
    <w:rsid w:val="001E517C"/>
    <w:rsid w:val="003F74BC"/>
    <w:rsid w:val="004E6A61"/>
    <w:rsid w:val="00661061"/>
    <w:rsid w:val="006A049A"/>
    <w:rsid w:val="006D0E2A"/>
    <w:rsid w:val="007550D8"/>
    <w:rsid w:val="00820A95"/>
    <w:rsid w:val="00AA09C7"/>
    <w:rsid w:val="00B700C7"/>
    <w:rsid w:val="00B828E4"/>
    <w:rsid w:val="00B85BD0"/>
    <w:rsid w:val="00C74155"/>
    <w:rsid w:val="00D5702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0C7"/>
    <w:rPr>
      <w:color w:val="808080"/>
    </w:rPr>
  </w:style>
  <w:style w:type="paragraph" w:customStyle="1" w:styleId="891A3AE18BC1418B801C6433431D4FD1">
    <w:name w:val="891A3AE18BC1418B801C6433431D4FD1"/>
    <w:rsid w:val="006610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Chey</dc:creator>
  <cp:keywords/>
  <dc:description/>
  <cp:lastModifiedBy>Wade, Chey</cp:lastModifiedBy>
  <cp:revision>7</cp:revision>
  <dcterms:created xsi:type="dcterms:W3CDTF">2025-11-13T02:39:00Z</dcterms:created>
  <dcterms:modified xsi:type="dcterms:W3CDTF">2025-11-14T16:51:00Z</dcterms:modified>
</cp:coreProperties>
</file>