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100" w:afterAutospacing="1" w:line="36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“</w:t>
      </w:r>
      <w:r>
        <w:rPr>
          <w:rFonts w:ascii="微软雅黑" w:hAnsi="微软雅黑" w:eastAsia="微软雅黑"/>
          <w:b/>
          <w:sz w:val="28"/>
          <w:szCs w:val="28"/>
        </w:rPr>
        <w:t>联合体</w:t>
      </w:r>
      <w:r>
        <w:rPr>
          <w:rFonts w:hint="eastAsia" w:ascii="微软雅黑" w:hAnsi="微软雅黑" w:eastAsia="微软雅黑"/>
          <w:b/>
          <w:sz w:val="28"/>
          <w:szCs w:val="28"/>
        </w:rPr>
        <w:t>详情”需要提交的资料</w:t>
      </w:r>
    </w:p>
    <w:tbl>
      <w:tblPr>
        <w:tblStyle w:val="6"/>
        <w:tblW w:w="1328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2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学校类型</w:t>
            </w:r>
          </w:p>
        </w:tc>
        <w:tc>
          <w:tcPr>
            <w:tcW w:w="120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学校名称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中心校</w:t>
            </w:r>
          </w:p>
        </w:tc>
        <w:tc>
          <w:tcPr>
            <w:tcW w:w="12013" w:type="dxa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浮山中小学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教学点</w:t>
            </w:r>
          </w:p>
        </w:tc>
        <w:tc>
          <w:tcPr>
            <w:tcW w:w="12013" w:type="dxa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汀泗星星点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教学点</w:t>
            </w:r>
          </w:p>
        </w:tc>
        <w:tc>
          <w:tcPr>
            <w:tcW w:w="12013" w:type="dxa"/>
          </w:tcPr>
          <w:p>
            <w:pPr>
              <w:spacing w:line="360" w:lineRule="auto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>汀泗大坪小学</w:t>
            </w:r>
          </w:p>
        </w:tc>
      </w:tr>
    </w:tbl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联合体简介</w:t>
      </w:r>
    </w:p>
    <w:p>
      <w:pPr>
        <w:rPr>
          <w:rFonts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FF0000"/>
          <w:szCs w:val="21"/>
        </w:rPr>
        <w:t xml:space="preserve">   </w:t>
      </w:r>
      <w:r>
        <w:rPr>
          <w:rFonts w:hint="eastAsia" w:ascii="微软雅黑" w:hAnsi="微软雅黑" w:eastAsia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2014年10月，浮山中小学与汀泗镇大坪初小、星星教学点组成共同体，开设二年级音乐、美术，三年级英语专递课程，每周各2节。</w:t>
      </w:r>
    </w:p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联合体教师信息</w:t>
      </w:r>
    </w:p>
    <w:tbl>
      <w:tblPr>
        <w:tblStyle w:val="6"/>
        <w:tblW w:w="14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948"/>
        <w:gridCol w:w="993"/>
        <w:gridCol w:w="1963"/>
        <w:gridCol w:w="1297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94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9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年龄</w:t>
            </w:r>
          </w:p>
        </w:tc>
        <w:tc>
          <w:tcPr>
            <w:tcW w:w="196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学校</w:t>
            </w:r>
          </w:p>
        </w:tc>
        <w:tc>
          <w:tcPr>
            <w:tcW w:w="1297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教授课程</w:t>
            </w:r>
          </w:p>
        </w:tc>
        <w:tc>
          <w:tcPr>
            <w:tcW w:w="808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陈易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女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26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汀泗大坪小学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语文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学历：大专，课堂中能运用灵活多样的教学方法引导学生积极参与课堂教学，让学生做课堂的主人。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李娟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女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34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浮山中小学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专递英语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学历：本科，熟练运用多媒体，引导学生在游戏、活动中学习英语，营造出轻松、活泼的课堂气氛，让学生快乐学习。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鲁建枝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浮山中小学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美术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学历：本科，具有深厚的教育教学理论做支撑，有着扎实的教育教学基本功，课堂中能运用灵活多样的教学方法引导学生积极参与课堂教学。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毛本锁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29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浮山中小学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专递课管理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学历：本科，争取用高度的工作热情和强烈的责任心把每一个工作做好,让人放心。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张婵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女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24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浮山中小学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音乐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职称：中二，从事小学音乐教育工作2年。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晏电平</w:t>
            </w:r>
          </w:p>
        </w:tc>
        <w:tc>
          <w:tcPr>
            <w:tcW w:w="948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99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43</w:t>
            </w:r>
          </w:p>
        </w:tc>
        <w:tc>
          <w:tcPr>
            <w:tcW w:w="1963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汀泗桥镇花纹小学</w:t>
            </w:r>
          </w:p>
        </w:tc>
        <w:tc>
          <w:tcPr>
            <w:tcW w:w="1297" w:type="dxa"/>
            <w:vAlign w:val="center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语文/数学</w:t>
            </w:r>
          </w:p>
        </w:tc>
        <w:tc>
          <w:tcPr>
            <w:tcW w:w="808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从事多年的山区小学教育,具有扎实的小学语数学科的教学基本功和丰富的教学经验。兼具品德、音乐、美术、体育等学科的教学技能，符合教学点全科教师的要求。</w:t>
            </w:r>
          </w:p>
        </w:tc>
      </w:tr>
    </w:tbl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联合体学生信息</w:t>
      </w:r>
    </w:p>
    <w:tbl>
      <w:tblPr>
        <w:tblStyle w:val="6"/>
        <w:tblW w:w="6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948"/>
        <w:gridCol w:w="2341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姓名</w:t>
            </w:r>
          </w:p>
        </w:tc>
        <w:tc>
          <w:tcPr>
            <w:tcW w:w="948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性别</w:t>
            </w:r>
          </w:p>
        </w:tc>
        <w:tc>
          <w:tcPr>
            <w:tcW w:w="234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学校</w:t>
            </w:r>
          </w:p>
        </w:tc>
        <w:tc>
          <w:tcPr>
            <w:tcW w:w="176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陈智鹏</w:t>
            </w:r>
          </w:p>
        </w:tc>
        <w:tc>
          <w:tcPr>
            <w:tcW w:w="94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234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汀泗星星点</w:t>
            </w:r>
          </w:p>
        </w:tc>
        <w:tc>
          <w:tcPr>
            <w:tcW w:w="1769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二年级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晏琦</w:t>
            </w:r>
          </w:p>
        </w:tc>
        <w:tc>
          <w:tcPr>
            <w:tcW w:w="94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234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汀泗星星点</w:t>
            </w:r>
          </w:p>
        </w:tc>
        <w:tc>
          <w:tcPr>
            <w:tcW w:w="1769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二年级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刘涵熙</w:t>
            </w:r>
          </w:p>
        </w:tc>
        <w:tc>
          <w:tcPr>
            <w:tcW w:w="94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女</w:t>
            </w:r>
          </w:p>
        </w:tc>
        <w:tc>
          <w:tcPr>
            <w:tcW w:w="234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汀泗星星点</w:t>
            </w:r>
          </w:p>
        </w:tc>
        <w:tc>
          <w:tcPr>
            <w:tcW w:w="1769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王晏明</w:t>
            </w:r>
          </w:p>
        </w:tc>
        <w:tc>
          <w:tcPr>
            <w:tcW w:w="948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男</w:t>
            </w:r>
          </w:p>
        </w:tc>
        <w:tc>
          <w:tcPr>
            <w:tcW w:w="234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汀泗星星点</w:t>
            </w:r>
          </w:p>
        </w:tc>
        <w:tc>
          <w:tcPr>
            <w:tcW w:w="1769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一年级</w:t>
            </w:r>
          </w:p>
        </w:tc>
      </w:tr>
    </w:tbl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联合体行动实录</w:t>
      </w:r>
    </w:p>
    <w:p>
      <w:pPr>
        <w:pStyle w:val="7"/>
        <w:spacing w:after="100" w:afterAutospacing="1" w:line="360" w:lineRule="auto"/>
        <w:ind w:firstLineChars="0"/>
        <w:rPr>
          <w:rFonts w:ascii="微软雅黑" w:hAnsi="微软雅黑" w:eastAsia="微软雅黑"/>
          <w:b/>
          <w:szCs w:val="21"/>
        </w:rPr>
      </w:pPr>
    </w:p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联合体兴趣小组</w:t>
      </w:r>
    </w:p>
    <w:tbl>
      <w:tblPr>
        <w:tblStyle w:val="6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670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兴趣小组名称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小组成员名称</w:t>
            </w:r>
          </w:p>
        </w:tc>
        <w:tc>
          <w:tcPr>
            <w:tcW w:w="6521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主题内容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67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670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6521" w:type="dxa"/>
          </w:tcPr>
          <w:p>
            <w:pPr>
              <w:spacing w:line="360" w:lineRule="auto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联合体课表</w:t>
      </w:r>
    </w:p>
    <w:tbl>
      <w:tblPr>
        <w:tblStyle w:val="5"/>
        <w:tblW w:w="6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7"/>
        <w:gridCol w:w="1226"/>
        <w:gridCol w:w="1418"/>
        <w:gridCol w:w="1843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6678" w:type="dxa"/>
            <w:gridSpan w:val="5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经典综艺体简"/>
                <w:color w:val="000000"/>
                <w:szCs w:val="21"/>
              </w:rPr>
            </w:pPr>
            <w:r>
              <w:rPr>
                <w:rFonts w:ascii="微软雅黑" w:hAnsi="微软雅黑" w:eastAsia="微软雅黑" w:cs="经典综艺体简"/>
                <w:color w:val="000000"/>
                <w:kern w:val="0"/>
                <w:szCs w:val="21"/>
                <w:lang w:bidi="ar"/>
              </w:rPr>
              <w:t>专递教室课程表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第1节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第2节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第3节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第4节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星期一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二年级美术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星期二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二年级美术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星期三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三年级英语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三年级普法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星期四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二年级音乐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05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星期五</w:t>
            </w:r>
          </w:p>
        </w:tc>
        <w:tc>
          <w:tcPr>
            <w:tcW w:w="12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三年级英语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bidi="ar"/>
              </w:rPr>
              <w:t>二年级音乐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</w:p>
        </w:tc>
      </w:tr>
    </w:tbl>
    <w:p>
      <w:pPr>
        <w:pStyle w:val="7"/>
        <w:numPr>
          <w:ilvl w:val="0"/>
          <w:numId w:val="1"/>
        </w:numPr>
        <w:spacing w:after="100" w:afterAutospacing="1" w:line="360" w:lineRule="auto"/>
        <w:ind w:firstLineChars="0"/>
        <w:rPr>
          <w:rFonts w:hint="eastAsia"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  <w:lang w:val="en-US" w:eastAsia="zh-CN"/>
        </w:rPr>
        <w:t>学校课表</w:t>
      </w:r>
    </w:p>
    <w:p>
      <w:pPr>
        <w:pStyle w:val="7"/>
        <w:numPr>
          <w:numId w:val="0"/>
        </w:numPr>
        <w:spacing w:after="100" w:afterAutospacing="1" w:line="360" w:lineRule="auto"/>
        <w:ind w:leftChars="0"/>
        <w:jc w:val="center"/>
        <w:rPr>
          <w:rFonts w:hint="eastAsia" w:ascii="微软雅黑" w:hAnsi="微软雅黑" w:eastAsia="微软雅黑"/>
          <w:b/>
          <w:szCs w:val="21"/>
        </w:rPr>
      </w:pPr>
      <w:r>
        <w:drawing>
          <wp:inline distT="0" distB="0" distL="114300" distR="114300">
            <wp:extent cx="8858250" cy="469265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微软雅黑" w:hAnsi="微软雅黑" w:eastAsia="微软雅黑"/>
          <w:szCs w:val="21"/>
        </w:rPr>
      </w:pPr>
      <w:r>
        <w:drawing>
          <wp:inline distT="0" distB="0" distL="114300" distR="114300">
            <wp:extent cx="4819015" cy="29521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rPr>
          <w:rFonts w:ascii="微软雅黑" w:hAnsi="微软雅黑" w:eastAsia="微软雅黑"/>
          <w:szCs w:val="21"/>
        </w:rPr>
      </w:pPr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经典综艺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5871083">
    <w:nsid w:val="0F40486B"/>
    <w:multiLevelType w:val="multilevel"/>
    <w:tmpl w:val="0F40486B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5871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88"/>
    <w:rsid w:val="00032172"/>
    <w:rsid w:val="00033C22"/>
    <w:rsid w:val="00060EAB"/>
    <w:rsid w:val="00071739"/>
    <w:rsid w:val="00083ABF"/>
    <w:rsid w:val="000A347D"/>
    <w:rsid w:val="000A7802"/>
    <w:rsid w:val="000B270B"/>
    <w:rsid w:val="000B41BE"/>
    <w:rsid w:val="000C3F74"/>
    <w:rsid w:val="000C4B01"/>
    <w:rsid w:val="000E4D23"/>
    <w:rsid w:val="000F7160"/>
    <w:rsid w:val="000F7C6F"/>
    <w:rsid w:val="00130DA4"/>
    <w:rsid w:val="00132731"/>
    <w:rsid w:val="00144623"/>
    <w:rsid w:val="00157AB1"/>
    <w:rsid w:val="00161916"/>
    <w:rsid w:val="00174E07"/>
    <w:rsid w:val="00183FE7"/>
    <w:rsid w:val="00184F8B"/>
    <w:rsid w:val="001A38FC"/>
    <w:rsid w:val="001B3E44"/>
    <w:rsid w:val="001B55F3"/>
    <w:rsid w:val="001C655D"/>
    <w:rsid w:val="001D402C"/>
    <w:rsid w:val="001F5962"/>
    <w:rsid w:val="00216AD1"/>
    <w:rsid w:val="00227B74"/>
    <w:rsid w:val="00230CAB"/>
    <w:rsid w:val="0023183F"/>
    <w:rsid w:val="00253669"/>
    <w:rsid w:val="00267B38"/>
    <w:rsid w:val="00273A99"/>
    <w:rsid w:val="002C2B56"/>
    <w:rsid w:val="002D2BCE"/>
    <w:rsid w:val="003407C3"/>
    <w:rsid w:val="003412EC"/>
    <w:rsid w:val="00344849"/>
    <w:rsid w:val="003631CD"/>
    <w:rsid w:val="003643F3"/>
    <w:rsid w:val="003C21D9"/>
    <w:rsid w:val="003C42AA"/>
    <w:rsid w:val="003D526A"/>
    <w:rsid w:val="003E41EF"/>
    <w:rsid w:val="0040374F"/>
    <w:rsid w:val="00407595"/>
    <w:rsid w:val="004115B5"/>
    <w:rsid w:val="00431D8E"/>
    <w:rsid w:val="00432D50"/>
    <w:rsid w:val="00454605"/>
    <w:rsid w:val="00454788"/>
    <w:rsid w:val="0046435E"/>
    <w:rsid w:val="00487E6B"/>
    <w:rsid w:val="004D5DD0"/>
    <w:rsid w:val="00525AF9"/>
    <w:rsid w:val="00562474"/>
    <w:rsid w:val="00577E13"/>
    <w:rsid w:val="00581C10"/>
    <w:rsid w:val="0058512A"/>
    <w:rsid w:val="00595A3D"/>
    <w:rsid w:val="005A55E4"/>
    <w:rsid w:val="005B7585"/>
    <w:rsid w:val="005E1246"/>
    <w:rsid w:val="00635A88"/>
    <w:rsid w:val="00641B94"/>
    <w:rsid w:val="0066274B"/>
    <w:rsid w:val="00673EA7"/>
    <w:rsid w:val="00676B88"/>
    <w:rsid w:val="006902D0"/>
    <w:rsid w:val="00694FF1"/>
    <w:rsid w:val="006B4200"/>
    <w:rsid w:val="006B5B8E"/>
    <w:rsid w:val="006C13C9"/>
    <w:rsid w:val="006E730C"/>
    <w:rsid w:val="006F0725"/>
    <w:rsid w:val="007028E3"/>
    <w:rsid w:val="007835AC"/>
    <w:rsid w:val="007B1151"/>
    <w:rsid w:val="007E4896"/>
    <w:rsid w:val="008056E9"/>
    <w:rsid w:val="008317D3"/>
    <w:rsid w:val="00847FAA"/>
    <w:rsid w:val="0085437B"/>
    <w:rsid w:val="0087677F"/>
    <w:rsid w:val="008B1F0B"/>
    <w:rsid w:val="008B238E"/>
    <w:rsid w:val="008D0785"/>
    <w:rsid w:val="008D213B"/>
    <w:rsid w:val="008E7AD5"/>
    <w:rsid w:val="00901149"/>
    <w:rsid w:val="009134F6"/>
    <w:rsid w:val="00933208"/>
    <w:rsid w:val="00934631"/>
    <w:rsid w:val="0096585E"/>
    <w:rsid w:val="009751D4"/>
    <w:rsid w:val="00980D44"/>
    <w:rsid w:val="009A254C"/>
    <w:rsid w:val="009A7F69"/>
    <w:rsid w:val="009C166D"/>
    <w:rsid w:val="00A37E95"/>
    <w:rsid w:val="00A57E9C"/>
    <w:rsid w:val="00A62368"/>
    <w:rsid w:val="00A65B1F"/>
    <w:rsid w:val="00A84D7C"/>
    <w:rsid w:val="00A91453"/>
    <w:rsid w:val="00AB20C2"/>
    <w:rsid w:val="00AC3D4D"/>
    <w:rsid w:val="00AC595B"/>
    <w:rsid w:val="00AD6388"/>
    <w:rsid w:val="00AF361B"/>
    <w:rsid w:val="00AF4B05"/>
    <w:rsid w:val="00B40AF9"/>
    <w:rsid w:val="00B558BC"/>
    <w:rsid w:val="00B57AA9"/>
    <w:rsid w:val="00B623DD"/>
    <w:rsid w:val="00B811C2"/>
    <w:rsid w:val="00BB1991"/>
    <w:rsid w:val="00BB36B9"/>
    <w:rsid w:val="00BC18CC"/>
    <w:rsid w:val="00BE0ADA"/>
    <w:rsid w:val="00BF68E3"/>
    <w:rsid w:val="00C023CA"/>
    <w:rsid w:val="00C040F2"/>
    <w:rsid w:val="00C042AB"/>
    <w:rsid w:val="00C04E71"/>
    <w:rsid w:val="00C353C3"/>
    <w:rsid w:val="00C4197E"/>
    <w:rsid w:val="00C4401B"/>
    <w:rsid w:val="00C5262B"/>
    <w:rsid w:val="00C52BAD"/>
    <w:rsid w:val="00C6255F"/>
    <w:rsid w:val="00C67097"/>
    <w:rsid w:val="00C7421D"/>
    <w:rsid w:val="00C81614"/>
    <w:rsid w:val="00C92F41"/>
    <w:rsid w:val="00CA3226"/>
    <w:rsid w:val="00CA5B43"/>
    <w:rsid w:val="00CB2C5A"/>
    <w:rsid w:val="00CD1071"/>
    <w:rsid w:val="00CD1BD7"/>
    <w:rsid w:val="00D0364F"/>
    <w:rsid w:val="00D271FA"/>
    <w:rsid w:val="00D32D3C"/>
    <w:rsid w:val="00D401C9"/>
    <w:rsid w:val="00DC07AD"/>
    <w:rsid w:val="00DD1C61"/>
    <w:rsid w:val="00DD526F"/>
    <w:rsid w:val="00DF3347"/>
    <w:rsid w:val="00DF44CC"/>
    <w:rsid w:val="00E222CC"/>
    <w:rsid w:val="00E425FF"/>
    <w:rsid w:val="00E56B08"/>
    <w:rsid w:val="00E60368"/>
    <w:rsid w:val="00E63DFD"/>
    <w:rsid w:val="00E86A91"/>
    <w:rsid w:val="00E91B40"/>
    <w:rsid w:val="00E923F3"/>
    <w:rsid w:val="00EA1C82"/>
    <w:rsid w:val="00EC4B5F"/>
    <w:rsid w:val="00ED6DA2"/>
    <w:rsid w:val="00EE2AEA"/>
    <w:rsid w:val="00F15065"/>
    <w:rsid w:val="00F16E14"/>
    <w:rsid w:val="00F21AF7"/>
    <w:rsid w:val="00F40811"/>
    <w:rsid w:val="00F6043A"/>
    <w:rsid w:val="00F813CB"/>
    <w:rsid w:val="00F91153"/>
    <w:rsid w:val="00F95C7A"/>
    <w:rsid w:val="00FA0A4C"/>
    <w:rsid w:val="00FD494B"/>
    <w:rsid w:val="00FD6B8A"/>
    <w:rsid w:val="04944B75"/>
    <w:rsid w:val="0C172748"/>
    <w:rsid w:val="0DC84737"/>
    <w:rsid w:val="1C9C3473"/>
    <w:rsid w:val="1DC409D3"/>
    <w:rsid w:val="20867F38"/>
    <w:rsid w:val="244B0E8F"/>
    <w:rsid w:val="4155145E"/>
    <w:rsid w:val="48AF1044"/>
    <w:rsid w:val="51BC0D41"/>
    <w:rsid w:val="57DD0C2E"/>
    <w:rsid w:val="5F71720C"/>
    <w:rsid w:val="61F92F94"/>
    <w:rsid w:val="6D0D715C"/>
    <w:rsid w:val="7BD91754"/>
    <w:rsid w:val="7CA30C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791</Characters>
  <Lines>6</Lines>
  <Paragraphs>1</Paragraphs>
  <TotalTime>0</TotalTime>
  <ScaleCrop>false</ScaleCrop>
  <LinksUpToDate>false</LinksUpToDate>
  <CharactersWithSpaces>928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2016-05-11T12:00:00Z</dcterms:created>
  <dc:creator>work</dc:creator>
  <cp:lastModifiedBy>Administrator</cp:lastModifiedBy>
  <dcterms:modified xsi:type="dcterms:W3CDTF">2016-05-12T08:43:59Z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