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440" w:after="240"/>
        <w:jc w:val="center"/>
      </w:pPr>
      <w:r>
        <w:rPr>
          <w:rFonts w:ascii="Arial" w:cs="Arial" w:eastAsia="Arial" w:hAnsi="Arial"/>
          <w:b/>
          <w:bCs/>
          <w:color w:val="1F4E79"/>
          <w:sz w:val="72"/>
          <w:szCs w:val="72"/>
        </w:rPr>
        <w:t xml:space="preserve">CodeGuard AI</w:t>
      </w:r>
    </w:p>
    <w:p>
      <w:pPr>
        <w:spacing w:before="0" w:after="240"/>
        <w:jc w:val="center"/>
      </w:pPr>
      <w:r>
        <w:rPr>
          <w:rFonts w:ascii="Arial" w:cs="Arial" w:eastAsia="Arial" w:hAnsi="Arial"/>
          <w:color w:val="2E75B6"/>
          <w:sz w:val="36"/>
          <w:szCs w:val="36"/>
        </w:rPr>
        <w:t xml:space="preserve">Complete Project Documentation</w:t>
      </w:r>
    </w:p>
    <w:p>
      <w:pPr>
        <w:spacing w:before="0" w:after="800"/>
        <w:jc w:val="center"/>
      </w:pPr>
      <w:r>
        <w:rPr>
          <w:rFonts w:ascii="Arial" w:cs="Arial" w:eastAsia="Arial" w:hAnsi="Arial"/>
          <w:i/>
          <w:iCs/>
          <w:color w:val="666666"/>
          <w:sz w:val="24"/>
          <w:szCs w:val="24"/>
        </w:rPr>
        <w:t xml:space="preserve">Full Stack + AI + Cyber Security | Interview Prep Guide</w:t>
      </w:r>
    </w:p>
    <w:p>
      <w:pPr>
        <w:jc w:val="center"/>
      </w:pPr>
      <w:r>
        <w:rPr>
          <w:rFonts w:ascii="Arial" w:cs="Arial" w:eastAsia="Arial" w:hAnsi="Arial"/>
          <w:color w:val="888888"/>
          <w:sz w:val="22"/>
          <w:szCs w:val="22"/>
        </w:rPr>
        <w:t xml:space="preserve">Prepared for Yashaswini | MCA 4th Sem | Bangalore | 2026</w:t>
      </w:r>
    </w:p>
    <w:p>
      <w:r>
        <w:br w:type="page"/>
      </w:r>
    </w:p>
    <w:p>
      <w:pPr>
        <w:pStyle w:val="Heading1"/>
        <w:pBdr>
          <w:bottom w:val="single" w:color="1F4E79" w:sz="8" w:space="1"/>
        </w:pBdr>
        <w:spacing w:before="400" w:after="200"/>
      </w:pPr>
      <w:r>
        <w:rPr>
          <w:rFonts w:ascii="Arial" w:cs="Arial" w:eastAsia="Arial" w:hAnsi="Arial"/>
          <w:b/>
          <w:bCs/>
          <w:color w:val="1F4E79"/>
          <w:sz w:val="34"/>
          <w:szCs w:val="34"/>
        </w:rPr>
        <w:t xml:space="preserve">1. What is CodeGuard AI?</w:t>
      </w:r>
    </w:p>
    <w:p>
      <w:pPr>
        <w:spacing w:before="80" w:after="100"/>
      </w:pPr>
      <w:r>
        <w:rPr>
          <w:rFonts w:ascii="Arial" w:cs="Arial" w:eastAsia="Arial" w:hAnsi="Arial"/>
          <w:sz w:val="22"/>
          <w:szCs w:val="22"/>
        </w:rPr>
        <w:t xml:space="preserve">CodeGuard AI is a full-stack AI-powered SaaS (Software as a Service) web application that analyzes source code for security vulnerabilities, bugs, performance issues and best practice violations instantly using artificial intelligence.</w:t>
      </w:r>
    </w:p>
    <w:p>
      <w:pPr>
        <w:spacing w:before="60" w:after="60"/>
      </w:pPr>
      <w:r>
        <w:t xml:space="preserve"/>
      </w:r>
    </w:p>
    <w:p>
      <w:pPr>
        <w:spacing w:before="80" w:after="100"/>
      </w:pPr>
      <w:r>
        <w:rPr>
          <w:rFonts w:ascii="Arial" w:cs="Arial" w:eastAsia="Arial" w:hAnsi="Arial"/>
          <w:i/>
          <w:iCs/>
          <w:sz w:val="22"/>
          <w:szCs w:val="22"/>
        </w:rPr>
        <w:t xml:space="preserve">Think of it like a smart security engineer that reviews your code in seconds. Instead of manually reading thousands of lines of code, a developer pastes it into CodeGuard AI and gets a detailed professional report instantly.</w:t>
      </w:r>
    </w:p>
    <w:p>
      <w:pPr>
        <w:spacing w:before="60" w:after="60"/>
      </w:pPr>
      <w:r>
        <w:t xml:space="preserve"/>
      </w:r>
    </w:p>
    <w:p>
      <w:pPr>
        <w:pStyle w:val="Heading2"/>
        <w:spacing w:before="300" w:after="160"/>
      </w:pPr>
      <w:r>
        <w:rPr>
          <w:rFonts w:ascii="Arial" w:cs="Arial" w:eastAsia="Arial" w:hAnsi="Arial"/>
          <w:b/>
          <w:bCs/>
          <w:color w:val="2E75B6"/>
          <w:sz w:val="28"/>
          <w:szCs w:val="28"/>
        </w:rPr>
        <w:t xml:space="preserve">1.1 Real World Problem It Solves</w:t>
      </w:r>
    </w:p>
    <w:p>
      <w:pPr>
        <w:spacing w:before="80" w:after="100"/>
      </w:pPr>
      <w:r>
        <w:rPr>
          <w:rFonts w:ascii="Arial" w:cs="Arial" w:eastAsia="Arial" w:hAnsi="Arial"/>
          <w:sz w:val="22"/>
          <w:szCs w:val="22"/>
        </w:rPr>
        <w:t xml:space="preserve">Every day developers write code with security holes they do not even know about. Here are real examples of what happens when security is ignored:</w:t>
      </w:r>
    </w:p>
    <w:p>
      <w:pPr>
        <w:spacing w:before="60" w:after="60"/>
      </w:pPr>
      <w:r>
        <w:t xml:space="preserve"/>
      </w:r>
    </w:p>
    <w:p>
      <w:pPr>
        <w:pStyle w:val="ListParagraph"/>
        <w:numPr>
          <w:ilvl w:val="0"/>
          <w:numId w:val="2"/>
        </w:numPr>
        <w:spacing w:before="60" w:after="80"/>
      </w:pPr>
      <w:r>
        <w:rPr>
          <w:rFonts w:ascii="Arial" w:cs="Arial" w:eastAsia="Arial" w:hAnsi="Arial"/>
          <w:b/>
          <w:bCs/>
          <w:sz w:val="22"/>
          <w:szCs w:val="22"/>
        </w:rPr>
        <w:t xml:space="preserve">Facebook Data Breach — </w:t>
      </w:r>
      <w:r>
        <w:rPr>
          <w:rFonts w:ascii="Arial" w:cs="Arial" w:eastAsia="Arial" w:hAnsi="Arial"/>
          <w:sz w:val="22"/>
          <w:szCs w:val="22"/>
        </w:rPr>
        <w:t xml:space="preserve">Facebook 2021: 533 million users personal data leaked due to a security vulnerability in their code</w:t>
      </w:r>
    </w:p>
    <w:p>
      <w:pPr>
        <w:pStyle w:val="ListParagraph"/>
        <w:numPr>
          <w:ilvl w:val="0"/>
          <w:numId w:val="2"/>
        </w:numPr>
        <w:spacing w:before="60" w:after="80"/>
      </w:pPr>
      <w:r>
        <w:rPr>
          <w:rFonts w:ascii="Arial" w:cs="Arial" w:eastAsia="Arial" w:hAnsi="Arial"/>
          <w:b/>
          <w:bCs/>
          <w:sz w:val="22"/>
          <w:szCs w:val="22"/>
        </w:rPr>
        <w:t xml:space="preserve">Equifax Hack — </w:t>
      </w:r>
      <w:r>
        <w:rPr>
          <w:rFonts w:ascii="Arial" w:cs="Arial" w:eastAsia="Arial" w:hAnsi="Arial"/>
          <w:sz w:val="22"/>
          <w:szCs w:val="22"/>
        </w:rPr>
        <w:t xml:space="preserve">Equifax 2017: 147 million peoples financial records exposed due to unpatched vulnerable code</w:t>
      </w:r>
    </w:p>
    <w:p>
      <w:pPr>
        <w:pStyle w:val="ListParagraph"/>
        <w:numPr>
          <w:ilvl w:val="0"/>
          <w:numId w:val="2"/>
        </w:numPr>
        <w:spacing w:before="60" w:after="80"/>
      </w:pPr>
      <w:r>
        <w:rPr>
          <w:rFonts w:ascii="Arial" w:cs="Arial" w:eastAsia="Arial" w:hAnsi="Arial"/>
          <w:b/>
          <w:bCs/>
          <w:sz w:val="22"/>
          <w:szCs w:val="22"/>
        </w:rPr>
        <w:t xml:space="preserve">Heartbleed Bug — </w:t>
      </w:r>
      <w:r>
        <w:rPr>
          <w:rFonts w:ascii="Arial" w:cs="Arial" w:eastAsia="Arial" w:hAnsi="Arial"/>
          <w:sz w:val="22"/>
          <w:szCs w:val="22"/>
        </w:rPr>
        <w:t xml:space="preserve">Heartbleed 2014: Bug in OpenSSL affected 17% of the entire internet's secure servers</w:t>
      </w:r>
    </w:p>
    <w:p>
      <w:pPr>
        <w:spacing w:before="60" w:after="60"/>
      </w:pPr>
      <w:r>
        <w:t xml:space="preserve"/>
      </w:r>
    </w:p>
    <w:p>
      <w:pPr>
        <w:spacing w:before="80" w:after="100"/>
      </w:pPr>
      <w:r>
        <w:rPr>
          <w:rFonts w:ascii="Arial" w:cs="Arial" w:eastAsia="Arial" w:hAnsi="Arial"/>
          <w:sz w:val="22"/>
          <w:szCs w:val="22"/>
        </w:rPr>
        <w:t xml:space="preserve">These breaches cost companies billions of dollars and destroyed user trust. CodeGuard AI solves this by giving every developer — even junior ones — access to instant AI security analysis.</w:t>
      </w:r>
    </w:p>
    <w:p>
      <w:pPr>
        <w:spacing w:before="60" w:after="60"/>
      </w:pPr>
      <w:r>
        <w:t xml:space="preserve"/>
      </w:r>
    </w:p>
    <w:p>
      <w:pPr>
        <w:pStyle w:val="Heading2"/>
        <w:spacing w:before="300" w:after="160"/>
      </w:pPr>
      <w:r>
        <w:rPr>
          <w:rFonts w:ascii="Arial" w:cs="Arial" w:eastAsia="Arial" w:hAnsi="Arial"/>
          <w:b/>
          <w:bCs/>
          <w:color w:val="2E75B6"/>
          <w:sz w:val="28"/>
          <w:szCs w:val="28"/>
        </w:rPr>
        <w:t xml:space="preserve">1.2 Who Uses This?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1F4E79" w:val="clear"/>
            <w:tcMar>
              <w:top w:type="dxa" w:w="100"/>
              <w:left w:type="dxa" w:w="120"/>
              <w:bottom w:type="dxa" w:w="100"/>
              <w:right w:type="dxa" w:w="120"/>
            </w:tcMar>
          </w:tcPr>
          <w:p>
            <w:r>
              <w:rPr>
                <w:rFonts w:ascii="Arial" w:cs="Arial" w:eastAsia="Arial" w:hAnsi="Arial"/>
                <w:b/>
                <w:bCs/>
                <w:color w:val="FFFFFF"/>
                <w:sz w:val="20"/>
                <w:szCs w:val="20"/>
              </w:rPr>
              <w:t xml:space="preserve">User Type</w:t>
            </w:r>
          </w:p>
        </w:tc>
        <w:tc>
          <w:tcPr>
            <w:tcW w:type="dxa" w:w="6560"/>
            <w:tcBorders>
              <w:top w:val="single" w:color="CCCCCC" w:sz="1"/>
              <w:left w:val="single" w:color="CCCCCC" w:sz="1"/>
              <w:bottom w:val="single" w:color="CCCCCC" w:sz="1"/>
              <w:right w:val="single" w:color="CCCCCC" w:sz="1"/>
            </w:tcBorders>
            <w:shd w:fill="1F4E79" w:val="clear"/>
            <w:tcMar>
              <w:top w:type="dxa" w:w="100"/>
              <w:left w:type="dxa" w:w="120"/>
              <w:bottom w:type="dxa" w:w="100"/>
              <w:right w:type="dxa" w:w="120"/>
            </w:tcMar>
          </w:tcPr>
          <w:p>
            <w:r>
              <w:rPr>
                <w:rFonts w:ascii="Arial" w:cs="Arial" w:eastAsia="Arial" w:hAnsi="Arial"/>
                <w:b/>
                <w:bCs/>
                <w:color w:val="FFFFFF"/>
                <w:sz w:val="20"/>
                <w:szCs w:val="20"/>
              </w:rPr>
              <w:t xml:space="preserve">How They Benefit</w:t>
            </w:r>
          </w:p>
        </w:tc>
      </w:tr>
      <w:tr>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Courier New" w:cs="Courier New" w:eastAsia="Courier New" w:hAnsi="Courier New"/>
                <w:b/>
                <w:bCs/>
                <w:color w:val="C7254E"/>
                <w:sz w:val="20"/>
                <w:szCs w:val="20"/>
              </w:rPr>
              <w:t xml:space="preserve">Student / Junior Dev</w:t>
            </w:r>
          </w:p>
        </w:tc>
        <w:tc>
          <w:tcPr>
            <w:tcW w:type="dxa" w:w="65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Learns secure coding practices while building projects for college and internships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bCs/>
                <w:color w:val="C7254E"/>
                <w:sz w:val="20"/>
                <w:szCs w:val="20"/>
              </w:rPr>
              <w:t xml:space="preserve">Freelancer</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Checks client code security before delivery — reduces liability</w:t>
            </w:r>
          </w:p>
        </w:tc>
      </w:tr>
      <w:tr>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Courier New" w:cs="Courier New" w:eastAsia="Courier New" w:hAnsi="Courier New"/>
                <w:b/>
                <w:bCs/>
                <w:color w:val="C7254E"/>
                <w:sz w:val="20"/>
                <w:szCs w:val="20"/>
              </w:rPr>
              <w:t xml:space="preserve">Startup Developer</w:t>
            </w:r>
          </w:p>
        </w:tc>
        <w:tc>
          <w:tcPr>
            <w:tcW w:type="dxa" w:w="65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Cannot afford expensive security audits — uses AI instead at zero cost</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bCs/>
                <w:color w:val="C7254E"/>
                <w:sz w:val="20"/>
                <w:szCs w:val="20"/>
              </w:rPr>
              <w:t xml:space="preserve">Interview Candidate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Shows recruiters they understand real-world security in their portfolio projects</w:t>
            </w:r>
          </w:p>
        </w:tc>
      </w:tr>
      <w:tr>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Courier New" w:cs="Courier New" w:eastAsia="Courier New" w:hAnsi="Courier New"/>
                <w:b/>
                <w:bCs/>
                <w:color w:val="C7254E"/>
                <w:sz w:val="20"/>
                <w:szCs w:val="20"/>
              </w:rPr>
              <w:t xml:space="preserve">Code Reviewer</w:t>
            </w:r>
          </w:p>
        </w:tc>
        <w:tc>
          <w:tcPr>
            <w:tcW w:type="dxa" w:w="65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Uses it as an AI second opinion during pull request reviews</w:t>
            </w:r>
          </w:p>
        </w:tc>
      </w:tr>
    </w:tbl>
    <w:p>
      <w:pPr>
        <w:spacing w:before="60" w:after="60"/>
      </w:pPr>
      <w:r>
        <w:t xml:space="preserve"/>
      </w:r>
    </w:p>
    <w:p>
      <w:pPr>
        <w:pStyle w:val="Heading2"/>
        <w:spacing w:before="300" w:after="160"/>
      </w:pPr>
      <w:r>
        <w:rPr>
          <w:rFonts w:ascii="Arial" w:cs="Arial" w:eastAsia="Arial" w:hAnsi="Arial"/>
          <w:b/>
          <w:bCs/>
          <w:color w:val="2E75B6"/>
          <w:sz w:val="28"/>
          <w:szCs w:val="28"/>
        </w:rPr>
        <w:t xml:space="preserve">1.3 What Makes This Project Stand Out</w:t>
      </w:r>
    </w:p>
    <w:p>
      <w:pPr>
        <w:pStyle w:val="ListParagraph"/>
        <w:numPr>
          <w:ilvl w:val="0"/>
          <w:numId w:val="2"/>
        </w:numPr>
        <w:spacing w:before="60" w:after="80"/>
      </w:pPr>
      <w:r>
        <w:rPr>
          <w:rFonts w:ascii="Arial" w:cs="Arial" w:eastAsia="Arial" w:hAnsi="Arial"/>
          <w:sz w:val="22"/>
          <w:szCs w:val="22"/>
        </w:rPr>
        <w:t xml:space="preserve">Combines three valuable skills in one project: Full Stack Development + AI Integration + Cyber Security</w:t>
      </w:r>
    </w:p>
    <w:p>
      <w:pPr>
        <w:pStyle w:val="ListParagraph"/>
        <w:numPr>
          <w:ilvl w:val="0"/>
          <w:numId w:val="2"/>
        </w:numPr>
        <w:spacing w:before="60" w:after="80"/>
      </w:pPr>
      <w:r>
        <w:rPr>
          <w:rFonts w:ascii="Arial" w:cs="Arial" w:eastAsia="Arial" w:hAnsi="Arial"/>
          <w:sz w:val="22"/>
          <w:szCs w:val="22"/>
        </w:rPr>
        <w:t xml:space="preserve">Not a tutorial clone — original idea solving a genuine real-world developer problem</w:t>
      </w:r>
    </w:p>
    <w:p>
      <w:pPr>
        <w:pStyle w:val="ListParagraph"/>
        <w:numPr>
          <w:ilvl w:val="0"/>
          <w:numId w:val="2"/>
        </w:numPr>
        <w:spacing w:before="60" w:after="80"/>
      </w:pPr>
      <w:r>
        <w:rPr>
          <w:rFonts w:ascii="Arial" w:cs="Arial" w:eastAsia="Arial" w:hAnsi="Arial"/>
          <w:sz w:val="22"/>
          <w:szCs w:val="22"/>
        </w:rPr>
        <w:t xml:space="preserve">Has a complete freemium SaaS business model with credit system — shows product thinking</w:t>
      </w:r>
    </w:p>
    <w:p>
      <w:pPr>
        <w:pStyle w:val="ListParagraph"/>
        <w:numPr>
          <w:ilvl w:val="0"/>
          <w:numId w:val="2"/>
        </w:numPr>
        <w:spacing w:before="60" w:after="80"/>
      </w:pPr>
      <w:r>
        <w:rPr>
          <w:rFonts w:ascii="Arial" w:cs="Arial" w:eastAsia="Arial" w:hAnsi="Arial"/>
          <w:sz w:val="22"/>
          <w:szCs w:val="22"/>
        </w:rPr>
        <w:t xml:space="preserve">Built by an MCA student doing a cyber security internship — the intersection is rare and valuable</w:t>
      </w:r>
    </w:p>
    <w:p>
      <w:pPr>
        <w:pStyle w:val="ListParagraph"/>
        <w:numPr>
          <w:ilvl w:val="0"/>
          <w:numId w:val="2"/>
        </w:numPr>
        <w:spacing w:before="60" w:after="80"/>
      </w:pPr>
      <w:r>
        <w:rPr>
          <w:rFonts w:ascii="Arial" w:cs="Arial" w:eastAsia="Arial" w:hAnsi="Arial"/>
          <w:sz w:val="22"/>
          <w:szCs w:val="22"/>
        </w:rPr>
        <w:t xml:space="preserve">Can be turned into a real income-generating product with Razorpay payment integration</w:t>
      </w:r>
    </w:p>
    <w:p>
      <w:pPr>
        <w:spacing w:before="60" w:after="60"/>
      </w:pPr>
      <w:r>
        <w:t xml:space="preserve"/>
      </w:r>
    </w:p>
    <w:p>
      <w:r>
        <w:br w:type="page"/>
      </w:r>
    </w:p>
    <w:p>
      <w:pPr>
        <w:pStyle w:val="Heading1"/>
        <w:pBdr>
          <w:bottom w:val="single" w:color="1F4E79" w:sz="8" w:space="1"/>
        </w:pBdr>
        <w:spacing w:before="400" w:after="200"/>
      </w:pPr>
      <w:r>
        <w:rPr>
          <w:rFonts w:ascii="Arial" w:cs="Arial" w:eastAsia="Arial" w:hAnsi="Arial"/>
          <w:b/>
          <w:bCs/>
          <w:color w:val="1F4E79"/>
          <w:sz w:val="34"/>
          <w:szCs w:val="34"/>
        </w:rPr>
        <w:t xml:space="preserve">2. Tech Stack — What We Used and Why</w:t>
      </w:r>
    </w:p>
    <w:p>
      <w:pPr>
        <w:spacing w:before="60" w:after="60"/>
      </w:pPr>
      <w:r>
        <w:t xml:space="preserve"/>
      </w:r>
    </w:p>
    <w:p>
      <w:pPr>
        <w:pStyle w:val="Heading2"/>
        <w:spacing w:before="300" w:after="160"/>
      </w:pPr>
      <w:r>
        <w:rPr>
          <w:rFonts w:ascii="Arial" w:cs="Arial" w:eastAsia="Arial" w:hAnsi="Arial"/>
          <w:b/>
          <w:bCs/>
          <w:color w:val="2E75B6"/>
          <w:sz w:val="28"/>
          <w:szCs w:val="28"/>
        </w:rPr>
        <w:t xml:space="preserve">2.1 The MERN Stack Explained</w:t>
      </w:r>
    </w:p>
    <w:p>
      <w:pPr>
        <w:spacing w:before="80" w:after="100"/>
      </w:pPr>
      <w:r>
        <w:rPr>
          <w:rFonts w:ascii="Arial" w:cs="Arial" w:eastAsia="Arial" w:hAnsi="Arial"/>
          <w:sz w:val="22"/>
          <w:szCs w:val="22"/>
        </w:rPr>
        <w:t xml:space="preserve">MERN stands for MongoDB, Express, React, Node.js. It is one of the most popular full-stack JavaScript frameworks in the industry, used by companies like LinkedIn, Netflix and Uber.</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0D1117" w:val="clear"/>
            <w:tcMar>
              <w:top w:type="dxa" w:w="160"/>
              <w:left w:type="dxa" w:w="240"/>
              <w:bottom w:type="dxa" w:w="160"/>
              <w:right w:type="dxa" w:w="240"/>
            </w:tcMar>
          </w:tcPr>
          <w:p>
            <w:pPr>
              <w:spacing w:before="20" w:after="20"/>
            </w:pPr>
            <w:r>
              <w:rPr>
                <w:rFonts w:ascii="Courier New" w:cs="Courier New" w:eastAsia="Courier New" w:hAnsi="Courier New"/>
                <w:color w:val="58A6FF"/>
                <w:sz w:val="18"/>
                <w:szCs w:val="18"/>
              </w:rPr>
              <w:t xml:space="preserve">  +-----------------------------------------------------------+</w:t>
            </w:r>
          </w:p>
          <w:p>
            <w:pPr>
              <w:spacing w:before="20" w:after="20"/>
            </w:pPr>
            <w:r>
              <w:rPr>
                <w:rFonts w:ascii="Courier New" w:cs="Courier New" w:eastAsia="Courier New" w:hAnsi="Courier New"/>
                <w:color w:val="58A6FF"/>
                <w:sz w:val="18"/>
                <w:szCs w:val="18"/>
              </w:rPr>
              <w:t xml:space="preserve">  |                    MERN STACK OVERVIEW                    |</w:t>
            </w:r>
          </w:p>
          <w:p>
            <w:pPr>
              <w:spacing w:before="20" w:after="20"/>
            </w:pPr>
            <w:r>
              <w:rPr>
                <w:rFonts w:ascii="Courier New" w:cs="Courier New" w:eastAsia="Courier New" w:hAnsi="Courier New"/>
                <w:color w:val="58A6FF"/>
                <w:sz w:val="18"/>
                <w:szCs w:val="18"/>
              </w:rPr>
              <w:t xml:space="preserve">  |                                                           |</w:t>
            </w:r>
          </w:p>
          <w:p>
            <w:pPr>
              <w:spacing w:before="20" w:after="20"/>
            </w:pPr>
            <w:r>
              <w:rPr>
                <w:rFonts w:ascii="Courier New" w:cs="Courier New" w:eastAsia="Courier New" w:hAnsi="Courier New"/>
                <w:color w:val="58A6FF"/>
                <w:sz w:val="18"/>
                <w:szCs w:val="18"/>
              </w:rPr>
              <w:t xml:space="preserve">  |    BROWSER          SERVER              DATABASE          |</w:t>
            </w:r>
          </w:p>
          <w:p>
            <w:pPr>
              <w:spacing w:before="20" w:after="20"/>
            </w:pPr>
            <w:r>
              <w:rPr>
                <w:rFonts w:ascii="Courier New" w:cs="Courier New" w:eastAsia="Courier New" w:hAnsi="Courier New"/>
                <w:color w:val="58A6FF"/>
                <w:sz w:val="18"/>
                <w:szCs w:val="18"/>
              </w:rPr>
              <w:t xml:space="preserve">  |    --------         --------            --------          |</w:t>
            </w:r>
          </w:p>
          <w:p>
            <w:pPr>
              <w:spacing w:before="20" w:after="20"/>
            </w:pPr>
            <w:r>
              <w:rPr>
                <w:rFonts w:ascii="Courier New" w:cs="Courier New" w:eastAsia="Courier New" w:hAnsi="Courier New"/>
                <w:color w:val="58A6FF"/>
                <w:sz w:val="18"/>
                <w:szCs w:val="18"/>
              </w:rPr>
              <w:t xml:space="preserve">  |    React.js  &lt;---&gt;  Express.js  &lt;---&gt;  MongoDB           |</w:t>
            </w:r>
          </w:p>
          <w:p>
            <w:pPr>
              <w:spacing w:before="20" w:after="20"/>
            </w:pPr>
            <w:r>
              <w:rPr>
                <w:rFonts w:ascii="Courier New" w:cs="Courier New" w:eastAsia="Courier New" w:hAnsi="Courier New"/>
                <w:color w:val="58A6FF"/>
                <w:sz w:val="18"/>
                <w:szCs w:val="18"/>
              </w:rPr>
              <w:t xml:space="preserve">  |    (UI Layer)       (API Layer)         (Data Layer)      |</w:t>
            </w:r>
          </w:p>
          <w:p>
            <w:pPr>
              <w:spacing w:before="20" w:after="20"/>
            </w:pPr>
            <w:r>
              <w:rPr>
                <w:rFonts w:ascii="Courier New" w:cs="Courier New" w:eastAsia="Courier New" w:hAnsi="Courier New"/>
                <w:color w:val="58A6FF"/>
                <w:sz w:val="18"/>
                <w:szCs w:val="18"/>
              </w:rPr>
              <w:t xml:space="preserve">  |                        |                                  |</w:t>
            </w:r>
          </w:p>
          <w:p>
            <w:pPr>
              <w:spacing w:before="20" w:after="20"/>
            </w:pPr>
            <w:r>
              <w:rPr>
                <w:rFonts w:ascii="Courier New" w:cs="Courier New" w:eastAsia="Courier New" w:hAnsi="Courier New"/>
                <w:color w:val="58A6FF"/>
                <w:sz w:val="18"/>
                <w:szCs w:val="18"/>
              </w:rPr>
              <w:t xml:space="preserve">  |                    Node.js                                |</w:t>
            </w:r>
          </w:p>
          <w:p>
            <w:pPr>
              <w:spacing w:before="20" w:after="20"/>
            </w:pPr>
            <w:r>
              <w:rPr>
                <w:rFonts w:ascii="Courier New" w:cs="Courier New" w:eastAsia="Courier New" w:hAnsi="Courier New"/>
                <w:color w:val="58A6FF"/>
                <w:sz w:val="18"/>
                <w:szCs w:val="18"/>
              </w:rPr>
              <w:t xml:space="preserve">  |                   (JS Runtime)                            |</w:t>
            </w:r>
          </w:p>
          <w:p>
            <w:pPr>
              <w:spacing w:before="20" w:after="20"/>
            </w:pPr>
            <w:r>
              <w:rPr>
                <w:rFonts w:ascii="Courier New" w:cs="Courier New" w:eastAsia="Courier New" w:hAnsi="Courier New"/>
                <w:color w:val="58A6FF"/>
                <w:sz w:val="18"/>
                <w:szCs w:val="18"/>
              </w:rPr>
              <w:t xml:space="preserve">  +-----------------------------------------------------------+</w:t>
            </w:r>
          </w:p>
        </w:tc>
      </w:tr>
    </w:tbl>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1F4E79" w:val="clear"/>
            <w:tcMar>
              <w:top w:type="dxa" w:w="100"/>
              <w:left w:type="dxa" w:w="120"/>
              <w:bottom w:type="dxa" w:w="100"/>
              <w:right w:type="dxa" w:w="120"/>
            </w:tcMar>
          </w:tcPr>
          <w:p>
            <w:r>
              <w:rPr>
                <w:rFonts w:ascii="Arial" w:cs="Arial" w:eastAsia="Arial" w:hAnsi="Arial"/>
                <w:b/>
                <w:bCs/>
                <w:color w:val="FFFFFF"/>
                <w:sz w:val="20"/>
                <w:szCs w:val="20"/>
              </w:rPr>
              <w:t xml:space="preserve">Technology</w:t>
            </w:r>
          </w:p>
        </w:tc>
        <w:tc>
          <w:tcPr>
            <w:tcW w:type="dxa" w:w="6560"/>
            <w:tcBorders>
              <w:top w:val="single" w:color="CCCCCC" w:sz="1"/>
              <w:left w:val="single" w:color="CCCCCC" w:sz="1"/>
              <w:bottom w:val="single" w:color="CCCCCC" w:sz="1"/>
              <w:right w:val="single" w:color="CCCCCC" w:sz="1"/>
            </w:tcBorders>
            <w:shd w:fill="1F4E79" w:val="clear"/>
            <w:tcMar>
              <w:top w:type="dxa" w:w="100"/>
              <w:left w:type="dxa" w:w="120"/>
              <w:bottom w:type="dxa" w:w="100"/>
              <w:right w:type="dxa" w:w="120"/>
            </w:tcMar>
          </w:tcPr>
          <w:p>
            <w:r>
              <w:rPr>
                <w:rFonts w:ascii="Arial" w:cs="Arial" w:eastAsia="Arial" w:hAnsi="Arial"/>
                <w:b/>
                <w:bCs/>
                <w:color w:val="FFFFFF"/>
                <w:sz w:val="20"/>
                <w:szCs w:val="20"/>
              </w:rPr>
              <w:t xml:space="preserve">Why We Used It</w:t>
            </w:r>
          </w:p>
        </w:tc>
      </w:tr>
      <w:tr>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Courier New" w:cs="Courier New" w:eastAsia="Courier New" w:hAnsi="Courier New"/>
                <w:b/>
                <w:bCs/>
                <w:color w:val="C7254E"/>
                <w:sz w:val="20"/>
                <w:szCs w:val="20"/>
              </w:rPr>
              <w:t xml:space="preserve">React.js</w:t>
            </w:r>
          </w:p>
        </w:tc>
        <w:tc>
          <w:tcPr>
            <w:tcW w:type="dxa" w:w="65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Build interactive UI with reusable components — fast rendering with virtual DOM</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bCs/>
                <w:color w:val="C7254E"/>
                <w:sz w:val="20"/>
                <w:szCs w:val="20"/>
              </w:rPr>
              <w:t xml:space="preserve">Vite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Next-gen build tool — 10x faster than Create React App for development</w:t>
            </w:r>
          </w:p>
        </w:tc>
      </w:tr>
      <w:tr>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Courier New" w:cs="Courier New" w:eastAsia="Courier New" w:hAnsi="Courier New"/>
                <w:b/>
                <w:bCs/>
                <w:color w:val="C7254E"/>
                <w:sz w:val="20"/>
                <w:szCs w:val="20"/>
              </w:rPr>
              <w:t xml:space="preserve">Express.js</w:t>
            </w:r>
          </w:p>
        </w:tc>
        <w:tc>
          <w:tcPr>
            <w:tcW w:type="dxa" w:w="65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Lightweight Node.js framework — handles routing, middleware, HTTP requests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bCs/>
                <w:color w:val="C7254E"/>
                <w:sz w:val="20"/>
                <w:szCs w:val="20"/>
              </w:rPr>
              <w:t xml:space="preserve">Node.js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Run JavaScript on server — same language on both frontend and backend</w:t>
            </w:r>
          </w:p>
        </w:tc>
      </w:tr>
      <w:tr>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Courier New" w:cs="Courier New" w:eastAsia="Courier New" w:hAnsi="Courier New"/>
                <w:b/>
                <w:bCs/>
                <w:color w:val="C7254E"/>
                <w:sz w:val="20"/>
                <w:szCs w:val="20"/>
              </w:rPr>
              <w:t xml:space="preserve">MongoDB</w:t>
            </w:r>
          </w:p>
        </w:tc>
        <w:tc>
          <w:tcPr>
            <w:tcW w:type="dxa" w:w="65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NoSQL database — stores flexible JSON-like documents, perfect for variable analysis results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bCs/>
                <w:color w:val="C7254E"/>
                <w:sz w:val="20"/>
                <w:szCs w:val="20"/>
              </w:rPr>
              <w:t xml:space="preserve">Mongoose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Adds schema validation and structure to MongoDB — defines data shapes</w:t>
            </w:r>
          </w:p>
        </w:tc>
      </w:tr>
      <w:tr>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Courier New" w:cs="Courier New" w:eastAsia="Courier New" w:hAnsi="Courier New"/>
                <w:b/>
                <w:bCs/>
                <w:color w:val="C7254E"/>
                <w:sz w:val="20"/>
                <w:szCs w:val="20"/>
              </w:rPr>
              <w:t xml:space="preserve">Clerk</w:t>
            </w:r>
          </w:p>
        </w:tc>
        <w:tc>
          <w:tcPr>
            <w:tcW w:type="dxa" w:w="65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Handles ALL authentication — login, signup, JWT tokens, OAuth, sessions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bCs/>
                <w:color w:val="C7254E"/>
                <w:sz w:val="20"/>
                <w:szCs w:val="20"/>
              </w:rPr>
              <w:t xml:space="preserve">Groq AI</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Free ultra-fast AI API running LLaMA 3.3 70B model for code security analysis</w:t>
            </w:r>
          </w:p>
        </w:tc>
      </w:tr>
      <w:tr>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Courier New" w:cs="Courier New" w:eastAsia="Courier New" w:hAnsi="Courier New"/>
                <w:b/>
                <w:bCs/>
                <w:color w:val="C7254E"/>
                <w:sz w:val="20"/>
                <w:szCs w:val="20"/>
              </w:rPr>
              <w:t xml:space="preserve">Tailwind CSS</w:t>
            </w:r>
          </w:p>
        </w:tc>
        <w:tc>
          <w:tcPr>
            <w:tcW w:type="dxa" w:w="65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Utility-first CSS framework — rapid professional UI without writing CSS files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bCs/>
                <w:color w:val="C7254E"/>
                <w:sz w:val="20"/>
                <w:szCs w:val="20"/>
              </w:rPr>
              <w:t xml:space="preserve">Axios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HTTP client library — makes API calls from React to Express simple and reliable</w:t>
            </w:r>
          </w:p>
        </w:tc>
      </w:tr>
      <w:tr>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Courier New" w:cs="Courier New" w:eastAsia="Courier New" w:hAnsi="Courier New"/>
                <w:b/>
                <w:bCs/>
                <w:color w:val="C7254E"/>
                <w:sz w:val="20"/>
                <w:szCs w:val="20"/>
              </w:rPr>
              <w:t xml:space="preserve">React Router v6</w:t>
            </w:r>
          </w:p>
        </w:tc>
        <w:tc>
          <w:tcPr>
            <w:tcW w:type="dxa" w:w="65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Client-side navigation between pages without full page reloads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bCs/>
                <w:color w:val="C7254E"/>
                <w:sz w:val="20"/>
                <w:szCs w:val="20"/>
              </w:rPr>
              <w:t xml:space="preserve">react-markdown</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Renders AI markdown response as beautifully formatted HTML in the browser</w:t>
            </w:r>
          </w:p>
        </w:tc>
      </w:tr>
      <w:tr>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Courier New" w:cs="Courier New" w:eastAsia="Courier New" w:hAnsi="Courier New"/>
                <w:b/>
                <w:bCs/>
                <w:color w:val="C7254E"/>
                <w:sz w:val="20"/>
                <w:szCs w:val="20"/>
              </w:rPr>
              <w:t xml:space="preserve">Nodemon</w:t>
            </w:r>
          </w:p>
        </w:tc>
        <w:tc>
          <w:tcPr>
            <w:tcW w:type="dxa" w:w="65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Auto-restarts backend server on file changes — saves development time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bCs/>
                <w:color w:val="C7254E"/>
                <w:sz w:val="20"/>
                <w:szCs w:val="20"/>
              </w:rPr>
              <w:t xml:space="preserve">dotenv</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Loads environment variables from .env files — keeps API keys out of code</w:t>
            </w:r>
          </w:p>
        </w:tc>
      </w:tr>
      <w:tr>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Courier New" w:cs="Courier New" w:eastAsia="Courier New" w:hAnsi="Courier New"/>
                <w:b/>
                <w:bCs/>
                <w:color w:val="C7254E"/>
                <w:sz w:val="20"/>
                <w:szCs w:val="20"/>
              </w:rPr>
              <w:t xml:space="preserve">CORS</w:t>
            </w:r>
          </w:p>
        </w:tc>
        <w:tc>
          <w:tcPr>
            <w:tcW w:type="dxa" w:w="65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Allows React (port 5173) to make requests to Express (port 5000) during development</w:t>
            </w:r>
          </w:p>
        </w:tc>
      </w:tr>
    </w:tbl>
    <w:p>
      <w:pPr>
        <w:spacing w:before="60" w:after="60"/>
      </w:pPr>
      <w:r>
        <w:t xml:space="preserve"/>
      </w:r>
    </w:p>
    <w:p>
      <w:r>
        <w:br w:type="page"/>
      </w:r>
    </w:p>
    <w:p>
      <w:pPr>
        <w:pStyle w:val="Heading1"/>
        <w:pBdr>
          <w:bottom w:val="single" w:color="1F4E79" w:sz="8" w:space="1"/>
        </w:pBdr>
        <w:spacing w:before="400" w:after="200"/>
      </w:pPr>
      <w:r>
        <w:rPr>
          <w:rFonts w:ascii="Arial" w:cs="Arial" w:eastAsia="Arial" w:hAnsi="Arial"/>
          <w:b/>
          <w:bCs/>
          <w:color w:val="1F4E79"/>
          <w:sz w:val="34"/>
          <w:szCs w:val="34"/>
        </w:rPr>
        <w:t xml:space="preserve">3. Complete Folder Structure with Explanations</w:t>
      </w:r>
    </w:p>
    <w:p>
      <w:pPr>
        <w:spacing w:before="60" w:after="60"/>
      </w:pPr>
      <w:r>
        <w:t xml:space="preserve"/>
      </w:r>
    </w:p>
    <w:p>
      <w:pPr>
        <w:spacing w:before="80" w:after="100"/>
      </w:pPr>
      <w:r>
        <w:rPr>
          <w:rFonts w:ascii="Arial" w:cs="Arial" w:eastAsia="Arial" w:hAnsi="Arial"/>
          <w:sz w:val="22"/>
          <w:szCs w:val="22"/>
        </w:rPr>
        <w:t xml:space="preserve">Good folder structure demonstrates Separation of Concerns — a fundamental software engineering principle where each folder and file has exactly ONE clear responsibility.</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0D1117" w:val="clear"/>
            <w:tcMar>
              <w:top w:type="dxa" w:w="160"/>
              <w:left w:type="dxa" w:w="240"/>
              <w:bottom w:type="dxa" w:w="160"/>
              <w:right w:type="dxa" w:w="240"/>
            </w:tcMar>
          </w:tcPr>
          <w:p>
            <w:pPr>
              <w:spacing w:before="20" w:after="20"/>
            </w:pPr>
            <w:r>
              <w:rPr>
                <w:rFonts w:ascii="Courier New" w:cs="Courier New" w:eastAsia="Courier New" w:hAnsi="Courier New"/>
                <w:color w:val="58A6FF"/>
                <w:sz w:val="18"/>
                <w:szCs w:val="18"/>
              </w:rPr>
              <w:t xml:space="preserve">  codeGuard-ai/</w:t>
            </w:r>
          </w:p>
          <w:p>
            <w:pPr>
              <w:spacing w:before="20" w:after="20"/>
            </w:pPr>
            <w:r>
              <w:rPr>
                <w:rFonts w:ascii="Courier New" w:cs="Courier New" w:eastAsia="Courier New" w:hAnsi="Courier New"/>
                <w:color w:val="58A6FF"/>
                <w:sz w:val="18"/>
                <w:szCs w:val="18"/>
              </w:rPr>
              <w:t xml:space="preserve">  |</w:t>
            </w:r>
          </w:p>
          <w:p>
            <w:pPr>
              <w:spacing w:before="20" w:after="20"/>
            </w:pPr>
            <w:r>
              <w:rPr>
                <w:rFonts w:ascii="Courier New" w:cs="Courier New" w:eastAsia="Courier New" w:hAnsi="Courier New"/>
                <w:color w:val="58A6FF"/>
                <w:sz w:val="18"/>
                <w:szCs w:val="18"/>
              </w:rPr>
              <w:t xml:space="preserve">  +-- client/                         &lt;- React Frontend Application</w:t>
            </w:r>
          </w:p>
          <w:p>
            <w:pPr>
              <w:spacing w:before="20" w:after="20"/>
            </w:pPr>
            <w:r>
              <w:rPr>
                <w:rFonts w:ascii="Courier New" w:cs="Courier New" w:eastAsia="Courier New" w:hAnsi="Courier New"/>
                <w:color w:val="58A6FF"/>
                <w:sz w:val="18"/>
                <w:szCs w:val="18"/>
              </w:rPr>
              <w:t xml:space="preserve">  |   +-- src/</w:t>
            </w:r>
          </w:p>
          <w:p>
            <w:pPr>
              <w:spacing w:before="20" w:after="20"/>
            </w:pPr>
            <w:r>
              <w:rPr>
                <w:rFonts w:ascii="Courier New" w:cs="Courier New" w:eastAsia="Courier New" w:hAnsi="Courier New"/>
                <w:color w:val="58A6FF"/>
                <w:sz w:val="18"/>
                <w:szCs w:val="18"/>
              </w:rPr>
              <w:t xml:space="preserve">  |   |   +-- components/             &lt;- Small reusable UI pieces (navbar, buttons)</w:t>
            </w:r>
          </w:p>
          <w:p>
            <w:pPr>
              <w:spacing w:before="20" w:after="20"/>
            </w:pPr>
            <w:r>
              <w:rPr>
                <w:rFonts w:ascii="Courier New" w:cs="Courier New" w:eastAsia="Courier New" w:hAnsi="Courier New"/>
                <w:color w:val="58A6FF"/>
                <w:sz w:val="18"/>
                <w:szCs w:val="18"/>
              </w:rPr>
              <w:t xml:space="preserve">  |   |   +-- pages/                  &lt;- Full page components</w:t>
            </w:r>
          </w:p>
          <w:p>
            <w:pPr>
              <w:spacing w:before="20" w:after="20"/>
            </w:pPr>
            <w:r>
              <w:rPr>
                <w:rFonts w:ascii="Courier New" w:cs="Courier New" w:eastAsia="Courier New" w:hAnsi="Courier New"/>
                <w:color w:val="58A6FF"/>
                <w:sz w:val="18"/>
                <w:szCs w:val="18"/>
              </w:rPr>
              <w:t xml:space="preserve">  |   |   |   +-- Home.jsx            &lt;- Landing page with hero section</w:t>
            </w:r>
          </w:p>
          <w:p>
            <w:pPr>
              <w:spacing w:before="20" w:after="20"/>
            </w:pPr>
            <w:r>
              <w:rPr>
                <w:rFonts w:ascii="Courier New" w:cs="Courier New" w:eastAsia="Courier New" w:hAnsi="Courier New"/>
                <w:color w:val="58A6FF"/>
                <w:sz w:val="18"/>
                <w:szCs w:val="18"/>
              </w:rPr>
              <w:t xml:space="preserve">  |   |   |   +-- Dashboard.jsx       &lt;- Main user dashboard with stats</w:t>
            </w:r>
          </w:p>
          <w:p>
            <w:pPr>
              <w:spacing w:before="20" w:after="20"/>
            </w:pPr>
            <w:r>
              <w:rPr>
                <w:rFonts w:ascii="Courier New" w:cs="Courier New" w:eastAsia="Courier New" w:hAnsi="Courier New"/>
                <w:color w:val="58A6FF"/>
                <w:sz w:val="18"/>
                <w:szCs w:val="18"/>
              </w:rPr>
              <w:t xml:space="preserve">  |   |   |   +-- Analyze.jsx         &lt;- Core code analysis feature page</w:t>
            </w:r>
          </w:p>
          <w:p>
            <w:pPr>
              <w:spacing w:before="20" w:after="20"/>
            </w:pPr>
            <w:r>
              <w:rPr>
                <w:rFonts w:ascii="Courier New" w:cs="Courier New" w:eastAsia="Courier New" w:hAnsi="Courier New"/>
                <w:color w:val="58A6FF"/>
                <w:sz w:val="18"/>
                <w:szCs w:val="18"/>
              </w:rPr>
              <w:t xml:space="preserve">  |   |   |   +-- History.jsx         &lt;- Past analyses with master-detail layout</w:t>
            </w:r>
          </w:p>
          <w:p>
            <w:pPr>
              <w:spacing w:before="20" w:after="20"/>
            </w:pPr>
            <w:r>
              <w:rPr>
                <w:rFonts w:ascii="Courier New" w:cs="Courier New" w:eastAsia="Courier New" w:hAnsi="Courier New"/>
                <w:color w:val="58A6FF"/>
                <w:sz w:val="18"/>
                <w:szCs w:val="18"/>
              </w:rPr>
              <w:t xml:space="preserve">  |   |   |   +-- Layout.jsx          &lt;- Shared sidebar layout for all dashboard pages</w:t>
            </w:r>
          </w:p>
          <w:p>
            <w:pPr>
              <w:spacing w:before="20" w:after="20"/>
            </w:pPr>
            <w:r>
              <w:rPr>
                <w:rFonts w:ascii="Courier New" w:cs="Courier New" w:eastAsia="Courier New" w:hAnsi="Courier New"/>
                <w:color w:val="58A6FF"/>
                <w:sz w:val="18"/>
                <w:szCs w:val="18"/>
              </w:rPr>
              <w:t xml:space="preserve">  |   |   +-- context/</w:t>
            </w:r>
          </w:p>
          <w:p>
            <w:pPr>
              <w:spacing w:before="20" w:after="20"/>
            </w:pPr>
            <w:r>
              <w:rPr>
                <w:rFonts w:ascii="Courier New" w:cs="Courier New" w:eastAsia="Courier New" w:hAnsi="Courier New"/>
                <w:color w:val="58A6FF"/>
                <w:sz w:val="18"/>
                <w:szCs w:val="18"/>
              </w:rPr>
              <w:t xml:space="preserve">  |   |   |   +-- UserContext.jsx     &lt;- Global state for user credits</w:t>
            </w:r>
          </w:p>
          <w:p>
            <w:pPr>
              <w:spacing w:before="20" w:after="20"/>
            </w:pPr>
            <w:r>
              <w:rPr>
                <w:rFonts w:ascii="Courier New" w:cs="Courier New" w:eastAsia="Courier New" w:hAnsi="Courier New"/>
                <w:color w:val="58A6FF"/>
                <w:sz w:val="18"/>
                <w:szCs w:val="18"/>
              </w:rPr>
              <w:t xml:space="preserve">  |   |   +-- lib/</w:t>
            </w:r>
          </w:p>
          <w:p>
            <w:pPr>
              <w:spacing w:before="20" w:after="20"/>
            </w:pPr>
            <w:r>
              <w:rPr>
                <w:rFonts w:ascii="Courier New" w:cs="Courier New" w:eastAsia="Courier New" w:hAnsi="Courier New"/>
                <w:color w:val="58A6FF"/>
                <w:sz w:val="18"/>
                <w:szCs w:val="18"/>
              </w:rPr>
              <w:t xml:space="preserve">  |   |   |   +-- axios.js            &lt;- Pre-configured Axios HTTP client</w:t>
            </w:r>
          </w:p>
          <w:p>
            <w:pPr>
              <w:spacing w:before="20" w:after="20"/>
            </w:pPr>
            <w:r>
              <w:rPr>
                <w:rFonts w:ascii="Courier New" w:cs="Courier New" w:eastAsia="Courier New" w:hAnsi="Courier New"/>
                <w:color w:val="58A6FF"/>
                <w:sz w:val="18"/>
                <w:szCs w:val="18"/>
              </w:rPr>
              <w:t xml:space="preserve">  |   |   +-- App.jsx                 &lt;- Route definitions and ProtectedRoute component</w:t>
            </w:r>
          </w:p>
          <w:p>
            <w:pPr>
              <w:spacing w:before="20" w:after="20"/>
            </w:pPr>
            <w:r>
              <w:rPr>
                <w:rFonts w:ascii="Courier New" w:cs="Courier New" w:eastAsia="Courier New" w:hAnsi="Courier New"/>
                <w:color w:val="58A6FF"/>
                <w:sz w:val="18"/>
                <w:szCs w:val="18"/>
              </w:rPr>
              <w:t xml:space="preserve">  |   |   +-- main.jsx               &lt;- App entry point with all providers</w:t>
            </w:r>
          </w:p>
          <w:p>
            <w:pPr>
              <w:spacing w:before="20" w:after="20"/>
            </w:pPr>
            <w:r>
              <w:rPr>
                <w:rFonts w:ascii="Courier New" w:cs="Courier New" w:eastAsia="Courier New" w:hAnsi="Courier New"/>
                <w:color w:val="58A6FF"/>
                <w:sz w:val="18"/>
                <w:szCs w:val="18"/>
              </w:rPr>
              <w:t xml:space="preserve">  |   |   +-- index.css              &lt;- Global styles and custom animations</w:t>
            </w:r>
          </w:p>
          <w:p>
            <w:pPr>
              <w:spacing w:before="20" w:after="20"/>
            </w:pPr>
            <w:r>
              <w:rPr>
                <w:rFonts w:ascii="Courier New" w:cs="Courier New" w:eastAsia="Courier New" w:hAnsi="Courier New"/>
                <w:color w:val="58A6FF"/>
                <w:sz w:val="18"/>
                <w:szCs w:val="18"/>
              </w:rPr>
              <w:t xml:space="preserve">  |   +-- .env                        &lt;- Frontend environment variables (Clerk key, API URL)</w:t>
            </w:r>
          </w:p>
          <w:p>
            <w:pPr>
              <w:spacing w:before="20" w:after="20"/>
            </w:pPr>
            <w:r>
              <w:rPr>
                <w:rFonts w:ascii="Courier New" w:cs="Courier New" w:eastAsia="Courier New" w:hAnsi="Courier New"/>
                <w:color w:val="58A6FF"/>
                <w:sz w:val="18"/>
                <w:szCs w:val="18"/>
              </w:rPr>
              <w:t xml:space="preserve">  |   +-- vite.config.js             &lt;- Vite + Tailwind plugin configuration</w:t>
            </w:r>
          </w:p>
          <w:p>
            <w:pPr>
              <w:spacing w:before="20" w:after="20"/>
            </w:pPr>
            <w:r>
              <w:rPr>
                <w:rFonts w:ascii="Courier New" w:cs="Courier New" w:eastAsia="Courier New" w:hAnsi="Courier New"/>
                <w:color w:val="58A6FF"/>
                <w:sz w:val="18"/>
                <w:szCs w:val="18"/>
              </w:rPr>
              <w:t xml:space="preserve">  |</w:t>
            </w:r>
          </w:p>
          <w:p>
            <w:pPr>
              <w:spacing w:before="20" w:after="20"/>
            </w:pPr>
            <w:r>
              <w:rPr>
                <w:rFonts w:ascii="Courier New" w:cs="Courier New" w:eastAsia="Courier New" w:hAnsi="Courier New"/>
                <w:color w:val="58A6FF"/>
                <w:sz w:val="18"/>
                <w:szCs w:val="18"/>
              </w:rPr>
              <w:t xml:space="preserve">  +-- server/                         &lt;- Express Backend API</w:t>
            </w:r>
          </w:p>
          <w:p>
            <w:pPr>
              <w:spacing w:before="20" w:after="20"/>
            </w:pPr>
            <w:r>
              <w:rPr>
                <w:rFonts w:ascii="Courier New" w:cs="Courier New" w:eastAsia="Courier New" w:hAnsi="Courier New"/>
                <w:color w:val="58A6FF"/>
                <w:sz w:val="18"/>
                <w:szCs w:val="18"/>
              </w:rPr>
              <w:t xml:space="preserve">      +-- config/</w:t>
            </w:r>
          </w:p>
          <w:p>
            <w:pPr>
              <w:spacing w:before="20" w:after="20"/>
            </w:pPr>
            <w:r>
              <w:rPr>
                <w:rFonts w:ascii="Courier New" w:cs="Courier New" w:eastAsia="Courier New" w:hAnsi="Courier New"/>
                <w:color w:val="58A6FF"/>
                <w:sz w:val="18"/>
                <w:szCs w:val="18"/>
              </w:rPr>
              <w:t xml:space="preserve">      |   +-- db.js                   &lt;- MongoDB Atlas connection setup</w:t>
            </w:r>
          </w:p>
          <w:p>
            <w:pPr>
              <w:spacing w:before="20" w:after="20"/>
            </w:pPr>
            <w:r>
              <w:rPr>
                <w:rFonts w:ascii="Courier New" w:cs="Courier New" w:eastAsia="Courier New" w:hAnsi="Courier New"/>
                <w:color w:val="58A6FF"/>
                <w:sz w:val="18"/>
                <w:szCs w:val="18"/>
              </w:rPr>
              <w:t xml:space="preserve">      |   +-- groq.js                 &lt;- Groq AI client initialization</w:t>
            </w:r>
          </w:p>
          <w:p>
            <w:pPr>
              <w:spacing w:before="20" w:after="20"/>
            </w:pPr>
            <w:r>
              <w:rPr>
                <w:rFonts w:ascii="Courier New" w:cs="Courier New" w:eastAsia="Courier New" w:hAnsi="Courier New"/>
                <w:color w:val="58A6FF"/>
                <w:sz w:val="18"/>
                <w:szCs w:val="18"/>
              </w:rPr>
              <w:t xml:space="preserve">      +-- controllers/</w:t>
            </w:r>
          </w:p>
          <w:p>
            <w:pPr>
              <w:spacing w:before="20" w:after="20"/>
            </w:pPr>
            <w:r>
              <w:rPr>
                <w:rFonts w:ascii="Courier New" w:cs="Courier New" w:eastAsia="Courier New" w:hAnsi="Courier New"/>
                <w:color w:val="58A6FF"/>
                <w:sz w:val="18"/>
                <w:szCs w:val="18"/>
              </w:rPr>
              <w:t xml:space="preserve">      |   +-- aiController.js         &lt;- analyzeCode() and getHistory() logic</w:t>
            </w:r>
          </w:p>
          <w:p>
            <w:pPr>
              <w:spacing w:before="20" w:after="20"/>
            </w:pPr>
            <w:r>
              <w:rPr>
                <w:rFonts w:ascii="Courier New" w:cs="Courier New" w:eastAsia="Courier New" w:hAnsi="Courier New"/>
                <w:color w:val="58A6FF"/>
                <w:sz w:val="18"/>
                <w:szCs w:val="18"/>
              </w:rPr>
              <w:t xml:space="preserve">      |   +-- userController.js       &lt;- syncUser() and getCredits() logic</w:t>
            </w:r>
          </w:p>
          <w:p>
            <w:pPr>
              <w:spacing w:before="20" w:after="20"/>
            </w:pPr>
            <w:r>
              <w:rPr>
                <w:rFonts w:ascii="Courier New" w:cs="Courier New" w:eastAsia="Courier New" w:hAnsi="Courier New"/>
                <w:color w:val="58A6FF"/>
                <w:sz w:val="18"/>
                <w:szCs w:val="18"/>
              </w:rPr>
              <w:t xml:space="preserve">      +-- middleware/</w:t>
            </w:r>
          </w:p>
          <w:p>
            <w:pPr>
              <w:spacing w:before="20" w:after="20"/>
            </w:pPr>
            <w:r>
              <w:rPr>
                <w:rFonts w:ascii="Courier New" w:cs="Courier New" w:eastAsia="Courier New" w:hAnsi="Courier New"/>
                <w:color w:val="58A6FF"/>
                <w:sz w:val="18"/>
                <w:szCs w:val="18"/>
              </w:rPr>
              <w:t xml:space="preserve">      |   +-- auth.js                 &lt;- Clerk JWT validation middleware</w:t>
            </w:r>
          </w:p>
          <w:p>
            <w:pPr>
              <w:spacing w:before="20" w:after="20"/>
            </w:pPr>
            <w:r>
              <w:rPr>
                <w:rFonts w:ascii="Courier New" w:cs="Courier New" w:eastAsia="Courier New" w:hAnsi="Courier New"/>
                <w:color w:val="58A6FF"/>
                <w:sz w:val="18"/>
                <w:szCs w:val="18"/>
              </w:rPr>
              <w:t xml:space="preserve">      +-- models/</w:t>
            </w:r>
          </w:p>
          <w:p>
            <w:pPr>
              <w:spacing w:before="20" w:after="20"/>
            </w:pPr>
            <w:r>
              <w:rPr>
                <w:rFonts w:ascii="Courier New" w:cs="Courier New" w:eastAsia="Courier New" w:hAnsi="Courier New"/>
                <w:color w:val="58A6FF"/>
                <w:sz w:val="18"/>
                <w:szCs w:val="18"/>
              </w:rPr>
              <w:t xml:space="preserve">      |   +-- User.js                 &lt;- MongoDB user schema (clerkId, credits)</w:t>
            </w:r>
          </w:p>
          <w:p>
            <w:pPr>
              <w:spacing w:before="20" w:after="20"/>
            </w:pPr>
            <w:r>
              <w:rPr>
                <w:rFonts w:ascii="Courier New" w:cs="Courier New" w:eastAsia="Courier New" w:hAnsi="Courier New"/>
                <w:color w:val="58A6FF"/>
                <w:sz w:val="18"/>
                <w:szCs w:val="18"/>
              </w:rPr>
              <w:t xml:space="preserve">      |   +-- Analysis.js             &lt;- MongoDB analysis schema (code, result, severity)</w:t>
            </w:r>
          </w:p>
          <w:p>
            <w:pPr>
              <w:spacing w:before="20" w:after="20"/>
            </w:pPr>
            <w:r>
              <w:rPr>
                <w:rFonts w:ascii="Courier New" w:cs="Courier New" w:eastAsia="Courier New" w:hAnsi="Courier New"/>
                <w:color w:val="58A6FF"/>
                <w:sz w:val="18"/>
                <w:szCs w:val="18"/>
              </w:rPr>
              <w:t xml:space="preserve">      +-- routes/</w:t>
            </w:r>
          </w:p>
          <w:p>
            <w:pPr>
              <w:spacing w:before="20" w:after="20"/>
            </w:pPr>
            <w:r>
              <w:rPr>
                <w:rFonts w:ascii="Courier New" w:cs="Courier New" w:eastAsia="Courier New" w:hAnsi="Courier New"/>
                <w:color w:val="58A6FF"/>
                <w:sz w:val="18"/>
                <w:szCs w:val="18"/>
              </w:rPr>
              <w:t xml:space="preserve">      |   +-- aiRoutes.js             &lt;- POST /analyze and GET /history endpoints</w:t>
            </w:r>
          </w:p>
          <w:p>
            <w:pPr>
              <w:spacing w:before="20" w:after="20"/>
            </w:pPr>
            <w:r>
              <w:rPr>
                <w:rFonts w:ascii="Courier New" w:cs="Courier New" w:eastAsia="Courier New" w:hAnsi="Courier New"/>
                <w:color w:val="58A6FF"/>
                <w:sz w:val="18"/>
                <w:szCs w:val="18"/>
              </w:rPr>
              <w:t xml:space="preserve">      |   +-- userRoutes.js           &lt;- POST /sync and GET /credits endpoints</w:t>
            </w:r>
          </w:p>
          <w:p>
            <w:pPr>
              <w:spacing w:before="20" w:after="20"/>
            </w:pPr>
            <w:r>
              <w:rPr>
                <w:rFonts w:ascii="Courier New" w:cs="Courier New" w:eastAsia="Courier New" w:hAnsi="Courier New"/>
                <w:color w:val="58A6FF"/>
                <w:sz w:val="18"/>
                <w:szCs w:val="18"/>
              </w:rPr>
              <w:t xml:space="preserve">      +-- .env                        &lt;- Backend secrets (DB URI, Clerk keys, Groq key)</w:t>
            </w:r>
          </w:p>
          <w:p>
            <w:pPr>
              <w:spacing w:before="20" w:after="20"/>
            </w:pPr>
            <w:r>
              <w:rPr>
                <w:rFonts w:ascii="Courier New" w:cs="Courier New" w:eastAsia="Courier New" w:hAnsi="Courier New"/>
                <w:color w:val="58A6FF"/>
                <w:sz w:val="18"/>
                <w:szCs w:val="18"/>
              </w:rPr>
              <w:t xml:space="preserve">      +-- server.js                   &lt;- Main entry point, middleware setup</w:t>
            </w:r>
          </w:p>
        </w:tc>
      </w:tr>
    </w:tbl>
    <w:p>
      <w:pPr>
        <w:spacing w:before="60" w:after="60"/>
      </w:pPr>
      <w:r>
        <w:t xml:space="preserve"/>
      </w:r>
    </w:p>
    <w:p>
      <w:r>
        <w:br w:type="page"/>
      </w:r>
    </w:p>
    <w:p>
      <w:pPr>
        <w:pStyle w:val="Heading1"/>
        <w:pBdr>
          <w:bottom w:val="single" w:color="1F4E79" w:sz="8" w:space="1"/>
        </w:pBdr>
        <w:spacing w:before="400" w:after="200"/>
      </w:pPr>
      <w:r>
        <w:rPr>
          <w:rFonts w:ascii="Arial" w:cs="Arial" w:eastAsia="Arial" w:hAnsi="Arial"/>
          <w:b/>
          <w:bCs/>
          <w:color w:val="1F4E79"/>
          <w:sz w:val="34"/>
          <w:szCs w:val="34"/>
        </w:rPr>
        <w:t xml:space="preserve">4. How The Application Works — Complete Flow Diagrams</w:t>
      </w:r>
    </w:p>
    <w:p>
      <w:pPr>
        <w:spacing w:before="60" w:after="60"/>
      </w:pPr>
      <w:r>
        <w:t xml:space="preserve"/>
      </w:r>
    </w:p>
    <w:p>
      <w:pPr>
        <w:pStyle w:val="Heading2"/>
        <w:spacing w:before="300" w:after="160"/>
      </w:pPr>
      <w:r>
        <w:rPr>
          <w:rFonts w:ascii="Arial" w:cs="Arial" w:eastAsia="Arial" w:hAnsi="Arial"/>
          <w:b/>
          <w:bCs/>
          <w:color w:val="2E75B6"/>
          <w:sz w:val="28"/>
          <w:szCs w:val="28"/>
        </w:rPr>
        <w:t xml:space="preserve">4.1 User Journey from Sign Up to Analysis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0D1117" w:val="clear"/>
            <w:tcMar>
              <w:top w:type="dxa" w:w="160"/>
              <w:left w:type="dxa" w:w="240"/>
              <w:bottom w:type="dxa" w:w="160"/>
              <w:right w:type="dxa" w:w="240"/>
            </w:tcMar>
          </w:tcPr>
          <w:p>
            <w:pPr>
              <w:spacing w:before="20" w:after="20"/>
            </w:pPr>
            <w:r>
              <w:rPr>
                <w:rFonts w:ascii="Courier New" w:cs="Courier New" w:eastAsia="Courier New" w:hAnsi="Courier New"/>
                <w:color w:val="58A6FF"/>
                <w:sz w:val="18"/>
                <w:szCs w:val="18"/>
              </w:rPr>
              <w:t xml:space="preserve">  USER OPENS CODEGUARD AI</w:t>
            </w:r>
          </w:p>
          <w:p>
            <w:pPr>
              <w:spacing w:before="20" w:after="20"/>
            </w:pPr>
            <w:r>
              <w:rPr>
                <w:rFonts w:ascii="Courier New" w:cs="Courier New" w:eastAsia="Courier New" w:hAnsi="Courier New"/>
                <w:color w:val="58A6FF"/>
                <w:sz w:val="18"/>
                <w:szCs w:val="18"/>
              </w:rPr>
              <w:t xml:space="preserve">          |</w:t>
            </w:r>
          </w:p>
          <w:p>
            <w:pPr>
              <w:spacing w:before="20" w:after="20"/>
            </w:pPr>
            <w:r>
              <w:rPr>
                <w:rFonts w:ascii="Courier New" w:cs="Courier New" w:eastAsia="Courier New" w:hAnsi="Courier New"/>
                <w:color w:val="58A6FF"/>
                <w:sz w:val="18"/>
                <w:szCs w:val="18"/>
              </w:rPr>
              <w:t xml:space="preserve">          v</w:t>
            </w:r>
          </w:p>
          <w:p>
            <w:pPr>
              <w:spacing w:before="20" w:after="20"/>
            </w:pPr>
            <w:r>
              <w:rPr>
                <w:rFonts w:ascii="Courier New" w:cs="Courier New" w:eastAsia="Courier New" w:hAnsi="Courier New"/>
                <w:color w:val="58A6FF"/>
                <w:sz w:val="18"/>
                <w:szCs w:val="18"/>
              </w:rPr>
              <w:t xml:space="preserve">  Home.jsx renders (public page)</w:t>
            </w:r>
          </w:p>
          <w:p>
            <w:pPr>
              <w:spacing w:before="20" w:after="20"/>
            </w:pPr>
            <w:r>
              <w:rPr>
                <w:rFonts w:ascii="Courier New" w:cs="Courier New" w:eastAsia="Courier New" w:hAnsi="Courier New"/>
                <w:color w:val="58A6FF"/>
                <w:sz w:val="18"/>
                <w:szCs w:val="18"/>
              </w:rPr>
              <w:t xml:space="preserve">  Shows: headline, features, Get Started button</w:t>
            </w:r>
          </w:p>
          <w:p>
            <w:pPr>
              <w:spacing w:before="20" w:after="20"/>
            </w:pPr>
            <w:r>
              <w:rPr>
                <w:rFonts w:ascii="Courier New" w:cs="Courier New" w:eastAsia="Courier New" w:hAnsi="Courier New"/>
                <w:color w:val="58A6FF"/>
                <w:sz w:val="18"/>
                <w:szCs w:val="18"/>
              </w:rPr>
              <w:t xml:space="preserve">          |</w:t>
            </w:r>
          </w:p>
          <w:p>
            <w:pPr>
              <w:spacing w:before="20" w:after="20"/>
            </w:pPr>
            <w:r>
              <w:rPr>
                <w:rFonts w:ascii="Courier New" w:cs="Courier New" w:eastAsia="Courier New" w:hAnsi="Courier New"/>
                <w:color w:val="58A6FF"/>
                <w:sz w:val="18"/>
                <w:szCs w:val="18"/>
              </w:rPr>
              <w:t xml:space="preserve">          v (clicks Get Started)</w:t>
            </w:r>
          </w:p>
          <w:p>
            <w:pPr>
              <w:spacing w:before="20" w:after="20"/>
            </w:pPr>
            <w:r>
              <w:rPr>
                <w:rFonts w:ascii="Courier New" w:cs="Courier New" w:eastAsia="Courier New" w:hAnsi="Courier New"/>
                <w:color w:val="58A6FF"/>
                <w:sz w:val="18"/>
                <w:szCs w:val="18"/>
              </w:rPr>
              <w:t xml:space="preserve">  Clerk Sign Up page (built-in, no code needed)</w:t>
            </w:r>
          </w:p>
          <w:p>
            <w:pPr>
              <w:spacing w:before="20" w:after="20"/>
            </w:pPr>
            <w:r>
              <w:rPr>
                <w:rFonts w:ascii="Courier New" w:cs="Courier New" w:eastAsia="Courier New" w:hAnsi="Courier New"/>
                <w:color w:val="58A6FF"/>
                <w:sz w:val="18"/>
                <w:szCs w:val="18"/>
              </w:rPr>
              <w:t xml:space="preserve">  User enters email + password</w:t>
            </w:r>
          </w:p>
          <w:p>
            <w:pPr>
              <w:spacing w:before="20" w:after="20"/>
            </w:pPr>
            <w:r>
              <w:rPr>
                <w:rFonts w:ascii="Courier New" w:cs="Courier New" w:eastAsia="Courier New" w:hAnsi="Courier New"/>
                <w:color w:val="58A6FF"/>
                <w:sz w:val="18"/>
                <w:szCs w:val="18"/>
              </w:rPr>
              <w:t xml:space="preserve">          |</w:t>
            </w:r>
          </w:p>
          <w:p>
            <w:pPr>
              <w:spacing w:before="20" w:after="20"/>
            </w:pPr>
            <w:r>
              <w:rPr>
                <w:rFonts w:ascii="Courier New" w:cs="Courier New" w:eastAsia="Courier New" w:hAnsi="Courier New"/>
                <w:color w:val="58A6FF"/>
                <w:sz w:val="18"/>
                <w:szCs w:val="18"/>
              </w:rPr>
              <w:t xml:space="preserve">          v (successful signup)</w:t>
            </w:r>
          </w:p>
          <w:p>
            <w:pPr>
              <w:spacing w:before="20" w:after="20"/>
            </w:pPr>
            <w:r>
              <w:rPr>
                <w:rFonts w:ascii="Courier New" w:cs="Courier New" w:eastAsia="Courier New" w:hAnsi="Courier New"/>
                <w:color w:val="58A6FF"/>
                <w:sz w:val="18"/>
                <w:szCs w:val="18"/>
              </w:rPr>
              <w:t xml:space="preserve">  App.jsx ProtectedRoute: isSignedIn = true</w:t>
            </w:r>
          </w:p>
          <w:p>
            <w:pPr>
              <w:spacing w:before="20" w:after="20"/>
            </w:pPr>
            <w:r>
              <w:rPr>
                <w:rFonts w:ascii="Courier New" w:cs="Courier New" w:eastAsia="Courier New" w:hAnsi="Courier New"/>
                <w:color w:val="58A6FF"/>
                <w:sz w:val="18"/>
                <w:szCs w:val="18"/>
              </w:rPr>
              <w:t xml:space="preserve">          |</w:t>
            </w:r>
          </w:p>
          <w:p>
            <w:pPr>
              <w:spacing w:before="20" w:after="20"/>
            </w:pPr>
            <w:r>
              <w:rPr>
                <w:rFonts w:ascii="Courier New" w:cs="Courier New" w:eastAsia="Courier New" w:hAnsi="Courier New"/>
                <w:color w:val="58A6FF"/>
                <w:sz w:val="18"/>
                <w:szCs w:val="18"/>
              </w:rPr>
              <w:t xml:space="preserve">          v</w:t>
            </w:r>
          </w:p>
          <w:p>
            <w:pPr>
              <w:spacing w:before="20" w:after="20"/>
            </w:pPr>
            <w:r>
              <w:rPr>
                <w:rFonts w:ascii="Courier New" w:cs="Courier New" w:eastAsia="Courier New" w:hAnsi="Courier New"/>
                <w:color w:val="58A6FF"/>
                <w:sz w:val="18"/>
                <w:szCs w:val="18"/>
              </w:rPr>
              <w:t xml:space="preserve">  UserContext.syncUser() auto-called</w:t>
            </w:r>
          </w:p>
          <w:p>
            <w:pPr>
              <w:spacing w:before="20" w:after="20"/>
            </w:pPr>
            <w:r>
              <w:rPr>
                <w:rFonts w:ascii="Courier New" w:cs="Courier New" w:eastAsia="Courier New" w:hAnsi="Courier New"/>
                <w:color w:val="58A6FF"/>
                <w:sz w:val="18"/>
                <w:szCs w:val="18"/>
              </w:rPr>
              <w:t xml:space="preserve">  POST /api/user/sync with JWT token</w:t>
            </w:r>
          </w:p>
          <w:p>
            <w:pPr>
              <w:spacing w:before="20" w:after="20"/>
            </w:pPr>
            <w:r>
              <w:rPr>
                <w:rFonts w:ascii="Courier New" w:cs="Courier New" w:eastAsia="Courier New" w:hAnsi="Courier New"/>
                <w:color w:val="58A6FF"/>
                <w:sz w:val="18"/>
                <w:szCs w:val="18"/>
              </w:rPr>
              <w:t xml:space="preserve">          |</w:t>
            </w:r>
          </w:p>
          <w:p>
            <w:pPr>
              <w:spacing w:before="20" w:after="20"/>
            </w:pPr>
            <w:r>
              <w:rPr>
                <w:rFonts w:ascii="Courier New" w:cs="Courier New" w:eastAsia="Courier New" w:hAnsi="Courier New"/>
                <w:color w:val="58A6FF"/>
                <w:sz w:val="18"/>
                <w:szCs w:val="18"/>
              </w:rPr>
              <w:t xml:space="preserve">          v</w:t>
            </w:r>
          </w:p>
          <w:p>
            <w:pPr>
              <w:spacing w:before="20" w:after="20"/>
            </w:pPr>
            <w:r>
              <w:rPr>
                <w:rFonts w:ascii="Courier New" w:cs="Courier New" w:eastAsia="Courier New" w:hAnsi="Courier New"/>
                <w:color w:val="58A6FF"/>
                <w:sz w:val="18"/>
                <w:szCs w:val="18"/>
              </w:rPr>
              <w:t xml:space="preserve">  Backend creates MongoDB user: { credits: 5 }</w:t>
            </w:r>
          </w:p>
          <w:p>
            <w:pPr>
              <w:spacing w:before="20" w:after="20"/>
            </w:pPr>
            <w:r>
              <w:rPr>
                <w:rFonts w:ascii="Courier New" w:cs="Courier New" w:eastAsia="Courier New" w:hAnsi="Courier New"/>
                <w:color w:val="58A6FF"/>
                <w:sz w:val="18"/>
                <w:szCs w:val="18"/>
              </w:rPr>
              <w:t xml:space="preserve">          |</w:t>
            </w:r>
          </w:p>
          <w:p>
            <w:pPr>
              <w:spacing w:before="20" w:after="20"/>
            </w:pPr>
            <w:r>
              <w:rPr>
                <w:rFonts w:ascii="Courier New" w:cs="Courier New" w:eastAsia="Courier New" w:hAnsi="Courier New"/>
                <w:color w:val="58A6FF"/>
                <w:sz w:val="18"/>
                <w:szCs w:val="18"/>
              </w:rPr>
              <w:t xml:space="preserve">          v</w:t>
            </w:r>
          </w:p>
          <w:p>
            <w:pPr>
              <w:spacing w:before="20" w:after="20"/>
            </w:pPr>
            <w:r>
              <w:rPr>
                <w:rFonts w:ascii="Courier New" w:cs="Courier New" w:eastAsia="Courier New" w:hAnsi="Courier New"/>
                <w:color w:val="58A6FF"/>
                <w:sz w:val="18"/>
                <w:szCs w:val="18"/>
              </w:rPr>
              <w:t xml:space="preserve">  Dashboard.jsx renders</w:t>
            </w:r>
          </w:p>
          <w:p>
            <w:pPr>
              <w:spacing w:before="20" w:after="20"/>
            </w:pPr>
            <w:r>
              <w:rPr>
                <w:rFonts w:ascii="Courier New" w:cs="Courier New" w:eastAsia="Courier New" w:hAnsi="Courier New"/>
                <w:color w:val="58A6FF"/>
                <w:sz w:val="18"/>
                <w:szCs w:val="18"/>
              </w:rPr>
              <w:t xml:space="preserve">  Shows: Welcome Yashaswini, 5 credits, quick actions</w:t>
            </w:r>
          </w:p>
          <w:p>
            <w:pPr>
              <w:spacing w:before="20" w:after="20"/>
            </w:pPr>
            <w:r>
              <w:rPr>
                <w:rFonts w:ascii="Courier New" w:cs="Courier New" w:eastAsia="Courier New" w:hAnsi="Courier New"/>
                <w:color w:val="58A6FF"/>
                <w:sz w:val="18"/>
                <w:szCs w:val="18"/>
              </w:rPr>
              <w:t xml:space="preserve">          |</w:t>
            </w:r>
          </w:p>
          <w:p>
            <w:pPr>
              <w:spacing w:before="20" w:after="20"/>
            </w:pPr>
            <w:r>
              <w:rPr>
                <w:rFonts w:ascii="Courier New" w:cs="Courier New" w:eastAsia="Courier New" w:hAnsi="Courier New"/>
                <w:color w:val="58A6FF"/>
                <w:sz w:val="18"/>
                <w:szCs w:val="18"/>
              </w:rPr>
              <w:t xml:space="preserve">          v (clicks Analyze Code)</w:t>
            </w:r>
          </w:p>
          <w:p>
            <w:pPr>
              <w:spacing w:before="20" w:after="20"/>
            </w:pPr>
            <w:r>
              <w:rPr>
                <w:rFonts w:ascii="Courier New" w:cs="Courier New" w:eastAsia="Courier New" w:hAnsi="Courier New"/>
                <w:color w:val="58A6FF"/>
                <w:sz w:val="18"/>
                <w:szCs w:val="18"/>
              </w:rPr>
              <w:t xml:space="preserve">  Analyze.jsx renders</w:t>
            </w:r>
          </w:p>
          <w:p>
            <w:pPr>
              <w:spacing w:before="20" w:after="20"/>
            </w:pPr>
            <w:r>
              <w:rPr>
                <w:rFonts w:ascii="Courier New" w:cs="Courier New" w:eastAsia="Courier New" w:hAnsi="Courier New"/>
                <w:color w:val="58A6FF"/>
                <w:sz w:val="18"/>
                <w:szCs w:val="18"/>
              </w:rPr>
              <w:t xml:space="preserve">  User pastes code, selects Python, clicks Analyze</w:t>
            </w:r>
          </w:p>
          <w:p>
            <w:pPr>
              <w:spacing w:before="20" w:after="20"/>
            </w:pPr>
            <w:r>
              <w:rPr>
                <w:rFonts w:ascii="Courier New" w:cs="Courier New" w:eastAsia="Courier New" w:hAnsi="Courier New"/>
                <w:color w:val="58A6FF"/>
                <w:sz w:val="18"/>
                <w:szCs w:val="18"/>
              </w:rPr>
              <w:t xml:space="preserve">          |</w:t>
            </w:r>
          </w:p>
          <w:p>
            <w:pPr>
              <w:spacing w:before="20" w:after="20"/>
            </w:pPr>
            <w:r>
              <w:rPr>
                <w:rFonts w:ascii="Courier New" w:cs="Courier New" w:eastAsia="Courier New" w:hAnsi="Courier New"/>
                <w:color w:val="58A6FF"/>
                <w:sz w:val="18"/>
                <w:szCs w:val="18"/>
              </w:rPr>
              <w:t xml:space="preserve">          v</w:t>
            </w:r>
          </w:p>
          <w:p>
            <w:pPr>
              <w:spacing w:before="20" w:after="20"/>
            </w:pPr>
            <w:r>
              <w:rPr>
                <w:rFonts w:ascii="Courier New" w:cs="Courier New" w:eastAsia="Courier New" w:hAnsi="Courier New"/>
                <w:color w:val="58A6FF"/>
                <w:sz w:val="18"/>
                <w:szCs w:val="18"/>
              </w:rPr>
              <w:t xml:space="preserve">  POST /api/ai/analyze { code, language } + JWT</w:t>
            </w:r>
          </w:p>
          <w:p>
            <w:pPr>
              <w:spacing w:before="20" w:after="20"/>
            </w:pPr>
            <w:r>
              <w:rPr>
                <w:rFonts w:ascii="Courier New" w:cs="Courier New" w:eastAsia="Courier New" w:hAnsi="Courier New"/>
                <w:color w:val="58A6FF"/>
                <w:sz w:val="18"/>
                <w:szCs w:val="18"/>
              </w:rPr>
              <w:t xml:space="preserve">          |</w:t>
            </w:r>
          </w:p>
          <w:p>
            <w:pPr>
              <w:spacing w:before="20" w:after="20"/>
            </w:pPr>
            <w:r>
              <w:rPr>
                <w:rFonts w:ascii="Courier New" w:cs="Courier New" w:eastAsia="Courier New" w:hAnsi="Courier New"/>
                <w:color w:val="58A6FF"/>
                <w:sz w:val="18"/>
                <w:szCs w:val="18"/>
              </w:rPr>
              <w:t xml:space="preserve">          v</w:t>
            </w:r>
          </w:p>
          <w:p>
            <w:pPr>
              <w:spacing w:before="20" w:after="20"/>
            </w:pPr>
            <w:r>
              <w:rPr>
                <w:rFonts w:ascii="Courier New" w:cs="Courier New" w:eastAsia="Courier New" w:hAnsi="Courier New"/>
                <w:color w:val="58A6FF"/>
                <w:sz w:val="18"/>
                <w:szCs w:val="18"/>
              </w:rPr>
              <w:t xml:space="preserve">  Backend: auth check -&gt; credits check -&gt; Groq AI</w:t>
            </w:r>
          </w:p>
          <w:p>
            <w:pPr>
              <w:spacing w:before="20" w:after="20"/>
            </w:pPr>
            <w:r>
              <w:rPr>
                <w:rFonts w:ascii="Courier New" w:cs="Courier New" w:eastAsia="Courier New" w:hAnsi="Courier New"/>
                <w:color w:val="58A6FF"/>
                <w:sz w:val="18"/>
                <w:szCs w:val="18"/>
              </w:rPr>
              <w:t xml:space="preserve">          |</w:t>
            </w:r>
          </w:p>
          <w:p>
            <w:pPr>
              <w:spacing w:before="20" w:after="20"/>
            </w:pPr>
            <w:r>
              <w:rPr>
                <w:rFonts w:ascii="Courier New" w:cs="Courier New" w:eastAsia="Courier New" w:hAnsi="Courier New"/>
                <w:color w:val="58A6FF"/>
                <w:sz w:val="18"/>
                <w:szCs w:val="18"/>
              </w:rPr>
              <w:t xml:space="preserve">          v</w:t>
            </w:r>
          </w:p>
          <w:p>
            <w:pPr>
              <w:spacing w:before="20" w:after="20"/>
            </w:pPr>
            <w:r>
              <w:rPr>
                <w:rFonts w:ascii="Courier New" w:cs="Courier New" w:eastAsia="Courier New" w:hAnsi="Courier New"/>
                <w:color w:val="58A6FF"/>
                <w:sz w:val="18"/>
                <w:szCs w:val="18"/>
              </w:rPr>
              <w:t xml:space="preserve">  Groq returns: vulnerability report in markdown</w:t>
            </w:r>
          </w:p>
          <w:p>
            <w:pPr>
              <w:spacing w:before="20" w:after="20"/>
            </w:pPr>
            <w:r>
              <w:rPr>
                <w:rFonts w:ascii="Courier New" w:cs="Courier New" w:eastAsia="Courier New" w:hAnsi="Courier New"/>
                <w:color w:val="58A6FF"/>
                <w:sz w:val="18"/>
                <w:szCs w:val="18"/>
              </w:rPr>
              <w:t xml:space="preserve">          |</w:t>
            </w:r>
          </w:p>
          <w:p>
            <w:pPr>
              <w:spacing w:before="20" w:after="20"/>
            </w:pPr>
            <w:r>
              <w:rPr>
                <w:rFonts w:ascii="Courier New" w:cs="Courier New" w:eastAsia="Courier New" w:hAnsi="Courier New"/>
                <w:color w:val="58A6FF"/>
                <w:sz w:val="18"/>
                <w:szCs w:val="18"/>
              </w:rPr>
              <w:t xml:space="preserve">          v</w:t>
            </w:r>
          </w:p>
          <w:p>
            <w:pPr>
              <w:spacing w:before="20" w:after="20"/>
            </w:pPr>
            <w:r>
              <w:rPr>
                <w:rFonts w:ascii="Courier New" w:cs="Courier New" w:eastAsia="Courier New" w:hAnsi="Courier New"/>
                <w:color w:val="58A6FF"/>
                <w:sz w:val="18"/>
                <w:szCs w:val="18"/>
              </w:rPr>
              <w:t xml:space="preserve">  Backend: save to MongoDB, deduct credit, return result</w:t>
            </w:r>
          </w:p>
          <w:p>
            <w:pPr>
              <w:spacing w:before="20" w:after="20"/>
            </w:pPr>
            <w:r>
              <w:rPr>
                <w:rFonts w:ascii="Courier New" w:cs="Courier New" w:eastAsia="Courier New" w:hAnsi="Courier New"/>
                <w:color w:val="58A6FF"/>
                <w:sz w:val="18"/>
                <w:szCs w:val="18"/>
              </w:rPr>
              <w:t xml:space="preserve">          |</w:t>
            </w:r>
          </w:p>
          <w:p>
            <w:pPr>
              <w:spacing w:before="20" w:after="20"/>
            </w:pPr>
            <w:r>
              <w:rPr>
                <w:rFonts w:ascii="Courier New" w:cs="Courier New" w:eastAsia="Courier New" w:hAnsi="Courier New"/>
                <w:color w:val="58A6FF"/>
                <w:sz w:val="18"/>
                <w:szCs w:val="18"/>
              </w:rPr>
              <w:t xml:space="preserve">          v</w:t>
            </w:r>
          </w:p>
          <w:p>
            <w:pPr>
              <w:spacing w:before="20" w:after="20"/>
            </w:pPr>
            <w:r>
              <w:rPr>
                <w:rFonts w:ascii="Courier New" w:cs="Courier New" w:eastAsia="Courier New" w:hAnsi="Courier New"/>
                <w:color w:val="58A6FF"/>
                <w:sz w:val="18"/>
                <w:szCs w:val="18"/>
              </w:rPr>
              <w:t xml:space="preserve">  Frontend: ReactMarkdown renders formatted report</w:t>
            </w:r>
          </w:p>
          <w:p>
            <w:pPr>
              <w:spacing w:before="20" w:after="20"/>
            </w:pPr>
            <w:r>
              <w:rPr>
                <w:rFonts w:ascii="Courier New" w:cs="Courier New" w:eastAsia="Courier New" w:hAnsi="Courier New"/>
                <w:color w:val="58A6FF"/>
                <w:sz w:val="18"/>
                <w:szCs w:val="18"/>
              </w:rPr>
              <w:t xml:space="preserve">  Severity badge shows: Critical Risk / Low Risk</w:t>
            </w:r>
          </w:p>
          <w:p>
            <w:pPr>
              <w:spacing w:before="20" w:after="20"/>
            </w:pPr>
            <w:r>
              <w:rPr>
                <w:rFonts w:ascii="Courier New" w:cs="Courier New" w:eastAsia="Courier New" w:hAnsi="Courier New"/>
                <w:color w:val="58A6FF"/>
                <w:sz w:val="18"/>
                <w:szCs w:val="18"/>
              </w:rPr>
              <w:t xml:space="preserve">  Credits update from 5 to 4 in sidebar</w:t>
            </w:r>
          </w:p>
        </w:tc>
      </w:tr>
    </w:tbl>
    <w:p>
      <w:pPr>
        <w:spacing w:before="60" w:after="60"/>
      </w:pPr>
      <w:r>
        <w:t xml:space="preserve"/>
      </w:r>
    </w:p>
    <w:p>
      <w:pPr>
        <w:pStyle w:val="Heading2"/>
        <w:spacing w:before="300" w:after="160"/>
      </w:pPr>
      <w:r>
        <w:rPr>
          <w:rFonts w:ascii="Arial" w:cs="Arial" w:eastAsia="Arial" w:hAnsi="Arial"/>
          <w:b/>
          <w:bCs/>
          <w:color w:val="2E75B6"/>
          <w:sz w:val="28"/>
          <w:szCs w:val="28"/>
        </w:rPr>
        <w:t xml:space="preserve">4.2 Authentication Flow in Detail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0D1117" w:val="clear"/>
            <w:tcMar>
              <w:top w:type="dxa" w:w="160"/>
              <w:left w:type="dxa" w:w="240"/>
              <w:bottom w:type="dxa" w:w="160"/>
              <w:right w:type="dxa" w:w="240"/>
            </w:tcMar>
          </w:tcPr>
          <w:p>
            <w:pPr>
              <w:spacing w:before="20" w:after="20"/>
            </w:pPr>
            <w:r>
              <w:rPr>
                <w:rFonts w:ascii="Courier New" w:cs="Courier New" w:eastAsia="Courier New" w:hAnsi="Courier New"/>
                <w:color w:val="58A6FF"/>
                <w:sz w:val="18"/>
                <w:szCs w:val="18"/>
              </w:rPr>
              <w:t xml:space="preserve">  FRONTEND                                 BACKEND</w:t>
            </w:r>
          </w:p>
          <w:p>
            <w:pPr>
              <w:spacing w:before="20" w:after="20"/>
            </w:pPr>
            <w:r>
              <w:rPr>
                <w:rFonts w:ascii="Courier New" w:cs="Courier New" w:eastAsia="Courier New" w:hAnsi="Courier New"/>
                <w:color w:val="58A6FF"/>
                <w:sz w:val="18"/>
                <w:szCs w:val="18"/>
              </w:rPr>
              <w:t xml:space="preserve">  --------                                 -------</w:t>
            </w:r>
          </w:p>
          <w:p>
            <w:pPr>
              <w:spacing w:before="20" w:after="20"/>
            </w:pPr>
            <w:r>
              <w:rPr>
                <w:rFonts w:ascii="Courier New" w:cs="Courier New" w:eastAsia="Courier New" w:hAnsi="Courier New"/>
                <w:color w:val="58A6FF"/>
                <w:sz w:val="18"/>
                <w:szCs w:val="18"/>
              </w:rPr>
              <w:t xml:space="preserve">                                           </w:t>
            </w:r>
          </w:p>
          <w:p>
            <w:pPr>
              <w:spacing w:before="20" w:after="20"/>
            </w:pPr>
            <w:r>
              <w:rPr>
                <w:rFonts w:ascii="Courier New" w:cs="Courier New" w:eastAsia="Courier New" w:hAnsi="Courier New"/>
                <w:color w:val="58A6FF"/>
                <w:sz w:val="18"/>
                <w:szCs w:val="18"/>
              </w:rPr>
              <w:t xml:space="preserve">  User clicks Sign In                      </w:t>
            </w:r>
          </w:p>
          <w:p>
            <w:pPr>
              <w:spacing w:before="20" w:after="20"/>
            </w:pPr>
            <w:r>
              <w:rPr>
                <w:rFonts w:ascii="Courier New" w:cs="Courier New" w:eastAsia="Courier New" w:hAnsi="Courier New"/>
                <w:color w:val="58A6FF"/>
                <w:sz w:val="18"/>
                <w:szCs w:val="18"/>
              </w:rPr>
              <w:t xml:space="preserve">          |                                </w:t>
            </w:r>
          </w:p>
          <w:p>
            <w:pPr>
              <w:spacing w:before="20" w:after="20"/>
            </w:pPr>
            <w:r>
              <w:rPr>
                <w:rFonts w:ascii="Courier New" w:cs="Courier New" w:eastAsia="Courier New" w:hAnsi="Courier New"/>
                <w:color w:val="58A6FF"/>
                <w:sz w:val="18"/>
                <w:szCs w:val="18"/>
              </w:rPr>
              <w:t xml:space="preserve">          v                                </w:t>
            </w:r>
          </w:p>
          <w:p>
            <w:pPr>
              <w:spacing w:before="20" w:after="20"/>
            </w:pPr>
            <w:r>
              <w:rPr>
                <w:rFonts w:ascii="Courier New" w:cs="Courier New" w:eastAsia="Courier New" w:hAnsi="Courier New"/>
                <w:color w:val="58A6FF"/>
                <w:sz w:val="18"/>
                <w:szCs w:val="18"/>
              </w:rPr>
              <w:t xml:space="preserve">  Clerk handles login                      </w:t>
            </w:r>
          </w:p>
          <w:p>
            <w:pPr>
              <w:spacing w:before="20" w:after="20"/>
            </w:pPr>
            <w:r>
              <w:rPr>
                <w:rFonts w:ascii="Courier New" w:cs="Courier New" w:eastAsia="Courier New" w:hAnsi="Courier New"/>
                <w:color w:val="58A6FF"/>
                <w:sz w:val="18"/>
                <w:szCs w:val="18"/>
              </w:rPr>
              <w:t xml:space="preserve">  Issues JWT token                         </w:t>
            </w:r>
          </w:p>
          <w:p>
            <w:pPr>
              <w:spacing w:before="20" w:after="20"/>
            </w:pPr>
            <w:r>
              <w:rPr>
                <w:rFonts w:ascii="Courier New" w:cs="Courier New" w:eastAsia="Courier New" w:hAnsi="Courier New"/>
                <w:color w:val="58A6FF"/>
                <w:sz w:val="18"/>
                <w:szCs w:val="18"/>
              </w:rPr>
              <w:t xml:space="preserve">          |                                </w:t>
            </w:r>
          </w:p>
          <w:p>
            <w:pPr>
              <w:spacing w:before="20" w:after="20"/>
            </w:pPr>
            <w:r>
              <w:rPr>
                <w:rFonts w:ascii="Courier New" w:cs="Courier New" w:eastAsia="Courier New" w:hAnsi="Courier New"/>
                <w:color w:val="58A6FF"/>
                <w:sz w:val="18"/>
                <w:szCs w:val="18"/>
              </w:rPr>
              <w:t xml:space="preserve">          v                                </w:t>
            </w:r>
          </w:p>
          <w:p>
            <w:pPr>
              <w:spacing w:before="20" w:after="20"/>
            </w:pPr>
            <w:r>
              <w:rPr>
                <w:rFonts w:ascii="Courier New" w:cs="Courier New" w:eastAsia="Courier New" w:hAnsi="Courier New"/>
                <w:color w:val="58A6FF"/>
                <w:sz w:val="18"/>
                <w:szCs w:val="18"/>
              </w:rPr>
              <w:t xml:space="preserve">  getToken() -&gt; JWT string                 </w:t>
            </w:r>
          </w:p>
          <w:p>
            <w:pPr>
              <w:spacing w:before="20" w:after="20"/>
            </w:pPr>
            <w:r>
              <w:rPr>
                <w:rFonts w:ascii="Courier New" w:cs="Courier New" w:eastAsia="Courier New" w:hAnsi="Courier New"/>
                <w:color w:val="58A6FF"/>
                <w:sz w:val="18"/>
                <w:szCs w:val="18"/>
              </w:rPr>
              <w:t xml:space="preserve">          |                                </w:t>
            </w:r>
          </w:p>
          <w:p>
            <w:pPr>
              <w:spacing w:before="20" w:after="20"/>
            </w:pPr>
            <w:r>
              <w:rPr>
                <w:rFonts w:ascii="Courier New" w:cs="Courier New" w:eastAsia="Courier New" w:hAnsi="Courier New"/>
                <w:color w:val="58A6FF"/>
                <w:sz w:val="18"/>
                <w:szCs w:val="18"/>
              </w:rPr>
              <w:t xml:space="preserve">          v                                </w:t>
            </w:r>
          </w:p>
          <w:p>
            <w:pPr>
              <w:spacing w:before="20" w:after="20"/>
            </w:pPr>
            <w:r>
              <w:rPr>
                <w:rFonts w:ascii="Courier New" w:cs="Courier New" w:eastAsia="Courier New" w:hAnsi="Courier New"/>
                <w:color w:val="58A6FF"/>
                <w:sz w:val="18"/>
                <w:szCs w:val="18"/>
              </w:rPr>
              <w:t xml:space="preserve">  axios.post('/api/user/sync', {},  -----&gt; clerkMiddleware() validates JWT</w:t>
            </w:r>
          </w:p>
          <w:p>
            <w:pPr>
              <w:spacing w:before="20" w:after="20"/>
            </w:pPr>
            <w:r>
              <w:rPr>
                <w:rFonts w:ascii="Courier New" w:cs="Courier New" w:eastAsia="Courier New" w:hAnsi="Courier New"/>
                <w:color w:val="58A6FF"/>
                <w:sz w:val="18"/>
                <w:szCs w:val="18"/>
              </w:rPr>
              <w:t xml:space="preserve">    headers: {                             req.auth() = { userId: 'user_xxx' }</w:t>
            </w:r>
          </w:p>
          <w:p>
            <w:pPr>
              <w:spacing w:before="20" w:after="20"/>
            </w:pPr>
            <w:r>
              <w:rPr>
                <w:rFonts w:ascii="Courier New" w:cs="Courier New" w:eastAsia="Courier New" w:hAnsi="Courier New"/>
                <w:color w:val="58A6FF"/>
                <w:sz w:val="18"/>
                <w:szCs w:val="18"/>
              </w:rPr>
              <w:t xml:space="preserve">      Authorization: Bearer JWT               |</w:t>
            </w:r>
          </w:p>
          <w:p>
            <w:pPr>
              <w:spacing w:before="20" w:after="20"/>
            </w:pPr>
            <w:r>
              <w:rPr>
                <w:rFonts w:ascii="Courier New" w:cs="Courier New" w:eastAsia="Courier New" w:hAnsi="Courier New"/>
                <w:color w:val="58A6FF"/>
                <w:sz w:val="18"/>
                <w:szCs w:val="18"/>
              </w:rPr>
              <w:t xml:space="preserve">    }                                         v</w:t>
            </w:r>
          </w:p>
          <w:p>
            <w:pPr>
              <w:spacing w:before="20" w:after="20"/>
            </w:pPr>
            <w:r>
              <w:rPr>
                <w:rFonts w:ascii="Courier New" w:cs="Courier New" w:eastAsia="Courier New" w:hAnsi="Courier New"/>
                <w:color w:val="58A6FF"/>
                <w:sz w:val="18"/>
                <w:szCs w:val="18"/>
              </w:rPr>
              <w:t xml:space="preserve">  )                                      protectRoute()</w:t>
            </w:r>
          </w:p>
          <w:p>
            <w:pPr>
              <w:spacing w:before="20" w:after="20"/>
            </w:pPr>
            <w:r>
              <w:rPr>
                <w:rFonts w:ascii="Courier New" w:cs="Courier New" w:eastAsia="Courier New" w:hAnsi="Courier New"/>
                <w:color w:val="58A6FF"/>
                <w:sz w:val="18"/>
                <w:szCs w:val="18"/>
              </w:rPr>
              <w:t xml:space="preserve">                                         clerkClient.users.getUser(userId)</w:t>
            </w:r>
          </w:p>
          <w:p>
            <w:pPr>
              <w:spacing w:before="20" w:after="20"/>
            </w:pPr>
            <w:r>
              <w:rPr>
                <w:rFonts w:ascii="Courier New" w:cs="Courier New" w:eastAsia="Courier New" w:hAnsi="Courier New"/>
                <w:color w:val="58A6FF"/>
                <w:sz w:val="18"/>
                <w:szCs w:val="18"/>
              </w:rPr>
              <w:t xml:space="preserve">                                         req.user = { id, email, name }</w:t>
            </w:r>
          </w:p>
          <w:p>
            <w:pPr>
              <w:spacing w:before="20" w:after="20"/>
            </w:pPr>
            <w:r>
              <w:rPr>
                <w:rFonts w:ascii="Courier New" w:cs="Courier New" w:eastAsia="Courier New" w:hAnsi="Courier New"/>
                <w:color w:val="58A6FF"/>
                <w:sz w:val="18"/>
                <w:szCs w:val="18"/>
              </w:rPr>
              <w:t xml:space="preserve">                                              |</w:t>
            </w:r>
          </w:p>
          <w:p>
            <w:pPr>
              <w:spacing w:before="20" w:after="20"/>
            </w:pPr>
            <w:r>
              <w:rPr>
                <w:rFonts w:ascii="Courier New" w:cs="Courier New" w:eastAsia="Courier New" w:hAnsi="Courier New"/>
                <w:color w:val="58A6FF"/>
                <w:sz w:val="18"/>
                <w:szCs w:val="18"/>
              </w:rPr>
              <w:t xml:space="preserve">                                              v</w:t>
            </w:r>
          </w:p>
          <w:p>
            <w:pPr>
              <w:spacing w:before="20" w:after="20"/>
            </w:pPr>
            <w:r>
              <w:rPr>
                <w:rFonts w:ascii="Courier New" w:cs="Courier New" w:eastAsia="Courier New" w:hAnsi="Courier New"/>
                <w:color w:val="58A6FF"/>
                <w:sz w:val="18"/>
                <w:szCs w:val="18"/>
              </w:rPr>
              <w:t xml:space="preserve">                                         userController.syncUser()</w:t>
            </w:r>
          </w:p>
          <w:p>
            <w:pPr>
              <w:spacing w:before="20" w:after="20"/>
            </w:pPr>
            <w:r>
              <w:rPr>
                <w:rFonts w:ascii="Courier New" w:cs="Courier New" w:eastAsia="Courier New" w:hAnsi="Courier New"/>
                <w:color w:val="58A6FF"/>
                <w:sz w:val="18"/>
                <w:szCs w:val="18"/>
              </w:rPr>
              <w:t xml:space="preserve">                                         MongoDB: User.findOne or User.create</w:t>
            </w:r>
          </w:p>
          <w:p>
            <w:pPr>
              <w:spacing w:before="20" w:after="20"/>
            </w:pPr>
            <w:r>
              <w:rPr>
                <w:rFonts w:ascii="Courier New" w:cs="Courier New" w:eastAsia="Courier New" w:hAnsi="Courier New"/>
                <w:color w:val="58A6FF"/>
                <w:sz w:val="18"/>
                <w:szCs w:val="18"/>
              </w:rPr>
              <w:t xml:space="preserve">  &lt;------ { user: { credits: 5 } } ------    |</w:t>
            </w:r>
          </w:p>
          <w:p>
            <w:pPr>
              <w:spacing w:before="20" w:after="20"/>
            </w:pPr>
            <w:r>
              <w:rPr>
                <w:rFonts w:ascii="Courier New" w:cs="Courier New" w:eastAsia="Courier New" w:hAnsi="Courier New"/>
                <w:color w:val="58A6FF"/>
                <w:sz w:val="18"/>
                <w:szCs w:val="18"/>
              </w:rPr>
              <w:t xml:space="preserve">          |                                   v</w:t>
            </w:r>
          </w:p>
          <w:p>
            <w:pPr>
              <w:spacing w:before="20" w:after="20"/>
            </w:pPr>
            <w:r>
              <w:rPr>
                <w:rFonts w:ascii="Courier New" w:cs="Courier New" w:eastAsia="Courier New" w:hAnsi="Courier New"/>
                <w:color w:val="58A6FF"/>
                <w:sz w:val="18"/>
                <w:szCs w:val="18"/>
              </w:rPr>
              <w:t xml:space="preserve">  setCredits(5)                          Return user object</w:t>
            </w:r>
          </w:p>
          <w:p>
            <w:pPr>
              <w:spacing w:before="20" w:after="20"/>
            </w:pPr>
            <w:r>
              <w:rPr>
                <w:rFonts w:ascii="Courier New" w:cs="Courier New" w:eastAsia="Courier New" w:hAnsi="Courier New"/>
                <w:color w:val="58A6FF"/>
                <w:sz w:val="18"/>
                <w:szCs w:val="18"/>
              </w:rPr>
              <w:t xml:space="preserve">  Sidebar shows: 5 credits</w:t>
            </w:r>
          </w:p>
        </w:tc>
      </w:tr>
    </w:tbl>
    <w:p>
      <w:pPr>
        <w:spacing w:before="60" w:after="60"/>
      </w:pPr>
      <w:r>
        <w:t xml:space="preserve"/>
      </w:r>
    </w:p>
    <w:p>
      <w:r>
        <w:br w:type="page"/>
      </w:r>
    </w:p>
    <w:p>
      <w:pPr>
        <w:pStyle w:val="Heading1"/>
        <w:pBdr>
          <w:bottom w:val="single" w:color="1F4E79" w:sz="8" w:space="1"/>
        </w:pBdr>
        <w:spacing w:before="400" w:after="200"/>
      </w:pPr>
      <w:r>
        <w:rPr>
          <w:rFonts w:ascii="Arial" w:cs="Arial" w:eastAsia="Arial" w:hAnsi="Arial"/>
          <w:b/>
          <w:bCs/>
          <w:color w:val="1F4E79"/>
          <w:sz w:val="34"/>
          <w:szCs w:val="34"/>
        </w:rPr>
        <w:t xml:space="preserve">5. Backend — Every File Explained in Detail</w:t>
      </w:r>
    </w:p>
    <w:p>
      <w:pPr>
        <w:spacing w:before="60" w:after="60"/>
      </w:pPr>
      <w:r>
        <w:t xml:space="preserve"/>
      </w:r>
    </w:p>
    <w:p>
      <w:pPr>
        <w:pStyle w:val="Heading2"/>
        <w:spacing w:before="300" w:after="160"/>
      </w:pPr>
      <w:r>
        <w:rPr>
          <w:rFonts w:ascii="Arial" w:cs="Arial" w:eastAsia="Arial" w:hAnsi="Arial"/>
          <w:b/>
          <w:bCs/>
          <w:color w:val="2E75B6"/>
          <w:sz w:val="28"/>
          <w:szCs w:val="28"/>
        </w:rPr>
        <w:t xml:space="preserve">5.1 server.js — Application Entry Point</w:t>
      </w:r>
    </w:p>
    <w:p>
      <w:pPr>
        <w:spacing w:before="80" w:after="100"/>
      </w:pPr>
      <w:r>
        <w:rPr>
          <w:rFonts w:ascii="Arial" w:cs="Arial" w:eastAsia="Arial" w:hAnsi="Arial"/>
          <w:sz w:val="22"/>
          <w:szCs w:val="22"/>
        </w:rPr>
        <w:t xml:space="preserve">The first file Node.js executes. Sets up the entire Express application in the correct order.</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8F4FD" w:val="clear"/>
            <w:tcMar>
              <w:top w:type="dxa" w:w="120"/>
              <w:left w:type="dxa" w:w="200"/>
              <w:bottom w:type="dxa" w:w="120"/>
              <w:right w:type="dxa" w:w="200"/>
            </w:tcMar>
          </w:tcPr>
          <w:p>
            <w:pPr>
              <w:spacing w:before="40" w:after="40"/>
            </w:pPr>
            <w:r>
              <w:rPr>
                <w:rFonts w:ascii="Arial" w:cs="Arial" w:eastAsia="Arial" w:hAnsi="Arial"/>
                <w:b/>
                <w:bCs/>
                <w:color w:val="1F4E79"/>
                <w:sz w:val="20"/>
                <w:szCs w:val="20"/>
              </w:rPr>
              <w:t xml:space="preserve">Real World Analogy: </w:t>
            </w:r>
            <w:r>
              <w:rPr>
                <w:rFonts w:ascii="Arial" w:cs="Arial" w:eastAsia="Arial" w:hAnsi="Arial"/>
                <w:sz w:val="20"/>
                <w:szCs w:val="20"/>
              </w:rPr>
              <w:t xml:space="preserve">server.js is like the main entrance of a shopping mall. Everyone who enters (HTTP requests) goes through the main entrance. Security guards (middleware) check bags at the door. Then a directory board (routes) directs visitors to the right shop (controller).</w:t>
            </w:r>
          </w:p>
        </w:tc>
      </w:tr>
    </w:tbl>
    <w:p>
      <w:pPr>
        <w:spacing w:before="60" w:after="60"/>
      </w:pPr>
      <w:r>
        <w:t xml:space="preserve"/>
      </w:r>
    </w:p>
    <w:p>
      <w:pPr>
        <w:spacing w:before="80" w:after="100"/>
      </w:pPr>
      <w:r>
        <w:rPr>
          <w:rFonts w:ascii="Arial" w:cs="Arial" w:eastAsia="Arial" w:hAnsi="Arial"/>
          <w:b/>
          <w:bCs/>
          <w:sz w:val="22"/>
          <w:szCs w:val="22"/>
        </w:rPr>
        <w:t xml:space="preserve">Correct order in server.js:</w:t>
      </w:r>
    </w:p>
    <w:p>
      <w:pPr>
        <w:pStyle w:val="ListParagraph"/>
        <w:numPr>
          <w:ilvl w:val="0"/>
          <w:numId w:val="2"/>
        </w:numPr>
        <w:spacing w:before="60" w:after="80"/>
      </w:pPr>
      <w:r>
        <w:rPr>
          <w:rFonts w:ascii="Arial" w:cs="Arial" w:eastAsia="Arial" w:hAnsi="Arial"/>
          <w:sz w:val="22"/>
          <w:szCs w:val="22"/>
        </w:rPr>
        <w:t xml:space="preserve">Step 1: dotenv.config() — MUST be first. Loads all .env variables before anything uses them.</w:t>
      </w:r>
    </w:p>
    <w:p>
      <w:pPr>
        <w:pStyle w:val="ListParagraph"/>
        <w:numPr>
          <w:ilvl w:val="0"/>
          <w:numId w:val="2"/>
        </w:numPr>
        <w:spacing w:before="60" w:after="80"/>
      </w:pPr>
      <w:r>
        <w:rPr>
          <w:rFonts w:ascii="Arial" w:cs="Arial" w:eastAsia="Arial" w:hAnsi="Arial"/>
          <w:sz w:val="22"/>
          <w:szCs w:val="22"/>
        </w:rPr>
        <w:t xml:space="preserve">Step 2: Import all modules — express, cors, clerk, routes, db</w:t>
      </w:r>
    </w:p>
    <w:p>
      <w:pPr>
        <w:pStyle w:val="ListParagraph"/>
        <w:numPr>
          <w:ilvl w:val="0"/>
          <w:numId w:val="2"/>
        </w:numPr>
        <w:spacing w:before="60" w:after="80"/>
      </w:pPr>
      <w:r>
        <w:rPr>
          <w:rFonts w:ascii="Arial" w:cs="Arial" w:eastAsia="Arial" w:hAnsi="Arial"/>
          <w:sz w:val="22"/>
          <w:szCs w:val="22"/>
        </w:rPr>
        <w:t xml:space="preserve">Step 3: app.use(cors()) — allow cross-origin requests from React</w:t>
      </w:r>
    </w:p>
    <w:p>
      <w:pPr>
        <w:pStyle w:val="ListParagraph"/>
        <w:numPr>
          <w:ilvl w:val="0"/>
          <w:numId w:val="2"/>
        </w:numPr>
        <w:spacing w:before="60" w:after="80"/>
      </w:pPr>
      <w:r>
        <w:rPr>
          <w:rFonts w:ascii="Arial" w:cs="Arial" w:eastAsia="Arial" w:hAnsi="Arial"/>
          <w:sz w:val="22"/>
          <w:szCs w:val="22"/>
        </w:rPr>
        <w:t xml:space="preserve">Step 4: app.use(express.json()) — parse incoming JSON request bodies</w:t>
      </w:r>
    </w:p>
    <w:p>
      <w:pPr>
        <w:pStyle w:val="ListParagraph"/>
        <w:numPr>
          <w:ilvl w:val="0"/>
          <w:numId w:val="2"/>
        </w:numPr>
        <w:spacing w:before="60" w:after="80"/>
      </w:pPr>
      <w:r>
        <w:rPr>
          <w:rFonts w:ascii="Arial" w:cs="Arial" w:eastAsia="Arial" w:hAnsi="Arial"/>
          <w:sz w:val="22"/>
          <w:szCs w:val="22"/>
        </w:rPr>
        <w:t xml:space="preserve">Step 5: app.use(clerkMiddleware()) — validate Clerk tokens on every request</w:t>
      </w:r>
    </w:p>
    <w:p>
      <w:pPr>
        <w:pStyle w:val="ListParagraph"/>
        <w:numPr>
          <w:ilvl w:val="0"/>
          <w:numId w:val="2"/>
        </w:numPr>
        <w:spacing w:before="60" w:after="80"/>
      </w:pPr>
      <w:r>
        <w:rPr>
          <w:rFonts w:ascii="Arial" w:cs="Arial" w:eastAsia="Arial" w:hAnsi="Arial"/>
          <w:sz w:val="22"/>
          <w:szCs w:val="22"/>
        </w:rPr>
        <w:t xml:space="preserve">Step 6: connectDB() — connect to MongoDB Atlas</w:t>
      </w:r>
    </w:p>
    <w:p>
      <w:pPr>
        <w:pStyle w:val="ListParagraph"/>
        <w:numPr>
          <w:ilvl w:val="0"/>
          <w:numId w:val="2"/>
        </w:numPr>
        <w:spacing w:before="60" w:after="80"/>
      </w:pPr>
      <w:r>
        <w:rPr>
          <w:rFonts w:ascii="Arial" w:cs="Arial" w:eastAsia="Arial" w:hAnsi="Arial"/>
          <w:sz w:val="22"/>
          <w:szCs w:val="22"/>
        </w:rPr>
        <w:t xml:space="preserve">Step 7: Register routes — app.use('/api/ai', aiRoutes)</w:t>
      </w:r>
    </w:p>
    <w:p>
      <w:pPr>
        <w:pStyle w:val="ListParagraph"/>
        <w:numPr>
          <w:ilvl w:val="0"/>
          <w:numId w:val="2"/>
        </w:numPr>
        <w:spacing w:before="60" w:after="80"/>
      </w:pPr>
      <w:r>
        <w:rPr>
          <w:rFonts w:ascii="Arial" w:cs="Arial" w:eastAsia="Arial" w:hAnsi="Arial"/>
          <w:sz w:val="22"/>
          <w:szCs w:val="22"/>
        </w:rPr>
        <w:t xml:space="preserve">Step 8: app.listen() — start accepting requests on port 5000</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3CD" w:val="clear"/>
            <w:tcMar>
              <w:top w:type="dxa" w:w="120"/>
              <w:left w:type="dxa" w:w="200"/>
              <w:bottom w:type="dxa" w:w="120"/>
              <w:right w:type="dxa" w:w="200"/>
            </w:tcMar>
          </w:tcPr>
          <w:p>
            <w:pPr>
              <w:spacing w:before="40" w:after="40"/>
            </w:pPr>
            <w:r>
              <w:rPr>
                <w:rFonts w:ascii="Arial" w:cs="Arial" w:eastAsia="Arial" w:hAnsi="Arial"/>
                <w:b/>
                <w:bCs/>
                <w:color w:val="B45309"/>
                <w:sz w:val="20"/>
                <w:szCs w:val="20"/>
              </w:rPr>
              <w:t xml:space="preserve">Bug We Fixed: </w:t>
            </w:r>
            <w:r>
              <w:rPr>
                <w:rFonts w:ascii="Arial" w:cs="Arial" w:eastAsia="Arial" w:hAnsi="Arial"/>
                <w:sz w:val="20"/>
                <w:szCs w:val="20"/>
              </w:rPr>
              <w:t xml:space="preserve">In ES Modules (type: module in package.json), import statements are hoisted to the top before any code runs. This means groq.js was loading and calling new Groq(process.env.GROQ_API_KEY) BEFORE dotenv.config() ran, resulting in undefined API key. Fix: added dotenv.config() inside each config file separately.</w:t>
            </w:r>
          </w:p>
        </w:tc>
      </w:tr>
    </w:tbl>
    <w:p>
      <w:pPr>
        <w:spacing w:before="60" w:after="60"/>
      </w:pPr>
      <w:r>
        <w:t xml:space="preserve"/>
      </w:r>
    </w:p>
    <w:p>
      <w:pPr>
        <w:pStyle w:val="Heading2"/>
        <w:spacing w:before="300" w:after="160"/>
      </w:pPr>
      <w:r>
        <w:rPr>
          <w:rFonts w:ascii="Arial" w:cs="Arial" w:eastAsia="Arial" w:hAnsi="Arial"/>
          <w:b/>
          <w:bCs/>
          <w:color w:val="2E75B6"/>
          <w:sz w:val="28"/>
          <w:szCs w:val="28"/>
        </w:rPr>
        <w:t xml:space="preserve">5.2 config/db.js — Database Connection</w:t>
      </w:r>
    </w:p>
    <w:p>
      <w:pPr>
        <w:spacing w:before="80" w:after="100"/>
      </w:pPr>
      <w:r>
        <w:rPr>
          <w:rFonts w:ascii="Arial" w:cs="Arial" w:eastAsia="Arial" w:hAnsi="Arial"/>
          <w:sz w:val="22"/>
          <w:szCs w:val="22"/>
        </w:rPr>
        <w:t xml:space="preserve">Establishes connection to MongoDB Atlas cloud database using Mongoose.</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1F4E79" w:val="clear"/>
            <w:tcMar>
              <w:top w:type="dxa" w:w="100"/>
              <w:left w:type="dxa" w:w="120"/>
              <w:bottom w:type="dxa" w:w="100"/>
              <w:right w:type="dxa" w:w="120"/>
            </w:tcMar>
          </w:tcPr>
          <w:p>
            <w:r>
              <w:rPr>
                <w:rFonts w:ascii="Arial" w:cs="Arial" w:eastAsia="Arial" w:hAnsi="Arial"/>
                <w:b/>
                <w:bCs/>
                <w:color w:val="FFFFFF"/>
                <w:sz w:val="20"/>
                <w:szCs w:val="20"/>
              </w:rPr>
              <w:t xml:space="preserve">Code Element</w:t>
            </w:r>
          </w:p>
        </w:tc>
        <w:tc>
          <w:tcPr>
            <w:tcW w:type="dxa" w:w="6560"/>
            <w:tcBorders>
              <w:top w:val="single" w:color="CCCCCC" w:sz="1"/>
              <w:left w:val="single" w:color="CCCCCC" w:sz="1"/>
              <w:bottom w:val="single" w:color="CCCCCC" w:sz="1"/>
              <w:right w:val="single" w:color="CCCCCC" w:sz="1"/>
            </w:tcBorders>
            <w:shd w:fill="1F4E79" w:val="clear"/>
            <w:tcMar>
              <w:top w:type="dxa" w:w="100"/>
              <w:left w:type="dxa" w:w="120"/>
              <w:bottom w:type="dxa" w:w="100"/>
              <w:right w:type="dxa" w:w="120"/>
            </w:tcMar>
          </w:tcPr>
          <w:p>
            <w:r>
              <w:rPr>
                <w:rFonts w:ascii="Arial" w:cs="Arial" w:eastAsia="Arial" w:hAnsi="Arial"/>
                <w:b/>
                <w:bCs/>
                <w:color w:val="FFFFFF"/>
                <w:sz w:val="20"/>
                <w:szCs w:val="20"/>
              </w:rPr>
              <w:t xml:space="preserve">Purpose and Importance</w:t>
            </w:r>
          </w:p>
        </w:tc>
      </w:tr>
      <w:tr>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Courier New" w:cs="Courier New" w:eastAsia="Courier New" w:hAnsi="Courier New"/>
                <w:b/>
                <w:bCs/>
                <w:color w:val="C7254E"/>
                <w:sz w:val="20"/>
                <w:szCs w:val="20"/>
              </w:rPr>
              <w:t xml:space="preserve">mongoose.connect(URI)</w:t>
            </w:r>
          </w:p>
        </w:tc>
        <w:tc>
          <w:tcPr>
            <w:tcW w:type="dxa" w:w="65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Opens persistent connection to MongoDB Atlas cloud database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bCs/>
                <w:color w:val="C7254E"/>
                <w:sz w:val="20"/>
                <w:szCs w:val="20"/>
              </w:rPr>
              <w:t xml:space="preserve">await keyword</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Waits for connection to establish before continuing — prevents race conditions</w:t>
            </w:r>
          </w:p>
        </w:tc>
      </w:tr>
      <w:tr>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Courier New" w:cs="Courier New" w:eastAsia="Courier New" w:hAnsi="Courier New"/>
                <w:b/>
                <w:bCs/>
                <w:color w:val="C7254E"/>
                <w:sz w:val="20"/>
                <w:szCs w:val="20"/>
              </w:rPr>
              <w:t xml:space="preserve">console.log Connected</w:t>
            </w:r>
          </w:p>
        </w:tc>
        <w:tc>
          <w:tcPr>
            <w:tcW w:type="dxa" w:w="65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Confirms successful startup — you see this in your terminal on every restart</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bCs/>
                <w:color w:val="C7254E"/>
                <w:sz w:val="20"/>
                <w:szCs w:val="20"/>
              </w:rPr>
              <w:t xml:space="preserve">process.exit(1)</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Immediately crashes the server if DB fails — loud failure is better than silent bugs</w:t>
            </w:r>
          </w:p>
        </w:tc>
      </w:tr>
      <w:tr>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Courier New" w:cs="Courier New" w:eastAsia="Courier New" w:hAnsi="Courier New"/>
                <w:b/>
                <w:bCs/>
                <w:color w:val="C7254E"/>
                <w:sz w:val="20"/>
                <w:szCs w:val="20"/>
              </w:rPr>
              <w:t xml:space="preserve">try/catch</w:t>
            </w:r>
          </w:p>
        </w:tc>
        <w:tc>
          <w:tcPr>
            <w:tcW w:type="dxa" w:w="65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Handles connection errors gracefully with readable error messages</w:t>
            </w:r>
          </w:p>
        </w:tc>
      </w:tr>
    </w:tbl>
    <w:p>
      <w:pPr>
        <w:spacing w:before="60" w:after="60"/>
      </w:pPr>
      <w:r>
        <w:t xml:space="preserve"/>
      </w:r>
    </w:p>
    <w:p>
      <w:pPr>
        <w:pStyle w:val="Heading2"/>
        <w:spacing w:before="300" w:after="160"/>
      </w:pPr>
      <w:r>
        <w:rPr>
          <w:rFonts w:ascii="Arial" w:cs="Arial" w:eastAsia="Arial" w:hAnsi="Arial"/>
          <w:b/>
          <w:bCs/>
          <w:color w:val="2E75B6"/>
          <w:sz w:val="28"/>
          <w:szCs w:val="28"/>
        </w:rPr>
        <w:t xml:space="preserve">5.3 config/groq.js — AI Client</w:t>
      </w:r>
    </w:p>
    <w:p>
      <w:pPr>
        <w:spacing w:before="80" w:after="100"/>
      </w:pPr>
      <w:r>
        <w:rPr>
          <w:rFonts w:ascii="Arial" w:cs="Arial" w:eastAsia="Arial" w:hAnsi="Arial"/>
          <w:sz w:val="22"/>
          <w:szCs w:val="22"/>
        </w:rPr>
        <w:t xml:space="preserve">Initializes the Groq AI SDK that powers the code analysis feature.</w:t>
      </w:r>
    </w:p>
    <w:p>
      <w:pPr>
        <w:spacing w:before="60" w:after="60"/>
      </w:pPr>
      <w:r>
        <w:t xml:space="preserve"/>
      </w:r>
    </w:p>
    <w:p>
      <w:pPr>
        <w:spacing w:before="80" w:after="100"/>
      </w:pPr>
      <w:r>
        <w:rPr>
          <w:rFonts w:ascii="Arial" w:cs="Arial" w:eastAsia="Arial" w:hAnsi="Arial"/>
          <w:b/>
          <w:bCs/>
          <w:sz w:val="22"/>
          <w:szCs w:val="22"/>
        </w:rPr>
        <w:t xml:space="preserve">Why Groq over other AI providers: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1F4E79" w:val="clear"/>
            <w:tcMar>
              <w:top w:type="dxa" w:w="100"/>
              <w:left w:type="dxa" w:w="120"/>
              <w:bottom w:type="dxa" w:w="100"/>
              <w:right w:type="dxa" w:w="120"/>
            </w:tcMar>
          </w:tcPr>
          <w:p>
            <w:r>
              <w:rPr>
                <w:rFonts w:ascii="Arial" w:cs="Arial" w:eastAsia="Arial" w:hAnsi="Arial"/>
                <w:b/>
                <w:bCs/>
                <w:color w:val="FFFFFF"/>
                <w:sz w:val="20"/>
                <w:szCs w:val="20"/>
              </w:rPr>
              <w:t xml:space="preserve">Provider</w:t>
            </w:r>
          </w:p>
        </w:tc>
        <w:tc>
          <w:tcPr>
            <w:tcW w:type="dxa" w:w="6560"/>
            <w:tcBorders>
              <w:top w:val="single" w:color="CCCCCC" w:sz="1"/>
              <w:left w:val="single" w:color="CCCCCC" w:sz="1"/>
              <w:bottom w:val="single" w:color="CCCCCC" w:sz="1"/>
              <w:right w:val="single" w:color="CCCCCC" w:sz="1"/>
            </w:tcBorders>
            <w:shd w:fill="1F4E79" w:val="clear"/>
            <w:tcMar>
              <w:top w:type="dxa" w:w="100"/>
              <w:left w:type="dxa" w:w="120"/>
              <w:bottom w:type="dxa" w:w="100"/>
              <w:right w:type="dxa" w:w="120"/>
            </w:tcMar>
          </w:tcPr>
          <w:p>
            <w:r>
              <w:rPr>
                <w:rFonts w:ascii="Arial" w:cs="Arial" w:eastAsia="Arial" w:hAnsi="Arial"/>
                <w:b/>
                <w:bCs/>
                <w:color w:val="FFFFFF"/>
                <w:sz w:val="20"/>
                <w:szCs w:val="20"/>
              </w:rPr>
              <w:t xml:space="preserve">Free Tier Status</w:t>
            </w:r>
          </w:p>
        </w:tc>
      </w:tr>
      <w:tr>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Courier New" w:cs="Courier New" w:eastAsia="Courier New" w:hAnsi="Courier New"/>
                <w:b/>
                <w:bCs/>
                <w:color w:val="C7254E"/>
                <w:sz w:val="20"/>
                <w:szCs w:val="20"/>
              </w:rPr>
              <w:t xml:space="preserve">OpenAI GPT-4</w:t>
            </w:r>
          </w:p>
        </w:tc>
        <w:tc>
          <w:tcPr>
            <w:tcW w:type="dxa" w:w="65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No free tier — requires paid plan with credit card</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bCs/>
                <w:color w:val="C7254E"/>
                <w:sz w:val="20"/>
                <w:szCs w:val="20"/>
              </w:rPr>
              <w:t xml:space="preserve">Google Gemini</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Free tier exists but had quota issues in India on new accounts</w:t>
            </w:r>
          </w:p>
        </w:tc>
      </w:tr>
      <w:tr>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Courier New" w:cs="Courier New" w:eastAsia="Courier New" w:hAnsi="Courier New"/>
                <w:b/>
                <w:bCs/>
                <w:color w:val="C7254E"/>
                <w:sz w:val="20"/>
                <w:szCs w:val="20"/>
              </w:rPr>
              <w:t xml:space="preserve">Anthropic Claude</w:t>
            </w:r>
          </w:p>
        </w:tc>
        <w:tc>
          <w:tcPr>
            <w:tcW w:type="dxa" w:w="65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No free API access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bCs/>
                <w:color w:val="C7254E"/>
                <w:sz w:val="20"/>
                <w:szCs w:val="20"/>
              </w:rPr>
              <w:t xml:space="preserve">Groq LLaMA 3.3 70B</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14,400 free requests per day — perfect for portfolio projects</w:t>
            </w:r>
          </w:p>
        </w:tc>
      </w:tr>
    </w:tbl>
    <w:p>
      <w:pPr>
        <w:spacing w:before="60" w:after="60"/>
      </w:pPr>
      <w:r>
        <w:t xml:space="preserve"/>
      </w:r>
    </w:p>
    <w:p>
      <w:pPr>
        <w:spacing w:before="80" w:after="100"/>
      </w:pPr>
      <w:r>
        <w:rPr>
          <w:rFonts w:ascii="Arial" w:cs="Arial" w:eastAsia="Arial" w:hAnsi="Arial"/>
          <w:sz w:val="22"/>
          <w:szCs w:val="22"/>
        </w:rPr>
        <w:t xml:space="preserve">LLaMA 3.3 70B is Meta's open source model with 70 billion parameters. For code analysis tasks, it performs comparably to GPT-4 and is actually faster than most competitors due to Groq's custom hardware (LPUs — Language Processing Units).</w:t>
      </w:r>
    </w:p>
    <w:p>
      <w:pPr>
        <w:spacing w:before="60" w:after="60"/>
      </w:pPr>
      <w:r>
        <w:t xml:space="preserve"/>
      </w:r>
    </w:p>
    <w:p>
      <w:pPr>
        <w:pStyle w:val="Heading2"/>
        <w:spacing w:before="300" w:after="160"/>
      </w:pPr>
      <w:r>
        <w:rPr>
          <w:rFonts w:ascii="Arial" w:cs="Arial" w:eastAsia="Arial" w:hAnsi="Arial"/>
          <w:b/>
          <w:bCs/>
          <w:color w:val="2E75B6"/>
          <w:sz w:val="28"/>
          <w:szCs w:val="28"/>
        </w:rPr>
        <w:t xml:space="preserve">5.4 models/User.js — User Data Structure</w:t>
      </w:r>
    </w:p>
    <w:p>
      <w:pPr>
        <w:spacing w:before="80" w:after="100"/>
      </w:pPr>
      <w:r>
        <w:rPr>
          <w:rFonts w:ascii="Arial" w:cs="Arial" w:eastAsia="Arial" w:hAnsi="Arial"/>
          <w:sz w:val="22"/>
          <w:szCs w:val="22"/>
        </w:rPr>
        <w:t xml:space="preserve">Defines exactly what a user document looks like in MongoDB.</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1F4E79" w:val="clear"/>
            <w:tcMar>
              <w:top w:type="dxa" w:w="100"/>
              <w:left w:type="dxa" w:w="120"/>
              <w:bottom w:type="dxa" w:w="100"/>
              <w:right w:type="dxa" w:w="120"/>
            </w:tcMar>
          </w:tcPr>
          <w:p>
            <w:r>
              <w:rPr>
                <w:rFonts w:ascii="Arial" w:cs="Arial" w:eastAsia="Arial" w:hAnsi="Arial"/>
                <w:b/>
                <w:bCs/>
                <w:color w:val="FFFFFF"/>
                <w:sz w:val="20"/>
                <w:szCs w:val="20"/>
              </w:rPr>
              <w:t xml:space="preserve">Schema Field</w:t>
            </w:r>
          </w:p>
        </w:tc>
        <w:tc>
          <w:tcPr>
            <w:tcW w:type="dxa" w:w="6560"/>
            <w:tcBorders>
              <w:top w:val="single" w:color="CCCCCC" w:sz="1"/>
              <w:left w:val="single" w:color="CCCCCC" w:sz="1"/>
              <w:bottom w:val="single" w:color="CCCCCC" w:sz="1"/>
              <w:right w:val="single" w:color="CCCCCC" w:sz="1"/>
            </w:tcBorders>
            <w:shd w:fill="1F4E79" w:val="clear"/>
            <w:tcMar>
              <w:top w:type="dxa" w:w="100"/>
              <w:left w:type="dxa" w:w="120"/>
              <w:bottom w:type="dxa" w:w="100"/>
              <w:right w:type="dxa" w:w="120"/>
            </w:tcMar>
          </w:tcPr>
          <w:p>
            <w:r>
              <w:rPr>
                <w:rFonts w:ascii="Arial" w:cs="Arial" w:eastAsia="Arial" w:hAnsi="Arial"/>
                <w:b/>
                <w:bCs/>
                <w:color w:val="FFFFFF"/>
                <w:sz w:val="20"/>
                <w:szCs w:val="20"/>
              </w:rPr>
              <w:t xml:space="preserve">Details and Why It Exists</w:t>
            </w:r>
          </w:p>
        </w:tc>
      </w:tr>
      <w:tr>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Courier New" w:cs="Courier New" w:eastAsia="Courier New" w:hAnsi="Courier New"/>
                <w:b/>
                <w:bCs/>
                <w:color w:val="C7254E"/>
                <w:sz w:val="20"/>
                <w:szCs w:val="20"/>
              </w:rPr>
              <w:t xml:space="preserve">clerkId (required, unique)</w:t>
            </w:r>
          </w:p>
        </w:tc>
        <w:tc>
          <w:tcPr>
            <w:tcW w:type="dxa" w:w="65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The ID Clerk assigns every user. This is our link between Clerk auth and MongoDB data. unique:true prevents duplicate accounts.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bCs/>
                <w:color w:val="C7254E"/>
                <w:sz w:val="20"/>
                <w:szCs w:val="20"/>
              </w:rPr>
              <w:t xml:space="preserve">email (required)</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User's email address — required for identification and future email notifications</w:t>
            </w:r>
          </w:p>
        </w:tc>
      </w:tr>
      <w:tr>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Courier New" w:cs="Courier New" w:eastAsia="Courier New" w:hAnsi="Courier New"/>
                <w:b/>
                <w:bCs/>
                <w:color w:val="C7254E"/>
                <w:sz w:val="20"/>
                <w:szCs w:val="20"/>
              </w:rPr>
              <w:t xml:space="preserve">name (optional)</w:t>
            </w:r>
          </w:p>
        </w:tc>
        <w:tc>
          <w:tcPr>
            <w:tcW w:type="dxa" w:w="65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Full name pulled from Clerk profile — displayed as Welcome Yashaswini on dashboard</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bCs/>
                <w:color w:val="C7254E"/>
                <w:sz w:val="20"/>
                <w:szCs w:val="20"/>
              </w:rPr>
              <w:t xml:space="preserve">credits (default: 5)</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Free analyses remaining. New users automatically start with 5. Decrements on each analysis.</w:t>
            </w:r>
          </w:p>
        </w:tc>
      </w:tr>
      <w:tr>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Courier New" w:cs="Courier New" w:eastAsia="Courier New" w:hAnsi="Courier New"/>
                <w:b/>
                <w:bCs/>
                <w:color w:val="C7254E"/>
                <w:sz w:val="20"/>
                <w:szCs w:val="20"/>
              </w:rPr>
              <w:t xml:space="preserve">timestamps: true</w:t>
            </w:r>
          </w:p>
        </w:tc>
        <w:tc>
          <w:tcPr>
            <w:tcW w:type="dxa" w:w="65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Mongoose auto-adds createdAt and updatedAt fields — useful for tracking user growth</w:t>
            </w:r>
          </w:p>
        </w:tc>
      </w:tr>
    </w:tbl>
    <w:p>
      <w:pPr>
        <w:spacing w:before="60" w:after="60"/>
      </w:pPr>
      <w:r>
        <w:t xml:space="preserve"/>
      </w:r>
    </w:p>
    <w:p>
      <w:pPr>
        <w:pStyle w:val="Heading2"/>
        <w:spacing w:before="300" w:after="160"/>
      </w:pPr>
      <w:r>
        <w:rPr>
          <w:rFonts w:ascii="Arial" w:cs="Arial" w:eastAsia="Arial" w:hAnsi="Arial"/>
          <w:b/>
          <w:bCs/>
          <w:color w:val="2E75B6"/>
          <w:sz w:val="28"/>
          <w:szCs w:val="28"/>
        </w:rPr>
        <w:t xml:space="preserve">5.5 models/Analysis.js — Analysis Data Structure</w:t>
      </w:r>
    </w:p>
    <w:p>
      <w:pPr>
        <w:spacing w:before="80" w:after="100"/>
      </w:pPr>
      <w:r>
        <w:rPr>
          <w:rFonts w:ascii="Arial" w:cs="Arial" w:eastAsia="Arial" w:hAnsi="Arial"/>
          <w:sz w:val="22"/>
          <w:szCs w:val="22"/>
        </w:rPr>
        <w:t xml:space="preserve">Every code analysis is permanently saved here. This is what powers the History page.</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1F4E79" w:val="clear"/>
            <w:tcMar>
              <w:top w:type="dxa" w:w="100"/>
              <w:left w:type="dxa" w:w="120"/>
              <w:bottom w:type="dxa" w:w="100"/>
              <w:right w:type="dxa" w:w="120"/>
            </w:tcMar>
          </w:tcPr>
          <w:p>
            <w:r>
              <w:rPr>
                <w:rFonts w:ascii="Arial" w:cs="Arial" w:eastAsia="Arial" w:hAnsi="Arial"/>
                <w:b/>
                <w:bCs/>
                <w:color w:val="FFFFFF"/>
                <w:sz w:val="20"/>
                <w:szCs w:val="20"/>
              </w:rPr>
              <w:t xml:space="preserve">Schema Field</w:t>
            </w:r>
          </w:p>
        </w:tc>
        <w:tc>
          <w:tcPr>
            <w:tcW w:type="dxa" w:w="6560"/>
            <w:tcBorders>
              <w:top w:val="single" w:color="CCCCCC" w:sz="1"/>
              <w:left w:val="single" w:color="CCCCCC" w:sz="1"/>
              <w:bottom w:val="single" w:color="CCCCCC" w:sz="1"/>
              <w:right w:val="single" w:color="CCCCCC" w:sz="1"/>
            </w:tcBorders>
            <w:shd w:fill="1F4E79" w:val="clear"/>
            <w:tcMar>
              <w:top w:type="dxa" w:w="100"/>
              <w:left w:type="dxa" w:w="120"/>
              <w:bottom w:type="dxa" w:w="100"/>
              <w:right w:type="dxa" w:w="120"/>
            </w:tcMar>
          </w:tcPr>
          <w:p>
            <w:r>
              <w:rPr>
                <w:rFonts w:ascii="Arial" w:cs="Arial" w:eastAsia="Arial" w:hAnsi="Arial"/>
                <w:b/>
                <w:bCs/>
                <w:color w:val="FFFFFF"/>
                <w:sz w:val="20"/>
                <w:szCs w:val="20"/>
              </w:rPr>
              <w:t xml:space="preserve">Details and Why It Exists</w:t>
            </w:r>
          </w:p>
        </w:tc>
      </w:tr>
      <w:tr>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Courier New" w:cs="Courier New" w:eastAsia="Courier New" w:hAnsi="Courier New"/>
                <w:b/>
                <w:bCs/>
                <w:color w:val="C7254E"/>
                <w:sz w:val="20"/>
                <w:szCs w:val="20"/>
              </w:rPr>
              <w:t xml:space="preserve">userId</w:t>
            </w:r>
          </w:p>
        </w:tc>
        <w:tc>
          <w:tcPr>
            <w:tcW w:type="dxa" w:w="65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The clerkId of the user who ran this analysis. Links analysis to user for history queries.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bCs/>
                <w:color w:val="C7254E"/>
                <w:sz w:val="20"/>
                <w:szCs w:val="20"/>
              </w:rPr>
              <w:t xml:space="preserve">code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The original code submitted. Stored so users can re-read what they analyzed later.</w:t>
            </w:r>
          </w:p>
        </w:tc>
      </w:tr>
      <w:tr>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Courier New" w:cs="Courier New" w:eastAsia="Courier New" w:hAnsi="Courier New"/>
                <w:b/>
                <w:bCs/>
                <w:color w:val="C7254E"/>
                <w:sz w:val="20"/>
                <w:szCs w:val="20"/>
              </w:rPr>
              <w:t xml:space="preserve">language</w:t>
            </w:r>
          </w:p>
        </w:tc>
        <w:tc>
          <w:tcPr>
            <w:tcW w:type="dxa" w:w="65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JavaScript, Python, Java etc. Passed to AI prompt to give it context for better analysis.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bCs/>
                <w:color w:val="C7254E"/>
                <w:sz w:val="20"/>
                <w:szCs w:val="20"/>
              </w:rPr>
              <w:t xml:space="preserve">result</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The full AI analysis text — can be very long. MongoDB handles variable length text well.</w:t>
            </w:r>
          </w:p>
        </w:tc>
      </w:tr>
      <w:tr>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Courier New" w:cs="Courier New" w:eastAsia="Courier New" w:hAnsi="Courier New"/>
                <w:b/>
                <w:bCs/>
                <w:color w:val="C7254E"/>
                <w:sz w:val="20"/>
                <w:szCs w:val="20"/>
              </w:rPr>
              <w:t xml:space="preserve">severity (enum)</w:t>
            </w:r>
          </w:p>
        </w:tc>
        <w:tc>
          <w:tcPr>
            <w:tcW w:type="dxa" w:w="65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Critical, high, medium, or low. enum means MongoDB REJECTS any other value — data integrity.</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bCs/>
                <w:color w:val="C7254E"/>
                <w:sz w:val="20"/>
                <w:szCs w:val="20"/>
              </w:rPr>
              <w:t xml:space="preserve">timestamps: true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Auto-adds createdAt which is used to sort history by newest first</w:t>
            </w:r>
          </w:p>
        </w:tc>
      </w:tr>
    </w:tbl>
    <w:p>
      <w:pPr>
        <w:spacing w:before="60" w:after="60"/>
      </w:pPr>
      <w:r>
        <w:t xml:space="preserve"/>
      </w:r>
    </w:p>
    <w:p>
      <w:pPr>
        <w:pStyle w:val="Heading2"/>
        <w:spacing w:before="300" w:after="160"/>
      </w:pPr>
      <w:r>
        <w:rPr>
          <w:rFonts w:ascii="Arial" w:cs="Arial" w:eastAsia="Arial" w:hAnsi="Arial"/>
          <w:b/>
          <w:bCs/>
          <w:color w:val="2E75B6"/>
          <w:sz w:val="28"/>
          <w:szCs w:val="28"/>
        </w:rPr>
        <w:t xml:space="preserve">5.6 middleware/auth.js — Route Protection</w:t>
      </w:r>
    </w:p>
    <w:p>
      <w:pPr>
        <w:spacing w:before="80" w:after="100"/>
      </w:pPr>
      <w:r>
        <w:rPr>
          <w:rFonts w:ascii="Arial" w:cs="Arial" w:eastAsia="Arial" w:hAnsi="Arial"/>
          <w:sz w:val="22"/>
          <w:szCs w:val="22"/>
        </w:rPr>
        <w:t xml:space="preserve">Runs as a checkpoint before any protected route. Verifies the user is authenticated.</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0D1117" w:val="clear"/>
            <w:tcMar>
              <w:top w:type="dxa" w:w="160"/>
              <w:left w:type="dxa" w:w="240"/>
              <w:bottom w:type="dxa" w:w="160"/>
              <w:right w:type="dxa" w:w="240"/>
            </w:tcMar>
          </w:tcPr>
          <w:p>
            <w:pPr>
              <w:spacing w:before="20" w:after="20"/>
            </w:pPr>
            <w:r>
              <w:rPr>
                <w:rFonts w:ascii="Courier New" w:cs="Courier New" w:eastAsia="Courier New" w:hAnsi="Courier New"/>
                <w:color w:val="58A6FF"/>
                <w:sz w:val="18"/>
                <w:szCs w:val="18"/>
              </w:rPr>
              <w:t xml:space="preserve">  Incoming Request to /api/ai/analyze</w:t>
            </w:r>
          </w:p>
          <w:p>
            <w:pPr>
              <w:spacing w:before="20" w:after="20"/>
            </w:pPr>
            <w:r>
              <w:rPr>
                <w:rFonts w:ascii="Courier New" w:cs="Courier New" w:eastAsia="Courier New" w:hAnsi="Courier New"/>
                <w:color w:val="58A6FF"/>
                <w:sz w:val="18"/>
                <w:szCs w:val="18"/>
              </w:rPr>
              <w:t xml:space="preserve">          |</w:t>
            </w:r>
          </w:p>
          <w:p>
            <w:pPr>
              <w:spacing w:before="20" w:after="20"/>
            </w:pPr>
            <w:r>
              <w:rPr>
                <w:rFonts w:ascii="Courier New" w:cs="Courier New" w:eastAsia="Courier New" w:hAnsi="Courier New"/>
                <w:color w:val="58A6FF"/>
                <w:sz w:val="18"/>
                <w:szCs w:val="18"/>
              </w:rPr>
              <w:t xml:space="preserve">          v</w:t>
            </w:r>
          </w:p>
          <w:p>
            <w:pPr>
              <w:spacing w:before="20" w:after="20"/>
            </w:pPr>
            <w:r>
              <w:rPr>
                <w:rFonts w:ascii="Courier New" w:cs="Courier New" w:eastAsia="Courier New" w:hAnsi="Courier New"/>
                <w:color w:val="58A6FF"/>
                <w:sz w:val="18"/>
                <w:szCs w:val="18"/>
              </w:rPr>
              <w:t xml:space="preserve">  clerkMiddleware() (applied globally in server.js)</w:t>
            </w:r>
          </w:p>
          <w:p>
            <w:pPr>
              <w:spacing w:before="20" w:after="20"/>
            </w:pPr>
            <w:r>
              <w:rPr>
                <w:rFonts w:ascii="Courier New" w:cs="Courier New" w:eastAsia="Courier New" w:hAnsi="Courier New"/>
                <w:color w:val="58A6FF"/>
                <w:sz w:val="18"/>
                <w:szCs w:val="18"/>
              </w:rPr>
              <w:t xml:space="preserve">  Reads Authorization: Bearer &lt;JWT&gt; header</w:t>
            </w:r>
          </w:p>
          <w:p>
            <w:pPr>
              <w:spacing w:before="20" w:after="20"/>
            </w:pPr>
            <w:r>
              <w:rPr>
                <w:rFonts w:ascii="Courier New" w:cs="Courier New" w:eastAsia="Courier New" w:hAnsi="Courier New"/>
                <w:color w:val="58A6FF"/>
                <w:sz w:val="18"/>
                <w:szCs w:val="18"/>
              </w:rPr>
              <w:t xml:space="preserve">  Validates JWT signature with Clerk's public key</w:t>
            </w:r>
          </w:p>
          <w:p>
            <w:pPr>
              <w:spacing w:before="20" w:after="20"/>
            </w:pPr>
            <w:r>
              <w:rPr>
                <w:rFonts w:ascii="Courier New" w:cs="Courier New" w:eastAsia="Courier New" w:hAnsi="Courier New"/>
                <w:color w:val="58A6FF"/>
                <w:sz w:val="18"/>
                <w:szCs w:val="18"/>
              </w:rPr>
              <w:t xml:space="preserve">  Populates req.auth() function</w:t>
            </w:r>
          </w:p>
          <w:p>
            <w:pPr>
              <w:spacing w:before="20" w:after="20"/>
            </w:pPr>
            <w:r>
              <w:rPr>
                <w:rFonts w:ascii="Courier New" w:cs="Courier New" w:eastAsia="Courier New" w:hAnsi="Courier New"/>
                <w:color w:val="58A6FF"/>
                <w:sz w:val="18"/>
                <w:szCs w:val="18"/>
              </w:rPr>
              <w:t xml:space="preserve">          |</w:t>
            </w:r>
          </w:p>
          <w:p>
            <w:pPr>
              <w:spacing w:before="20" w:after="20"/>
            </w:pPr>
            <w:r>
              <w:rPr>
                <w:rFonts w:ascii="Courier New" w:cs="Courier New" w:eastAsia="Courier New" w:hAnsi="Courier New"/>
                <w:color w:val="58A6FF"/>
                <w:sz w:val="18"/>
                <w:szCs w:val="18"/>
              </w:rPr>
              <w:t xml:space="preserve">          v</w:t>
            </w:r>
          </w:p>
          <w:p>
            <w:pPr>
              <w:spacing w:before="20" w:after="20"/>
            </w:pPr>
            <w:r>
              <w:rPr>
                <w:rFonts w:ascii="Courier New" w:cs="Courier New" w:eastAsia="Courier New" w:hAnsi="Courier New"/>
                <w:color w:val="58A6FF"/>
                <w:sz w:val="18"/>
                <w:szCs w:val="18"/>
              </w:rPr>
              <w:t xml:space="preserve">  protectRoute() middleware runs</w:t>
            </w:r>
          </w:p>
          <w:p>
            <w:pPr>
              <w:spacing w:before="20" w:after="20"/>
            </w:pPr>
            <w:r>
              <w:rPr>
                <w:rFonts w:ascii="Courier New" w:cs="Courier New" w:eastAsia="Courier New" w:hAnsi="Courier New"/>
                <w:color w:val="58A6FF"/>
                <w:sz w:val="18"/>
                <w:szCs w:val="18"/>
              </w:rPr>
              <w:t xml:space="preserve">          |</w:t>
            </w:r>
          </w:p>
          <w:p>
            <w:pPr>
              <w:spacing w:before="20" w:after="20"/>
            </w:pPr>
            <w:r>
              <w:rPr>
                <w:rFonts w:ascii="Courier New" w:cs="Courier New" w:eastAsia="Courier New" w:hAnsi="Courier New"/>
                <w:color w:val="58A6FF"/>
                <w:sz w:val="18"/>
                <w:szCs w:val="18"/>
              </w:rPr>
              <w:t xml:space="preserve">  const { userId } = req.auth()  &lt;-- call it as function!</w:t>
            </w:r>
          </w:p>
          <w:p>
            <w:pPr>
              <w:spacing w:before="20" w:after="20"/>
            </w:pPr>
            <w:r>
              <w:rPr>
                <w:rFonts w:ascii="Courier New" w:cs="Courier New" w:eastAsia="Courier New" w:hAnsi="Courier New"/>
                <w:color w:val="58A6FF"/>
                <w:sz w:val="18"/>
                <w:szCs w:val="18"/>
              </w:rPr>
              <w:t xml:space="preserve">          |</w:t>
            </w:r>
          </w:p>
          <w:p>
            <w:pPr>
              <w:spacing w:before="20" w:after="20"/>
            </w:pPr>
            <w:r>
              <w:rPr>
                <w:rFonts w:ascii="Courier New" w:cs="Courier New" w:eastAsia="Courier New" w:hAnsi="Courier New"/>
                <w:color w:val="58A6FF"/>
                <w:sz w:val="18"/>
                <w:szCs w:val="18"/>
              </w:rPr>
              <w:t xml:space="preserve">     +----+----+</w:t>
            </w:r>
          </w:p>
          <w:p>
            <w:pPr>
              <w:spacing w:before="20" w:after="20"/>
            </w:pPr>
            <w:r>
              <w:rPr>
                <w:rFonts w:ascii="Courier New" w:cs="Courier New" w:eastAsia="Courier New" w:hAnsi="Courier New"/>
                <w:color w:val="58A6FF"/>
                <w:sz w:val="18"/>
                <w:szCs w:val="18"/>
              </w:rPr>
              <w:t xml:space="preserve">     |         |</w:t>
            </w:r>
          </w:p>
          <w:p>
            <w:pPr>
              <w:spacing w:before="20" w:after="20"/>
            </w:pPr>
            <w:r>
              <w:rPr>
                <w:rFonts w:ascii="Courier New" w:cs="Courier New" w:eastAsia="Courier New" w:hAnsi="Courier New"/>
                <w:color w:val="58A6FF"/>
                <w:sz w:val="18"/>
                <w:szCs w:val="18"/>
              </w:rPr>
              <w:t xml:space="preserve">  userId     no userId</w:t>
            </w:r>
          </w:p>
          <w:p>
            <w:pPr>
              <w:spacing w:before="20" w:after="20"/>
            </w:pPr>
            <w:r>
              <w:rPr>
                <w:rFonts w:ascii="Courier New" w:cs="Courier New" w:eastAsia="Courier New" w:hAnsi="Courier New"/>
                <w:color w:val="58A6FF"/>
                <w:sz w:val="18"/>
                <w:szCs w:val="18"/>
              </w:rPr>
              <w:t xml:space="preserve">  found      found</w:t>
            </w:r>
          </w:p>
          <w:p>
            <w:pPr>
              <w:spacing w:before="20" w:after="20"/>
            </w:pPr>
            <w:r>
              <w:rPr>
                <w:rFonts w:ascii="Courier New" w:cs="Courier New" w:eastAsia="Courier New" w:hAnsi="Courier New"/>
                <w:color w:val="58A6FF"/>
                <w:sz w:val="18"/>
                <w:szCs w:val="18"/>
              </w:rPr>
              <w:t xml:space="preserve">     |         |</w:t>
            </w:r>
          </w:p>
          <w:p>
            <w:pPr>
              <w:spacing w:before="20" w:after="20"/>
            </w:pPr>
            <w:r>
              <w:rPr>
                <w:rFonts w:ascii="Courier New" w:cs="Courier New" w:eastAsia="Courier New" w:hAnsi="Courier New"/>
                <w:color w:val="58A6FF"/>
                <w:sz w:val="18"/>
                <w:szCs w:val="18"/>
              </w:rPr>
              <w:t xml:space="preserve">     |     return 401</w:t>
            </w:r>
          </w:p>
          <w:p>
            <w:pPr>
              <w:spacing w:before="20" w:after="20"/>
            </w:pPr>
            <w:r>
              <w:rPr>
                <w:rFonts w:ascii="Courier New" w:cs="Courier New" w:eastAsia="Courier New" w:hAnsi="Courier New"/>
                <w:color w:val="58A6FF"/>
                <w:sz w:val="18"/>
                <w:szCs w:val="18"/>
              </w:rPr>
              <w:t xml:space="preserve">     |     { message: Unauthorized }</w:t>
            </w:r>
          </w:p>
          <w:p>
            <w:pPr>
              <w:spacing w:before="20" w:after="20"/>
            </w:pPr>
            <w:r>
              <w:rPr>
                <w:rFonts w:ascii="Courier New" w:cs="Courier New" w:eastAsia="Courier New" w:hAnsi="Courier New"/>
                <w:color w:val="58A6FF"/>
                <w:sz w:val="18"/>
                <w:szCs w:val="18"/>
              </w:rPr>
              <w:t xml:space="preserve">     |</w:t>
            </w:r>
          </w:p>
          <w:p>
            <w:pPr>
              <w:spacing w:before="20" w:after="20"/>
            </w:pPr>
            <w:r>
              <w:rPr>
                <w:rFonts w:ascii="Courier New" w:cs="Courier New" w:eastAsia="Courier New" w:hAnsi="Courier New"/>
                <w:color w:val="58A6FF"/>
                <w:sz w:val="18"/>
                <w:szCs w:val="18"/>
              </w:rPr>
              <w:t xml:space="preserve">  clerkClient.users.getUser(userId)</w:t>
            </w:r>
          </w:p>
          <w:p>
            <w:pPr>
              <w:spacing w:before="20" w:after="20"/>
            </w:pPr>
            <w:r>
              <w:rPr>
                <w:rFonts w:ascii="Courier New" w:cs="Courier New" w:eastAsia="Courier New" w:hAnsi="Courier New"/>
                <w:color w:val="58A6FF"/>
                <w:sz w:val="18"/>
                <w:szCs w:val="18"/>
              </w:rPr>
              <w:t xml:space="preserve">  Fetches full user profile from Clerk</w:t>
            </w:r>
          </w:p>
          <w:p>
            <w:pPr>
              <w:spacing w:before="20" w:after="20"/>
            </w:pPr>
            <w:r>
              <w:rPr>
                <w:rFonts w:ascii="Courier New" w:cs="Courier New" w:eastAsia="Courier New" w:hAnsi="Courier New"/>
                <w:color w:val="58A6FF"/>
                <w:sz w:val="18"/>
                <w:szCs w:val="18"/>
              </w:rPr>
              <w:t xml:space="preserve">  req.user = { id, email, firstName... }</w:t>
            </w:r>
          </w:p>
          <w:p>
            <w:pPr>
              <w:spacing w:before="20" w:after="20"/>
            </w:pPr>
            <w:r>
              <w:rPr>
                <w:rFonts w:ascii="Courier New" w:cs="Courier New" w:eastAsia="Courier New" w:hAnsi="Courier New"/>
                <w:color w:val="58A6FF"/>
                <w:sz w:val="18"/>
                <w:szCs w:val="18"/>
              </w:rPr>
              <w:t xml:space="preserve">          |</w:t>
            </w:r>
          </w:p>
          <w:p>
            <w:pPr>
              <w:spacing w:before="20" w:after="20"/>
            </w:pPr>
            <w:r>
              <w:rPr>
                <w:rFonts w:ascii="Courier New" w:cs="Courier New" w:eastAsia="Courier New" w:hAnsi="Courier New"/>
                <w:color w:val="58A6FF"/>
                <w:sz w:val="18"/>
                <w:szCs w:val="18"/>
              </w:rPr>
              <w:t xml:space="preserve">          v</w:t>
            </w:r>
          </w:p>
          <w:p>
            <w:pPr>
              <w:spacing w:before="20" w:after="20"/>
            </w:pPr>
            <w:r>
              <w:rPr>
                <w:rFonts w:ascii="Courier New" w:cs="Courier New" w:eastAsia="Courier New" w:hAnsi="Courier New"/>
                <w:color w:val="58A6FF"/>
                <w:sz w:val="18"/>
                <w:szCs w:val="18"/>
              </w:rPr>
              <w:t xml:space="preserve">  next()  --&gt;  Controller runs</w:t>
            </w:r>
          </w:p>
        </w:tc>
      </w:tr>
    </w:tbl>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3CD" w:val="clear"/>
            <w:tcMar>
              <w:top w:type="dxa" w:w="120"/>
              <w:left w:type="dxa" w:w="200"/>
              <w:bottom w:type="dxa" w:w="120"/>
              <w:right w:type="dxa" w:w="200"/>
            </w:tcMar>
          </w:tcPr>
          <w:p>
            <w:pPr>
              <w:spacing w:before="40" w:after="40"/>
            </w:pPr>
            <w:r>
              <w:rPr>
                <w:rFonts w:ascii="Arial" w:cs="Arial" w:eastAsia="Arial" w:hAnsi="Arial"/>
                <w:b/>
                <w:bCs/>
                <w:color w:val="B45309"/>
                <w:sz w:val="20"/>
                <w:szCs w:val="20"/>
              </w:rPr>
              <w:t xml:space="preserve">The Bug That Cost Us Time: </w:t>
            </w:r>
            <w:r>
              <w:rPr>
                <w:rFonts w:ascii="Arial" w:cs="Arial" w:eastAsia="Arial" w:hAnsi="Arial"/>
                <w:sz w:val="20"/>
                <w:szCs w:val="20"/>
              </w:rPr>
              <w:t xml:space="preserve">Newer versions of @clerk/express changed req.auth from a plain object to a callable function. Accessing req.auth.userId returned undefined silently — no error. We discovered this by logging req.auth and seeing [Function: auth] in the terminal. Fix: req.auth() with parentheses.</w:t>
            </w:r>
          </w:p>
        </w:tc>
      </w:tr>
    </w:tbl>
    <w:p>
      <w:pPr>
        <w:spacing w:before="60" w:after="60"/>
      </w:pPr>
      <w:r>
        <w:t xml:space="preserve"/>
      </w:r>
    </w:p>
    <w:p>
      <w:pPr>
        <w:pStyle w:val="Heading2"/>
        <w:spacing w:before="300" w:after="160"/>
      </w:pPr>
      <w:r>
        <w:rPr>
          <w:rFonts w:ascii="Arial" w:cs="Arial" w:eastAsia="Arial" w:hAnsi="Arial"/>
          <w:b/>
          <w:bCs/>
          <w:color w:val="2E75B6"/>
          <w:sz w:val="28"/>
          <w:szCs w:val="28"/>
        </w:rPr>
        <w:t xml:space="preserve">5.7 controllers/aiController.js — Core Business Logic</w:t>
      </w:r>
    </w:p>
    <w:p>
      <w:pPr>
        <w:spacing w:before="80" w:after="100"/>
      </w:pPr>
      <w:r>
        <w:rPr>
          <w:rFonts w:ascii="Arial" w:cs="Arial" w:eastAsia="Arial" w:hAnsi="Arial"/>
          <w:sz w:val="22"/>
          <w:szCs w:val="22"/>
        </w:rPr>
        <w:t xml:space="preserve">The most important file in the entire project. The analyzeCode function has 8 clearly defined steps:</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1F4E79" w:val="clear"/>
            <w:tcMar>
              <w:top w:type="dxa" w:w="100"/>
              <w:left w:type="dxa" w:w="120"/>
              <w:bottom w:type="dxa" w:w="100"/>
              <w:right w:type="dxa" w:w="120"/>
            </w:tcMar>
          </w:tcPr>
          <w:p>
            <w:r>
              <w:rPr>
                <w:rFonts w:ascii="Arial" w:cs="Arial" w:eastAsia="Arial" w:hAnsi="Arial"/>
                <w:b/>
                <w:bCs/>
                <w:color w:val="FFFFFF"/>
                <w:sz w:val="20"/>
                <w:szCs w:val="20"/>
              </w:rPr>
              <w:t xml:space="preserve">Step</w:t>
            </w:r>
          </w:p>
        </w:tc>
        <w:tc>
          <w:tcPr>
            <w:tcW w:type="dxa" w:w="6560"/>
            <w:tcBorders>
              <w:top w:val="single" w:color="CCCCCC" w:sz="1"/>
              <w:left w:val="single" w:color="CCCCCC" w:sz="1"/>
              <w:bottom w:val="single" w:color="CCCCCC" w:sz="1"/>
              <w:right w:val="single" w:color="CCCCCC" w:sz="1"/>
            </w:tcBorders>
            <w:shd w:fill="1F4E79" w:val="clear"/>
            <w:tcMar>
              <w:top w:type="dxa" w:w="100"/>
              <w:left w:type="dxa" w:w="120"/>
              <w:bottom w:type="dxa" w:w="100"/>
              <w:right w:type="dxa" w:w="120"/>
            </w:tcMar>
          </w:tcPr>
          <w:p>
            <w:r>
              <w:rPr>
                <w:rFonts w:ascii="Arial" w:cs="Arial" w:eastAsia="Arial" w:hAnsi="Arial"/>
                <w:b/>
                <w:bCs/>
                <w:color w:val="FFFFFF"/>
                <w:sz w:val="20"/>
                <w:szCs w:val="20"/>
              </w:rPr>
              <w:t xml:space="preserve">Code Action and Business Reason</w:t>
            </w:r>
          </w:p>
        </w:tc>
      </w:tr>
      <w:tr>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Courier New" w:cs="Courier New" w:eastAsia="Courier New" w:hAnsi="Courier New"/>
                <w:b/>
                <w:bCs/>
                <w:color w:val="C7254E"/>
                <w:sz w:val="20"/>
                <w:szCs w:val="20"/>
              </w:rPr>
              <w:t xml:space="preserve">1. Validate Input</w:t>
            </w:r>
          </w:p>
        </w:tc>
        <w:tc>
          <w:tcPr>
            <w:tcW w:type="dxa" w:w="65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if (!code || !language) return 400. Never trust frontend. Always validate on backend too.</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bCs/>
                <w:color w:val="C7254E"/>
                <w:sz w:val="20"/>
                <w:szCs w:val="20"/>
              </w:rPr>
              <w:t xml:space="preserve">2. Find User</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User.findOne({ clerkId: req.user.id }) — get user document to check credits</w:t>
            </w:r>
          </w:p>
        </w:tc>
      </w:tr>
      <w:tr>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Courier New" w:cs="Courier New" w:eastAsia="Courier New" w:hAnsi="Courier New"/>
                <w:b/>
                <w:bCs/>
                <w:color w:val="C7254E"/>
                <w:sz w:val="20"/>
                <w:szCs w:val="20"/>
              </w:rPr>
              <w:t xml:space="preserve">3. Check Credits</w:t>
            </w:r>
          </w:p>
        </w:tc>
        <w:tc>
          <w:tcPr>
            <w:tcW w:type="dxa" w:w="65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if (credits &lt;= 0) return 403. Check BEFORE calling AI to avoid wasting Groq API quota.</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bCs/>
                <w:color w:val="C7254E"/>
                <w:sz w:val="20"/>
                <w:szCs w:val="20"/>
              </w:rPr>
              <w:t xml:space="preserve">4. Build AI Prompt</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Detailed system message telling Groq to act as security engineer. Better prompt = better output.</w:t>
            </w:r>
          </w:p>
        </w:tc>
      </w:tr>
      <w:tr>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Courier New" w:cs="Courier New" w:eastAsia="Courier New" w:hAnsi="Courier New"/>
                <w:b/>
                <w:bCs/>
                <w:color w:val="C7254E"/>
                <w:sz w:val="20"/>
                <w:szCs w:val="20"/>
              </w:rPr>
              <w:t xml:space="preserve">5. Call Groq AI</w:t>
            </w:r>
          </w:p>
        </w:tc>
        <w:tc>
          <w:tcPr>
            <w:tcW w:type="dxa" w:w="65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groq.chat.completions.create() with LLaMA 3.3 70B model. Awaits async response.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bCs/>
                <w:color w:val="C7254E"/>
                <w:sz w:val="20"/>
                <w:szCs w:val="20"/>
              </w:rPr>
              <w:t xml:space="preserve">6. Detect Severity</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Scans AI response text for keywords: critical/high/medium. Sets severity for badge display.</w:t>
            </w:r>
          </w:p>
        </w:tc>
      </w:tr>
      <w:tr>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Courier New" w:cs="Courier New" w:eastAsia="Courier New" w:hAnsi="Courier New"/>
                <w:b/>
                <w:bCs/>
                <w:color w:val="C7254E"/>
                <w:sz w:val="20"/>
                <w:szCs w:val="20"/>
              </w:rPr>
              <w:t xml:space="preserve">7. Save to MongoDB</w:t>
            </w:r>
          </w:p>
        </w:tc>
        <w:tc>
          <w:tcPr>
            <w:tcW w:type="dxa" w:w="65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Analysis.create() stores code, language, result, severity permanently for history.</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bCs/>
                <w:color w:val="C7254E"/>
                <w:sz w:val="20"/>
                <w:szCs w:val="20"/>
              </w:rPr>
              <w:t xml:space="preserve">8. Deduct Credit</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user.credits -= 1 then user.save(). Only happens AFTER successful analysis.</w:t>
            </w:r>
          </w:p>
        </w:tc>
      </w:tr>
    </w:tbl>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8F5E9" w:val="clear"/>
            <w:tcMar>
              <w:top w:type="dxa" w:w="120"/>
              <w:left w:type="dxa" w:w="200"/>
              <w:bottom w:type="dxa" w:w="120"/>
              <w:right w:type="dxa" w:w="200"/>
            </w:tcMar>
          </w:tcPr>
          <w:p>
            <w:pPr>
              <w:spacing w:before="40" w:after="40"/>
            </w:pPr>
            <w:r>
              <w:rPr>
                <w:rFonts w:ascii="Arial" w:cs="Arial" w:eastAsia="Arial" w:hAnsi="Arial"/>
                <w:b/>
                <w:bCs/>
                <w:color w:val="2E7D32"/>
                <w:sz w:val="20"/>
                <w:szCs w:val="20"/>
              </w:rPr>
              <w:t xml:space="preserve">Prompt Engineering Explained: </w:t>
            </w:r>
            <w:r>
              <w:rPr>
                <w:rFonts w:ascii="Arial" w:cs="Arial" w:eastAsia="Arial" w:hAnsi="Arial"/>
                <w:sz w:val="20"/>
                <w:szCs w:val="20"/>
              </w:rPr>
              <w:t xml:space="preserve">The system prompt tells the AI: you are a senior security engineer, analyze for SQL injection, XSS, CSRF, insecure APIs, bugs and performance issues, provide severity (critical/high/medium/low), line numbers and fix suggestions. This specific structured prompt is why the output is detailed and useful instead of vague.</w:t>
            </w:r>
          </w:p>
        </w:tc>
      </w:tr>
    </w:tbl>
    <w:p>
      <w:pPr>
        <w:spacing w:before="60" w:after="60"/>
      </w:pPr>
      <w:r>
        <w:t xml:space="preserve"/>
      </w:r>
    </w:p>
    <w:p>
      <w:pPr>
        <w:pStyle w:val="Heading2"/>
        <w:spacing w:before="300" w:after="160"/>
      </w:pPr>
      <w:r>
        <w:rPr>
          <w:rFonts w:ascii="Arial" w:cs="Arial" w:eastAsia="Arial" w:hAnsi="Arial"/>
          <w:b/>
          <w:bCs/>
          <w:color w:val="2E75B6"/>
          <w:sz w:val="28"/>
          <w:szCs w:val="28"/>
        </w:rPr>
        <w:t xml:space="preserve">5.8 All API Endpoints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1F4E79" w:val="clear"/>
            <w:tcMar>
              <w:top w:type="dxa" w:w="100"/>
              <w:left w:type="dxa" w:w="120"/>
              <w:bottom w:type="dxa" w:w="100"/>
              <w:right w:type="dxa" w:w="120"/>
            </w:tcMar>
          </w:tcPr>
          <w:p>
            <w:r>
              <w:rPr>
                <w:rFonts w:ascii="Arial" w:cs="Arial" w:eastAsia="Arial" w:hAnsi="Arial"/>
                <w:b/>
                <w:bCs/>
                <w:color w:val="FFFFFF"/>
                <w:sz w:val="20"/>
                <w:szCs w:val="20"/>
              </w:rPr>
              <w:t xml:space="preserve">HTTP Method + Endpoint</w:t>
            </w:r>
          </w:p>
        </w:tc>
        <w:tc>
          <w:tcPr>
            <w:tcW w:type="dxa" w:w="6560"/>
            <w:tcBorders>
              <w:top w:val="single" w:color="CCCCCC" w:sz="1"/>
              <w:left w:val="single" w:color="CCCCCC" w:sz="1"/>
              <w:bottom w:val="single" w:color="CCCCCC" w:sz="1"/>
              <w:right w:val="single" w:color="CCCCCC" w:sz="1"/>
            </w:tcBorders>
            <w:shd w:fill="1F4E79" w:val="clear"/>
            <w:tcMar>
              <w:top w:type="dxa" w:w="100"/>
              <w:left w:type="dxa" w:w="120"/>
              <w:bottom w:type="dxa" w:w="100"/>
              <w:right w:type="dxa" w:w="120"/>
            </w:tcMar>
          </w:tcPr>
          <w:p>
            <w:r>
              <w:rPr>
                <w:rFonts w:ascii="Arial" w:cs="Arial" w:eastAsia="Arial" w:hAnsi="Arial"/>
                <w:b/>
                <w:bCs/>
                <w:color w:val="FFFFFF"/>
                <w:sz w:val="20"/>
                <w:szCs w:val="20"/>
              </w:rPr>
              <w:t xml:space="preserve">What It Does</w:t>
            </w:r>
          </w:p>
        </w:tc>
      </w:tr>
      <w:tr>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Courier New" w:cs="Courier New" w:eastAsia="Courier New" w:hAnsi="Courier New"/>
                <w:b/>
                <w:bCs/>
                <w:color w:val="C7254E"/>
                <w:sz w:val="20"/>
                <w:szCs w:val="20"/>
              </w:rPr>
              <w:t xml:space="preserve">POST /api/user/sync</w:t>
            </w:r>
          </w:p>
        </w:tc>
        <w:tc>
          <w:tcPr>
            <w:tcW w:type="dxa" w:w="65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Creates user in MongoDB on first login. If user exists, just returns their data. Called automatically by UserContext.</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bCs/>
                <w:color w:val="C7254E"/>
                <w:sz w:val="20"/>
                <w:szCs w:val="20"/>
              </w:rPr>
              <w:t xml:space="preserve">GET /api/user/credits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Returns current credit count. Called after each analysis to refresh the sidebar number.</w:t>
            </w:r>
          </w:p>
        </w:tc>
      </w:tr>
      <w:tr>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Courier New" w:cs="Courier New" w:eastAsia="Courier New" w:hAnsi="Courier New"/>
                <w:b/>
                <w:bCs/>
                <w:color w:val="C7254E"/>
                <w:sz w:val="20"/>
                <w:szCs w:val="20"/>
              </w:rPr>
              <w:t xml:space="preserve">POST /api/ai/analyze</w:t>
            </w:r>
          </w:p>
        </w:tc>
        <w:tc>
          <w:tcPr>
            <w:tcW w:type="dxa" w:w="65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Main feature. Accepts { code, language } in body. Returns { result, severity, credits }.</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bCs/>
                <w:color w:val="C7254E"/>
                <w:sz w:val="20"/>
                <w:szCs w:val="20"/>
              </w:rPr>
              <w:t xml:space="preserve">GET /api/ai/history</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Returns all past analyses sorted newest first. Powers the History page.</w:t>
            </w:r>
          </w:p>
        </w:tc>
      </w:tr>
    </w:tbl>
    <w:p>
      <w:pPr>
        <w:spacing w:before="60" w:after="60"/>
      </w:pPr>
      <w:r>
        <w:t xml:space="preserve"/>
      </w:r>
    </w:p>
    <w:p>
      <w:r>
        <w:br w:type="page"/>
      </w:r>
    </w:p>
    <w:p>
      <w:pPr>
        <w:pStyle w:val="Heading1"/>
        <w:pBdr>
          <w:bottom w:val="single" w:color="1F4E79" w:sz="8" w:space="1"/>
        </w:pBdr>
        <w:spacing w:before="400" w:after="200"/>
      </w:pPr>
      <w:r>
        <w:rPr>
          <w:rFonts w:ascii="Arial" w:cs="Arial" w:eastAsia="Arial" w:hAnsi="Arial"/>
          <w:b/>
          <w:bCs/>
          <w:color w:val="1F4E79"/>
          <w:sz w:val="34"/>
          <w:szCs w:val="34"/>
        </w:rPr>
        <w:t xml:space="preserve">6. Frontend — Every File Explained in Detail</w:t>
      </w:r>
    </w:p>
    <w:p>
      <w:pPr>
        <w:spacing w:before="60" w:after="60"/>
      </w:pPr>
      <w:r>
        <w:t xml:space="preserve"/>
      </w:r>
    </w:p>
    <w:p>
      <w:pPr>
        <w:pStyle w:val="Heading2"/>
        <w:spacing w:before="300" w:after="160"/>
      </w:pPr>
      <w:r>
        <w:rPr>
          <w:rFonts w:ascii="Arial" w:cs="Arial" w:eastAsia="Arial" w:hAnsi="Arial"/>
          <w:b/>
          <w:bCs/>
          <w:color w:val="2E75B6"/>
          <w:sz w:val="28"/>
          <w:szCs w:val="28"/>
        </w:rPr>
        <w:t xml:space="preserve">6.1 main.jsx — Application Root</w:t>
      </w:r>
    </w:p>
    <w:p>
      <w:pPr>
        <w:spacing w:before="80" w:after="100"/>
      </w:pPr>
      <w:r>
        <w:rPr>
          <w:rFonts w:ascii="Arial" w:cs="Arial" w:eastAsia="Arial" w:hAnsi="Arial"/>
          <w:sz w:val="22"/>
          <w:szCs w:val="22"/>
        </w:rPr>
        <w:t xml:space="preserve">The very first React file that runs. Wraps the entire app with providers in the correct order.</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0D1117" w:val="clear"/>
            <w:tcMar>
              <w:top w:type="dxa" w:w="160"/>
              <w:left w:type="dxa" w:w="240"/>
              <w:bottom w:type="dxa" w:w="160"/>
              <w:right w:type="dxa" w:w="240"/>
            </w:tcMar>
          </w:tcPr>
          <w:p>
            <w:pPr>
              <w:spacing w:before="20" w:after="20"/>
            </w:pPr>
            <w:r>
              <w:rPr>
                <w:rFonts w:ascii="Courier New" w:cs="Courier New" w:eastAsia="Courier New" w:hAnsi="Courier New"/>
                <w:color w:val="58A6FF"/>
                <w:sz w:val="18"/>
                <w:szCs w:val="18"/>
              </w:rPr>
              <w:t xml:space="preserve">  &lt;ClerkProvider publishableKey={...}&gt;</w:t>
            </w:r>
          </w:p>
          <w:p>
            <w:pPr>
              <w:spacing w:before="20" w:after="20"/>
            </w:pPr>
            <w:r>
              <w:rPr>
                <w:rFonts w:ascii="Courier New" w:cs="Courier New" w:eastAsia="Courier New" w:hAnsi="Courier New"/>
                <w:color w:val="58A6FF"/>
                <w:sz w:val="18"/>
                <w:szCs w:val="18"/>
              </w:rPr>
              <w:t xml:space="preserve">    Provides: useUser(), useAuth(), SignIn, SignUp components</w:t>
            </w:r>
          </w:p>
          <w:p>
            <w:pPr>
              <w:spacing w:before="20" w:after="20"/>
            </w:pPr>
            <w:r>
              <w:rPr>
                <w:rFonts w:ascii="Courier New" w:cs="Courier New" w:eastAsia="Courier New" w:hAnsi="Courier New"/>
                <w:color w:val="58A6FF"/>
                <w:sz w:val="18"/>
                <w:szCs w:val="18"/>
              </w:rPr>
              <w:t xml:space="preserve">    Must be outermost — everything needs auth context</w:t>
            </w:r>
          </w:p>
          <w:p>
            <w:pPr>
              <w:spacing w:before="20" w:after="20"/>
            </w:pPr>
            <w:r>
              <w:rPr>
                <w:rFonts w:ascii="Courier New" w:cs="Courier New" w:eastAsia="Courier New" w:hAnsi="Courier New"/>
                <w:color w:val="58A6FF"/>
                <w:sz w:val="18"/>
                <w:szCs w:val="18"/>
              </w:rPr>
              <w:t xml:space="preserve">    |</w:t>
            </w:r>
          </w:p>
          <w:p>
            <w:pPr>
              <w:spacing w:before="20" w:after="20"/>
            </w:pPr>
            <w:r>
              <w:rPr>
                <w:rFonts w:ascii="Courier New" w:cs="Courier New" w:eastAsia="Courier New" w:hAnsi="Courier New"/>
                <w:color w:val="58A6FF"/>
                <w:sz w:val="18"/>
                <w:szCs w:val="18"/>
              </w:rPr>
              <w:t xml:space="preserve">    v</w:t>
            </w:r>
          </w:p>
          <w:p>
            <w:pPr>
              <w:spacing w:before="20" w:after="20"/>
            </w:pPr>
            <w:r>
              <w:rPr>
                <w:rFonts w:ascii="Courier New" w:cs="Courier New" w:eastAsia="Courier New" w:hAnsi="Courier New"/>
                <w:color w:val="58A6FF"/>
                <w:sz w:val="18"/>
                <w:szCs w:val="18"/>
              </w:rPr>
              <w:t xml:space="preserve">    &lt;BrowserRouter&gt;</w:t>
            </w:r>
          </w:p>
          <w:p>
            <w:pPr>
              <w:spacing w:before="20" w:after="20"/>
            </w:pPr>
            <w:r>
              <w:rPr>
                <w:rFonts w:ascii="Courier New" w:cs="Courier New" w:eastAsia="Courier New" w:hAnsi="Courier New"/>
                <w:color w:val="58A6FF"/>
                <w:sz w:val="18"/>
                <w:szCs w:val="18"/>
              </w:rPr>
              <w:t xml:space="preserve">      Provides: useNavigate(), useLocation(), Link component</w:t>
            </w:r>
          </w:p>
          <w:p>
            <w:pPr>
              <w:spacing w:before="20" w:after="20"/>
            </w:pPr>
            <w:r>
              <w:rPr>
                <w:rFonts w:ascii="Courier New" w:cs="Courier New" w:eastAsia="Courier New" w:hAnsi="Courier New"/>
                <w:color w:val="58A6FF"/>
                <w:sz w:val="18"/>
                <w:szCs w:val="18"/>
              </w:rPr>
              <w:t xml:space="preserve">      Must be inside Clerk (newer Clerk versions require this)</w:t>
            </w:r>
          </w:p>
          <w:p>
            <w:pPr>
              <w:spacing w:before="20" w:after="20"/>
            </w:pPr>
            <w:r>
              <w:rPr>
                <w:rFonts w:ascii="Courier New" w:cs="Courier New" w:eastAsia="Courier New" w:hAnsi="Courier New"/>
                <w:color w:val="58A6FF"/>
                <w:sz w:val="18"/>
                <w:szCs w:val="18"/>
              </w:rPr>
              <w:t xml:space="preserve">      |</w:t>
            </w:r>
          </w:p>
          <w:p>
            <w:pPr>
              <w:spacing w:before="20" w:after="20"/>
            </w:pPr>
            <w:r>
              <w:rPr>
                <w:rFonts w:ascii="Courier New" w:cs="Courier New" w:eastAsia="Courier New" w:hAnsi="Courier New"/>
                <w:color w:val="58A6FF"/>
                <w:sz w:val="18"/>
                <w:szCs w:val="18"/>
              </w:rPr>
              <w:t xml:space="preserve">      v</w:t>
            </w:r>
          </w:p>
          <w:p>
            <w:pPr>
              <w:spacing w:before="20" w:after="20"/>
            </w:pPr>
            <w:r>
              <w:rPr>
                <w:rFonts w:ascii="Courier New" w:cs="Courier New" w:eastAsia="Courier New" w:hAnsi="Courier New"/>
                <w:color w:val="58A6FF"/>
                <w:sz w:val="18"/>
                <w:szCs w:val="18"/>
              </w:rPr>
              <w:t xml:space="preserve">      &lt;UserProvider&gt;</w:t>
            </w:r>
          </w:p>
          <w:p>
            <w:pPr>
              <w:spacing w:before="20" w:after="20"/>
            </w:pPr>
            <w:r>
              <w:rPr>
                <w:rFonts w:ascii="Courier New" w:cs="Courier New" w:eastAsia="Courier New" w:hAnsi="Courier New"/>
                <w:color w:val="58A6FF"/>
                <w:sz w:val="18"/>
                <w:szCs w:val="18"/>
              </w:rPr>
              <w:t xml:space="preserve">        Provides: credits, refreshCredits via useUserContext()</w:t>
            </w:r>
          </w:p>
          <w:p>
            <w:pPr>
              <w:spacing w:before="20" w:after="20"/>
            </w:pPr>
            <w:r>
              <w:rPr>
                <w:rFonts w:ascii="Courier New" w:cs="Courier New" w:eastAsia="Courier New" w:hAnsi="Courier New"/>
                <w:color w:val="58A6FF"/>
                <w:sz w:val="18"/>
                <w:szCs w:val="18"/>
              </w:rPr>
              <w:t xml:space="preserve">        Uses useUser() from Clerk — so must be inside ClerkProvider</w:t>
            </w:r>
          </w:p>
          <w:p>
            <w:pPr>
              <w:spacing w:before="20" w:after="20"/>
            </w:pPr>
            <w:r>
              <w:rPr>
                <w:rFonts w:ascii="Courier New" w:cs="Courier New" w:eastAsia="Courier New" w:hAnsi="Courier New"/>
                <w:color w:val="58A6FF"/>
                <w:sz w:val="18"/>
                <w:szCs w:val="18"/>
              </w:rPr>
              <w:t xml:space="preserve">        |</w:t>
            </w:r>
          </w:p>
          <w:p>
            <w:pPr>
              <w:spacing w:before="20" w:after="20"/>
            </w:pPr>
            <w:r>
              <w:rPr>
                <w:rFonts w:ascii="Courier New" w:cs="Courier New" w:eastAsia="Courier New" w:hAnsi="Courier New"/>
                <w:color w:val="58A6FF"/>
                <w:sz w:val="18"/>
                <w:szCs w:val="18"/>
              </w:rPr>
              <w:t xml:space="preserve">        v</w:t>
            </w:r>
          </w:p>
          <w:p>
            <w:pPr>
              <w:spacing w:before="20" w:after="20"/>
            </w:pPr>
            <w:r>
              <w:rPr>
                <w:rFonts w:ascii="Courier New" w:cs="Courier New" w:eastAsia="Courier New" w:hAnsi="Courier New"/>
                <w:color w:val="58A6FF"/>
                <w:sz w:val="18"/>
                <w:szCs w:val="18"/>
              </w:rPr>
              <w:t xml:space="preserve">        &lt;App /&gt;              &lt;- All pages and routes</w:t>
            </w:r>
          </w:p>
          <w:p>
            <w:pPr>
              <w:spacing w:before="20" w:after="20"/>
            </w:pPr>
            <w:r>
              <w:rPr>
                <w:rFonts w:ascii="Courier New" w:cs="Courier New" w:eastAsia="Courier New" w:hAnsi="Courier New"/>
                <w:color w:val="58A6FF"/>
                <w:sz w:val="18"/>
                <w:szCs w:val="18"/>
              </w:rPr>
              <w:t xml:space="preserve">        &lt;Toaster /&gt;          &lt;- Toast notifications (react-hot-toast)</w:t>
            </w:r>
          </w:p>
          <w:p>
            <w:pPr>
              <w:spacing w:before="20" w:after="20"/>
            </w:pPr>
            <w:r>
              <w:rPr>
                <w:rFonts w:ascii="Courier New" w:cs="Courier New" w:eastAsia="Courier New" w:hAnsi="Courier New"/>
                <w:color w:val="58A6FF"/>
                <w:sz w:val="18"/>
                <w:szCs w:val="18"/>
              </w:rPr>
              <w:t xml:space="preserve">      &lt;/UserProvider&gt;</w:t>
            </w:r>
          </w:p>
          <w:p>
            <w:pPr>
              <w:spacing w:before="20" w:after="20"/>
            </w:pPr>
            <w:r>
              <w:rPr>
                <w:rFonts w:ascii="Courier New" w:cs="Courier New" w:eastAsia="Courier New" w:hAnsi="Courier New"/>
                <w:color w:val="58A6FF"/>
                <w:sz w:val="18"/>
                <w:szCs w:val="18"/>
              </w:rPr>
              <w:t xml:space="preserve">    &lt;/BrowserRouter&gt;</w:t>
            </w:r>
          </w:p>
          <w:p>
            <w:pPr>
              <w:spacing w:before="20" w:after="20"/>
            </w:pPr>
            <w:r>
              <w:rPr>
                <w:rFonts w:ascii="Courier New" w:cs="Courier New" w:eastAsia="Courier New" w:hAnsi="Courier New"/>
                <w:color w:val="58A6FF"/>
                <w:sz w:val="18"/>
                <w:szCs w:val="18"/>
              </w:rPr>
              <w:t xml:space="preserve">  &lt;/ClerkProvider&gt;</w:t>
            </w:r>
          </w:p>
        </w:tc>
      </w:tr>
    </w:tbl>
    <w:p>
      <w:pPr>
        <w:spacing w:before="60" w:after="60"/>
      </w:pPr>
      <w:r>
        <w:t xml:space="preserve"/>
      </w:r>
    </w:p>
    <w:p>
      <w:pPr>
        <w:pStyle w:val="Heading2"/>
        <w:spacing w:before="300" w:after="160"/>
      </w:pPr>
      <w:r>
        <w:rPr>
          <w:rFonts w:ascii="Arial" w:cs="Arial" w:eastAsia="Arial" w:hAnsi="Arial"/>
          <w:b/>
          <w:bCs/>
          <w:color w:val="2E75B6"/>
          <w:sz w:val="28"/>
          <w:szCs w:val="28"/>
        </w:rPr>
        <w:t xml:space="preserve">6.2 App.jsx — Routes and ProtectedRoute</w:t>
      </w:r>
    </w:p>
    <w:p>
      <w:pPr>
        <w:spacing w:before="80" w:after="100"/>
      </w:pPr>
      <w:r>
        <w:rPr>
          <w:rFonts w:ascii="Arial" w:cs="Arial" w:eastAsia="Arial" w:hAnsi="Arial"/>
          <w:sz w:val="22"/>
          <w:szCs w:val="22"/>
        </w:rPr>
        <w:t xml:space="preserve">Defines every page URL and guards private pages from unauthenticated users.</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1F4E79" w:val="clear"/>
            <w:tcMar>
              <w:top w:type="dxa" w:w="100"/>
              <w:left w:type="dxa" w:w="120"/>
              <w:bottom w:type="dxa" w:w="100"/>
              <w:right w:type="dxa" w:w="120"/>
            </w:tcMar>
          </w:tcPr>
          <w:p>
            <w:r>
              <w:rPr>
                <w:rFonts w:ascii="Arial" w:cs="Arial" w:eastAsia="Arial" w:hAnsi="Arial"/>
                <w:b/>
                <w:bCs/>
                <w:color w:val="FFFFFF"/>
                <w:sz w:val="20"/>
                <w:szCs w:val="20"/>
              </w:rPr>
              <w:t xml:space="preserve">Route Path</w:t>
            </w:r>
          </w:p>
        </w:tc>
        <w:tc>
          <w:tcPr>
            <w:tcW w:type="dxa" w:w="6560"/>
            <w:tcBorders>
              <w:top w:val="single" w:color="CCCCCC" w:sz="1"/>
              <w:left w:val="single" w:color="CCCCCC" w:sz="1"/>
              <w:bottom w:val="single" w:color="CCCCCC" w:sz="1"/>
              <w:right w:val="single" w:color="CCCCCC" w:sz="1"/>
            </w:tcBorders>
            <w:shd w:fill="1F4E79" w:val="clear"/>
            <w:tcMar>
              <w:top w:type="dxa" w:w="100"/>
              <w:left w:type="dxa" w:w="120"/>
              <w:bottom w:type="dxa" w:w="100"/>
              <w:right w:type="dxa" w:w="120"/>
            </w:tcMar>
          </w:tcPr>
          <w:p>
            <w:r>
              <w:rPr>
                <w:rFonts w:ascii="Arial" w:cs="Arial" w:eastAsia="Arial" w:hAnsi="Arial"/>
                <w:b/>
                <w:bCs/>
                <w:color w:val="FFFFFF"/>
                <w:sz w:val="20"/>
                <w:szCs w:val="20"/>
              </w:rPr>
              <w:t xml:space="preserve">Component and Access</w:t>
            </w:r>
          </w:p>
        </w:tc>
      </w:tr>
      <w:tr>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Courier New" w:cs="Courier New" w:eastAsia="Courier New" w:hAnsi="Courier New"/>
                <w:b/>
                <w:bCs/>
                <w:color w:val="C7254E"/>
                <w:sz w:val="20"/>
                <w:szCs w:val="20"/>
              </w:rPr>
              <w:t xml:space="preserve">/</w:t>
            </w:r>
          </w:p>
        </w:tc>
        <w:tc>
          <w:tcPr>
            <w:tcW w:type="dxa" w:w="65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Home.jsx — public, everyone can see regardless of auth status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bCs/>
                <w:color w:val="C7254E"/>
                <w:sz w:val="20"/>
                <w:szCs w:val="20"/>
              </w:rPr>
              <w:t xml:space="preserve">/sign-in/*</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Clerk built-in SignIn component — handles everything automatically</w:t>
            </w:r>
          </w:p>
        </w:tc>
      </w:tr>
      <w:tr>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Courier New" w:cs="Courier New" w:eastAsia="Courier New" w:hAnsi="Courier New"/>
                <w:b/>
                <w:bCs/>
                <w:color w:val="C7254E"/>
                <w:sz w:val="20"/>
                <w:szCs w:val="20"/>
              </w:rPr>
              <w:t xml:space="preserve">/sign-up/*</w:t>
            </w:r>
          </w:p>
        </w:tc>
        <w:tc>
          <w:tcPr>
            <w:tcW w:type="dxa" w:w="65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Clerk built-in SignUp component — handles everything automatically</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bCs/>
                <w:color w:val="C7254E"/>
                <w:sz w:val="20"/>
                <w:szCs w:val="20"/>
              </w:rPr>
              <w:t xml:space="preserve">/dashboard</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ProtectedRoute -&gt; Layout -&gt; Dashboard.jsx — requires login</w:t>
            </w:r>
          </w:p>
        </w:tc>
      </w:tr>
      <w:tr>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Courier New" w:cs="Courier New" w:eastAsia="Courier New" w:hAnsi="Courier New"/>
                <w:b/>
                <w:bCs/>
                <w:color w:val="C7254E"/>
                <w:sz w:val="20"/>
                <w:szCs w:val="20"/>
              </w:rPr>
              <w:t xml:space="preserve">/analyze</w:t>
            </w:r>
          </w:p>
        </w:tc>
        <w:tc>
          <w:tcPr>
            <w:tcW w:type="dxa" w:w="65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ProtectedRoute -&gt; Layout -&gt; Analyze.jsx — requires login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bCs/>
                <w:color w:val="C7254E"/>
                <w:sz w:val="20"/>
                <w:szCs w:val="20"/>
              </w:rPr>
              <w:t xml:space="preserve">/history</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ProtectedRoute -&gt; Layout -&gt; History.jsx — requires login</w:t>
            </w:r>
          </w:p>
        </w:tc>
      </w:tr>
    </w:tbl>
    <w:p>
      <w:pPr>
        <w:spacing w:before="60" w:after="60"/>
      </w:pPr>
      <w:r>
        <w:t xml:space="preserve"/>
      </w:r>
    </w:p>
    <w:p>
      <w:pPr>
        <w:spacing w:before="80" w:after="100"/>
      </w:pPr>
      <w:r>
        <w:rPr>
          <w:rFonts w:ascii="Arial" w:cs="Arial" w:eastAsia="Arial" w:hAnsi="Arial"/>
          <w:b/>
          <w:bCs/>
          <w:sz w:val="22"/>
          <w:szCs w:val="22"/>
        </w:rPr>
        <w:t xml:space="preserve">The ProtectedRoute logic:</w:t>
      </w:r>
    </w:p>
    <w:p>
      <w:pPr>
        <w:pStyle w:val="ListParagraph"/>
        <w:numPr>
          <w:ilvl w:val="0"/>
          <w:numId w:val="2"/>
        </w:numPr>
        <w:spacing w:before="60" w:after="80"/>
      </w:pPr>
      <w:r>
        <w:rPr>
          <w:rFonts w:ascii="Arial" w:cs="Arial" w:eastAsia="Arial" w:hAnsi="Arial"/>
          <w:sz w:val="22"/>
          <w:szCs w:val="22"/>
        </w:rPr>
        <w:t xml:space="preserve">if (!isLoaded) return Loading... — waits for Clerk to check if user is logged in</w:t>
      </w:r>
    </w:p>
    <w:p>
      <w:pPr>
        <w:pStyle w:val="ListParagraph"/>
        <w:numPr>
          <w:ilvl w:val="0"/>
          <w:numId w:val="2"/>
        </w:numPr>
        <w:spacing w:before="60" w:after="80"/>
      </w:pPr>
      <w:r>
        <w:rPr>
          <w:rFonts w:ascii="Arial" w:cs="Arial" w:eastAsia="Arial" w:hAnsi="Arial"/>
          <w:sz w:val="22"/>
          <w:szCs w:val="22"/>
        </w:rPr>
        <w:t xml:space="preserve">if (!isSignedIn) return Navigate to /sign-in — redirects unauthenticated users</w:t>
      </w:r>
    </w:p>
    <w:p>
      <w:pPr>
        <w:pStyle w:val="ListParagraph"/>
        <w:numPr>
          <w:ilvl w:val="0"/>
          <w:numId w:val="2"/>
        </w:numPr>
        <w:spacing w:before="60" w:after="80"/>
      </w:pPr>
      <w:r>
        <w:rPr>
          <w:rFonts w:ascii="Arial" w:cs="Arial" w:eastAsia="Arial" w:hAnsi="Arial"/>
          <w:sz w:val="22"/>
          <w:szCs w:val="22"/>
        </w:rPr>
        <w:t xml:space="preserve">return children — renders the actual page for authenticated users</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3CD" w:val="clear"/>
            <w:tcMar>
              <w:top w:type="dxa" w:w="120"/>
              <w:left w:type="dxa" w:w="200"/>
              <w:bottom w:type="dxa" w:w="120"/>
              <w:right w:type="dxa" w:w="200"/>
            </w:tcMar>
          </w:tcPr>
          <w:p>
            <w:pPr>
              <w:spacing w:before="40" w:after="40"/>
            </w:pPr>
            <w:r>
              <w:rPr>
                <w:rFonts w:ascii="Arial" w:cs="Arial" w:eastAsia="Arial" w:hAnsi="Arial"/>
                <w:b/>
                <w:bCs/>
                <w:color w:val="B45309"/>
                <w:sz w:val="20"/>
                <w:szCs w:val="20"/>
              </w:rPr>
              <w:t xml:space="preserve">Why check isLoaded first? </w:t>
            </w:r>
            <w:r>
              <w:rPr>
                <w:rFonts w:ascii="Arial" w:cs="Arial" w:eastAsia="Arial" w:hAnsi="Arial"/>
                <w:sz w:val="20"/>
                <w:szCs w:val="20"/>
              </w:rPr>
              <w:t xml:space="preserve">When the app first loads, Clerk takes a moment to verify if a user session exists. Without the isLoaded check, there is a brief flash where isSignedIn is false (before Clerk finishes checking), causing the page to redirect logged-in users to sign-in. Always wait for isLoaded.</w:t>
            </w:r>
          </w:p>
        </w:tc>
      </w:tr>
    </w:tbl>
    <w:p>
      <w:pPr>
        <w:spacing w:before="60" w:after="60"/>
      </w:pPr>
      <w:r>
        <w:t xml:space="preserve"/>
      </w:r>
    </w:p>
    <w:p>
      <w:pPr>
        <w:pStyle w:val="Heading2"/>
        <w:spacing w:before="300" w:after="160"/>
      </w:pPr>
      <w:r>
        <w:rPr>
          <w:rFonts w:ascii="Arial" w:cs="Arial" w:eastAsia="Arial" w:hAnsi="Arial"/>
          <w:b/>
          <w:bCs/>
          <w:color w:val="2E75B6"/>
          <w:sz w:val="28"/>
          <w:szCs w:val="28"/>
        </w:rPr>
        <w:t xml:space="preserve">6.3 context/UserContext.jsx — Global Credits State</w:t>
      </w:r>
    </w:p>
    <w:p>
      <w:pPr>
        <w:spacing w:before="80" w:after="100"/>
      </w:pPr>
      <w:r>
        <w:rPr>
          <w:rFonts w:ascii="Arial" w:cs="Arial" w:eastAsia="Arial" w:hAnsi="Arial"/>
          <w:sz w:val="22"/>
          <w:szCs w:val="22"/>
        </w:rPr>
        <w:t xml:space="preserve">React Context API solution that makes credits available everywhere without prop drilling.</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8F4FD" w:val="clear"/>
            <w:tcMar>
              <w:top w:type="dxa" w:w="120"/>
              <w:left w:type="dxa" w:w="200"/>
              <w:bottom w:type="dxa" w:w="120"/>
              <w:right w:type="dxa" w:w="200"/>
            </w:tcMar>
          </w:tcPr>
          <w:p>
            <w:pPr>
              <w:spacing w:before="40" w:after="40"/>
            </w:pPr>
            <w:r>
              <w:rPr>
                <w:rFonts w:ascii="Arial" w:cs="Arial" w:eastAsia="Arial" w:hAnsi="Arial"/>
                <w:b/>
                <w:bCs/>
                <w:color w:val="1F4E79"/>
                <w:sz w:val="20"/>
                <w:szCs w:val="20"/>
              </w:rPr>
              <w:t xml:space="preserve">What is Prop Drilling? </w:t>
            </w:r>
            <w:r>
              <w:rPr>
                <w:rFonts w:ascii="Arial" w:cs="Arial" w:eastAsia="Arial" w:hAnsi="Arial"/>
                <w:sz w:val="20"/>
                <w:szCs w:val="20"/>
              </w:rPr>
              <w:t xml:space="preserve">The problem: App needs to pass credits to Layout, Layout passes to Sidebar, Sidebar passes to CreditsDisplay. Five components just to pass one value! Context solution: CreditsDisplay calls useUserContext() and gets credits directly. No middlemen.</w:t>
            </w:r>
          </w:p>
        </w:tc>
      </w:tr>
    </w:tbl>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1F4E79" w:val="clear"/>
            <w:tcMar>
              <w:top w:type="dxa" w:w="100"/>
              <w:left w:type="dxa" w:w="120"/>
              <w:bottom w:type="dxa" w:w="100"/>
              <w:right w:type="dxa" w:w="120"/>
            </w:tcMar>
          </w:tcPr>
          <w:p>
            <w:r>
              <w:rPr>
                <w:rFonts w:ascii="Arial" w:cs="Arial" w:eastAsia="Arial" w:hAnsi="Arial"/>
                <w:b/>
                <w:bCs/>
                <w:color w:val="FFFFFF"/>
                <w:sz w:val="20"/>
                <w:szCs w:val="20"/>
              </w:rPr>
              <w:t xml:space="preserve">Function</w:t>
            </w:r>
          </w:p>
        </w:tc>
        <w:tc>
          <w:tcPr>
            <w:tcW w:type="dxa" w:w="6560"/>
            <w:tcBorders>
              <w:top w:val="single" w:color="CCCCCC" w:sz="1"/>
              <w:left w:val="single" w:color="CCCCCC" w:sz="1"/>
              <w:bottom w:val="single" w:color="CCCCCC" w:sz="1"/>
              <w:right w:val="single" w:color="CCCCCC" w:sz="1"/>
            </w:tcBorders>
            <w:shd w:fill="1F4E79" w:val="clear"/>
            <w:tcMar>
              <w:top w:type="dxa" w:w="100"/>
              <w:left w:type="dxa" w:w="120"/>
              <w:bottom w:type="dxa" w:w="100"/>
              <w:right w:type="dxa" w:w="120"/>
            </w:tcMar>
          </w:tcPr>
          <w:p>
            <w:r>
              <w:rPr>
                <w:rFonts w:ascii="Arial" w:cs="Arial" w:eastAsia="Arial" w:hAnsi="Arial"/>
                <w:b/>
                <w:bCs/>
                <w:color w:val="FFFFFF"/>
                <w:sz w:val="20"/>
                <w:szCs w:val="20"/>
              </w:rPr>
              <w:t xml:space="preserve">What It Does</w:t>
            </w:r>
          </w:p>
        </w:tc>
      </w:tr>
      <w:tr>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Courier New" w:cs="Courier New" w:eastAsia="Courier New" w:hAnsi="Courier New"/>
                <w:b/>
                <w:bCs/>
                <w:color w:val="C7254E"/>
                <w:sz w:val="20"/>
                <w:szCs w:val="20"/>
              </w:rPr>
              <w:t xml:space="preserve">syncUser()</w:t>
            </w:r>
          </w:p>
        </w:tc>
        <w:tc>
          <w:tcPr>
            <w:tcW w:type="dxa" w:w="65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Called when user logs in. Creates MongoDB profile, fetches credits. Sends JWT in headers.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bCs/>
                <w:color w:val="C7254E"/>
                <w:sz w:val="20"/>
                <w:szCs w:val="20"/>
              </w:rPr>
              <w:t xml:space="preserve">refreshCredits()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Called after each analysis. Re-fetches credit count from backend to update sidebar in real time.</w:t>
            </w:r>
          </w:p>
        </w:tc>
      </w:tr>
      <w:tr>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Courier New" w:cs="Courier New" w:eastAsia="Courier New" w:hAnsi="Courier New"/>
                <w:b/>
                <w:bCs/>
                <w:color w:val="C7254E"/>
                <w:sz w:val="20"/>
                <w:szCs w:val="20"/>
              </w:rPr>
              <w:t xml:space="preserve">setCredits()</w:t>
            </w:r>
          </w:p>
        </w:tc>
        <w:tc>
          <w:tcPr>
            <w:tcW w:type="dxa" w:w="65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Updates React state — triggers re-render of all components showing credits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bCs/>
                <w:color w:val="C7254E"/>
                <w:sz w:val="20"/>
                <w:szCs w:val="20"/>
              </w:rPr>
              <w:t xml:space="preserve">UserProvider</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Wraps the app and makes credits, loading, refreshCredits available globally</w:t>
            </w:r>
          </w:p>
        </w:tc>
      </w:tr>
    </w:tbl>
    <w:p>
      <w:pPr>
        <w:spacing w:before="60" w:after="60"/>
      </w:pPr>
      <w:r>
        <w:t xml:space="preserve"/>
      </w:r>
    </w:p>
    <w:p>
      <w:pPr>
        <w:pStyle w:val="Heading2"/>
        <w:spacing w:before="300" w:after="160"/>
      </w:pPr>
      <w:r>
        <w:rPr>
          <w:rFonts w:ascii="Arial" w:cs="Arial" w:eastAsia="Arial" w:hAnsi="Arial"/>
          <w:b/>
          <w:bCs/>
          <w:color w:val="2E75B6"/>
          <w:sz w:val="28"/>
          <w:szCs w:val="28"/>
        </w:rPr>
        <w:t xml:space="preserve">6.4 lib/axios.js — Pre-configured HTTP Client</w:t>
      </w:r>
    </w:p>
    <w:p>
      <w:pPr>
        <w:spacing w:before="80" w:after="100"/>
      </w:pPr>
      <w:r>
        <w:rPr>
          <w:rFonts w:ascii="Arial" w:cs="Arial" w:eastAsia="Arial" w:hAnsi="Arial"/>
          <w:sz w:val="22"/>
          <w:szCs w:val="22"/>
        </w:rPr>
        <w:t xml:space="preserve">Creates a single Axios instance with the backend URL already configured.</w:t>
      </w:r>
    </w:p>
    <w:p>
      <w:pPr>
        <w:spacing w:before="60" w:after="60"/>
      </w:pPr>
      <w:r>
        <w:t xml:space="preserve"/>
      </w:r>
    </w:p>
    <w:p>
      <w:pPr>
        <w:spacing w:before="80" w:after="100"/>
      </w:pPr>
      <w:r>
        <w:rPr>
          <w:rFonts w:ascii="Arial" w:cs="Arial" w:eastAsia="Arial" w:hAnsi="Arial"/>
          <w:b/>
          <w:bCs/>
          <w:sz w:val="22"/>
          <w:szCs w:val="22"/>
        </w:rPr>
        <w:t xml:space="preserve">Why this is useful:</w:t>
      </w:r>
    </w:p>
    <w:p>
      <w:pPr>
        <w:pStyle w:val="ListParagraph"/>
        <w:numPr>
          <w:ilvl w:val="0"/>
          <w:numId w:val="2"/>
        </w:numPr>
        <w:spacing w:before="60" w:after="80"/>
      </w:pPr>
      <w:r>
        <w:rPr>
          <w:rFonts w:ascii="Arial" w:cs="Arial" w:eastAsia="Arial" w:hAnsi="Arial"/>
          <w:sz w:val="22"/>
          <w:szCs w:val="22"/>
        </w:rPr>
        <w:t xml:space="preserve">Write axiosInstance.get('/api/user/credits') instead of axios.get('http://localhost:5000/api/user/credits')</w:t>
      </w:r>
    </w:p>
    <w:p>
      <w:pPr>
        <w:pStyle w:val="ListParagraph"/>
        <w:numPr>
          <w:ilvl w:val="0"/>
          <w:numId w:val="2"/>
        </w:numPr>
        <w:spacing w:before="60" w:after="80"/>
      </w:pPr>
      <w:r>
        <w:rPr>
          <w:rFonts w:ascii="Arial" w:cs="Arial" w:eastAsia="Arial" w:hAnsi="Arial"/>
          <w:sz w:val="22"/>
          <w:szCs w:val="22"/>
        </w:rPr>
        <w:t xml:space="preserve">When deploying, change VITE_API_BASE_URL once in .env — all 10+ API calls update automatically</w:t>
      </w:r>
    </w:p>
    <w:p>
      <w:pPr>
        <w:pStyle w:val="ListParagraph"/>
        <w:numPr>
          <w:ilvl w:val="0"/>
          <w:numId w:val="2"/>
        </w:numPr>
        <w:spacing w:before="60" w:after="80"/>
      </w:pPr>
      <w:r>
        <w:rPr>
          <w:rFonts w:ascii="Arial" w:cs="Arial" w:eastAsia="Arial" w:hAnsi="Arial"/>
          <w:sz w:val="22"/>
          <w:szCs w:val="22"/>
        </w:rPr>
        <w:t xml:space="preserve">import.meta.env is Vite's way to read .env variables — different from Node.js process.env</w:t>
      </w:r>
    </w:p>
    <w:p>
      <w:pPr>
        <w:spacing w:before="60" w:after="60"/>
      </w:pPr>
      <w:r>
        <w:t xml:space="preserve"/>
      </w:r>
    </w:p>
    <w:p>
      <w:pPr>
        <w:pStyle w:val="Heading2"/>
        <w:spacing w:before="300" w:after="160"/>
      </w:pPr>
      <w:r>
        <w:rPr>
          <w:rFonts w:ascii="Arial" w:cs="Arial" w:eastAsia="Arial" w:hAnsi="Arial"/>
          <w:b/>
          <w:bCs/>
          <w:color w:val="2E75B6"/>
          <w:sz w:val="28"/>
          <w:szCs w:val="28"/>
        </w:rPr>
        <w:t xml:space="preserve">6.5 Pages Explained</w:t>
      </w:r>
    </w:p>
    <w:p>
      <w:pPr>
        <w:spacing w:before="60" w:after="60"/>
      </w:pPr>
      <w:r>
        <w:t xml:space="preserve"/>
      </w:r>
    </w:p>
    <w:p>
      <w:pPr>
        <w:spacing w:before="80" w:after="100"/>
      </w:pPr>
      <w:r>
        <w:rPr>
          <w:rFonts w:ascii="Arial" w:cs="Arial" w:eastAsia="Arial" w:hAnsi="Arial"/>
          <w:b/>
          <w:bCs/>
          <w:sz w:val="22"/>
          <w:szCs w:val="22"/>
        </w:rPr>
        <w:t xml:space="preserve">Home.jsx:</w:t>
      </w:r>
    </w:p>
    <w:p>
      <w:pPr>
        <w:pStyle w:val="ListParagraph"/>
        <w:numPr>
          <w:ilvl w:val="0"/>
          <w:numId w:val="2"/>
        </w:numPr>
        <w:spacing w:before="60" w:after="80"/>
      </w:pPr>
      <w:r>
        <w:rPr>
          <w:rFonts w:ascii="Arial" w:cs="Arial" w:eastAsia="Arial" w:hAnsi="Arial"/>
          <w:sz w:val="22"/>
          <w:szCs w:val="22"/>
        </w:rPr>
        <w:t xml:space="preserve">Public landing page with animated hero section</w:t>
      </w:r>
    </w:p>
    <w:p>
      <w:pPr>
        <w:pStyle w:val="ListParagraph"/>
        <w:numPr>
          <w:ilvl w:val="0"/>
          <w:numId w:val="2"/>
        </w:numPr>
        <w:spacing w:before="60" w:after="80"/>
      </w:pPr>
      <w:r>
        <w:rPr>
          <w:rFonts w:ascii="Arial" w:cs="Arial" w:eastAsia="Arial" w:hAnsi="Arial"/>
          <w:sz w:val="22"/>
          <w:szCs w:val="22"/>
        </w:rPr>
        <w:t xml:space="preserve">Shows Get Started button if not logged in, Dashboard button if logged in</w:t>
      </w:r>
    </w:p>
    <w:p>
      <w:pPr>
        <w:pStyle w:val="ListParagraph"/>
        <w:numPr>
          <w:ilvl w:val="0"/>
          <w:numId w:val="2"/>
        </w:numPr>
        <w:spacing w:before="60" w:after="80"/>
      </w:pPr>
      <w:r>
        <w:rPr>
          <w:rFonts w:ascii="Arial" w:cs="Arial" w:eastAsia="Arial" w:hAnsi="Arial"/>
          <w:sz w:val="22"/>
          <w:szCs w:val="22"/>
        </w:rPr>
        <w:t xml:space="preserve">Code preview card shows a sample SQL injection vulnerability — demonstrates the product visually</w:t>
      </w:r>
    </w:p>
    <w:p>
      <w:pPr>
        <w:pStyle w:val="ListParagraph"/>
        <w:numPr>
          <w:ilvl w:val="0"/>
          <w:numId w:val="2"/>
        </w:numPr>
        <w:spacing w:before="60" w:after="80"/>
      </w:pPr>
      <w:r>
        <w:rPr>
          <w:rFonts w:ascii="Arial" w:cs="Arial" w:eastAsia="Arial" w:hAnsi="Arial"/>
          <w:sz w:val="22"/>
          <w:szCs w:val="22"/>
        </w:rPr>
        <w:t xml:space="preserve">Feature cards: Security Analysis, Bug Detection, Instant Results</w:t>
      </w:r>
    </w:p>
    <w:p>
      <w:pPr>
        <w:spacing w:before="60" w:after="60"/>
      </w:pPr>
      <w:r>
        <w:t xml:space="preserve"/>
      </w:r>
    </w:p>
    <w:p>
      <w:pPr>
        <w:spacing w:before="80" w:after="100"/>
      </w:pPr>
      <w:r>
        <w:rPr>
          <w:rFonts w:ascii="Arial" w:cs="Arial" w:eastAsia="Arial" w:hAnsi="Arial"/>
          <w:b/>
          <w:bCs/>
          <w:sz w:val="22"/>
          <w:szCs w:val="22"/>
        </w:rPr>
        <w:t xml:space="preserve">Layout.jsx:</w:t>
      </w:r>
    </w:p>
    <w:p>
      <w:pPr>
        <w:pStyle w:val="ListParagraph"/>
        <w:numPr>
          <w:ilvl w:val="0"/>
          <w:numId w:val="2"/>
        </w:numPr>
        <w:spacing w:before="60" w:after="80"/>
      </w:pPr>
      <w:r>
        <w:rPr>
          <w:rFonts w:ascii="Arial" w:cs="Arial" w:eastAsia="Arial" w:hAnsi="Arial"/>
          <w:sz w:val="22"/>
          <w:szCs w:val="22"/>
        </w:rPr>
        <w:t xml:space="preserve">Shared sidebar wrapper used by Dashboard, Analyze and History pages</w:t>
      </w:r>
    </w:p>
    <w:p>
      <w:pPr>
        <w:pStyle w:val="ListParagraph"/>
        <w:numPr>
          <w:ilvl w:val="0"/>
          <w:numId w:val="2"/>
        </w:numPr>
        <w:spacing w:before="60" w:after="80"/>
      </w:pPr>
      <w:r>
        <w:rPr>
          <w:rFonts w:ascii="Arial" w:cs="Arial" w:eastAsia="Arial" w:hAnsi="Arial"/>
          <w:sz w:val="22"/>
          <w:szCs w:val="22"/>
        </w:rPr>
        <w:t xml:space="preserve">useLocation() detects current URL to highlight active navigation item</w:t>
      </w:r>
    </w:p>
    <w:p>
      <w:pPr>
        <w:pStyle w:val="ListParagraph"/>
        <w:numPr>
          <w:ilvl w:val="0"/>
          <w:numId w:val="2"/>
        </w:numPr>
        <w:spacing w:before="60" w:after="80"/>
      </w:pPr>
      <w:r>
        <w:rPr>
          <w:rFonts w:ascii="Arial" w:cs="Arial" w:eastAsia="Arial" w:hAnsi="Arial"/>
          <w:sz w:val="22"/>
          <w:szCs w:val="22"/>
        </w:rPr>
        <w:t xml:space="preserve">Credit progress bar shows visual representation: width = (credits/5) * 100%</w:t>
      </w:r>
    </w:p>
    <w:p>
      <w:pPr>
        <w:pStyle w:val="ListParagraph"/>
        <w:numPr>
          <w:ilvl w:val="0"/>
          <w:numId w:val="2"/>
        </w:numPr>
        <w:spacing w:before="60" w:after="80"/>
      </w:pPr>
      <w:r>
        <w:rPr>
          <w:rFonts w:ascii="Arial" w:cs="Arial" w:eastAsia="Arial" w:hAnsi="Arial"/>
          <w:sz w:val="22"/>
          <w:szCs w:val="22"/>
        </w:rPr>
        <w:t xml:space="preserve">Clerk UserButton component handles sign out — no custom code needed</w:t>
      </w:r>
    </w:p>
    <w:p>
      <w:pPr>
        <w:spacing w:before="60" w:after="60"/>
      </w:pPr>
      <w:r>
        <w:t xml:space="preserve"/>
      </w:r>
    </w:p>
    <w:p>
      <w:pPr>
        <w:spacing w:before="80" w:after="100"/>
      </w:pPr>
      <w:r>
        <w:rPr>
          <w:rFonts w:ascii="Arial" w:cs="Arial" w:eastAsia="Arial" w:hAnsi="Arial"/>
          <w:b/>
          <w:bCs/>
          <w:sz w:val="22"/>
          <w:szCs w:val="22"/>
        </w:rPr>
        <w:t xml:space="preserve">Dashboard.jsx:</w:t>
      </w:r>
    </w:p>
    <w:p>
      <w:pPr>
        <w:pStyle w:val="ListParagraph"/>
        <w:numPr>
          <w:ilvl w:val="0"/>
          <w:numId w:val="2"/>
        </w:numPr>
        <w:spacing w:before="60" w:after="80"/>
      </w:pPr>
      <w:r>
        <w:rPr>
          <w:rFonts w:ascii="Arial" w:cs="Arial" w:eastAsia="Arial" w:hAnsi="Arial"/>
          <w:sz w:val="22"/>
          <w:szCs w:val="22"/>
        </w:rPr>
        <w:t xml:space="preserve">user?.firstName from Clerk — optional chaining prevents crash if user not loaded yet</w:t>
      </w:r>
    </w:p>
    <w:p>
      <w:pPr>
        <w:pStyle w:val="ListParagraph"/>
        <w:numPr>
          <w:ilvl w:val="0"/>
          <w:numId w:val="2"/>
        </w:numPr>
        <w:spacing w:before="60" w:after="80"/>
      </w:pPr>
      <w:r>
        <w:rPr>
          <w:rFonts w:ascii="Arial" w:cs="Arial" w:eastAsia="Arial" w:hAnsi="Arial"/>
          <w:sz w:val="22"/>
          <w:szCs w:val="22"/>
        </w:rPr>
        <w:t xml:space="preserve">Stats cards: Credits Left, Plan (Free), Supported Languages (10+)</w:t>
      </w:r>
    </w:p>
    <w:p>
      <w:pPr>
        <w:pStyle w:val="ListParagraph"/>
        <w:numPr>
          <w:ilvl w:val="0"/>
          <w:numId w:val="2"/>
        </w:numPr>
        <w:spacing w:before="60" w:after="80"/>
      </w:pPr>
      <w:r>
        <w:rPr>
          <w:rFonts w:ascii="Arial" w:cs="Arial" w:eastAsia="Arial" w:hAnsi="Arial"/>
          <w:sz w:val="22"/>
          <w:szCs w:val="22"/>
        </w:rPr>
        <w:t xml:space="preserve">Quick action cards navigate to Analyze and History pages</w:t>
      </w:r>
    </w:p>
    <w:p>
      <w:pPr>
        <w:pStyle w:val="ListParagraph"/>
        <w:numPr>
          <w:ilvl w:val="0"/>
          <w:numId w:val="2"/>
        </w:numPr>
        <w:spacing w:before="60" w:after="80"/>
      </w:pPr>
      <w:r>
        <w:rPr>
          <w:rFonts w:ascii="Arial" w:cs="Arial" w:eastAsia="Arial" w:hAnsi="Arial"/>
          <w:sz w:val="22"/>
          <w:szCs w:val="22"/>
        </w:rPr>
        <w:t xml:space="preserve">Security tip of the day — adds value and shows domain knowledge</w:t>
      </w:r>
    </w:p>
    <w:p>
      <w:pPr>
        <w:spacing w:before="60" w:after="60"/>
      </w:pPr>
      <w:r>
        <w:t xml:space="preserve"/>
      </w:r>
    </w:p>
    <w:p>
      <w:pPr>
        <w:spacing w:before="80" w:after="100"/>
      </w:pPr>
      <w:r>
        <w:rPr>
          <w:rFonts w:ascii="Arial" w:cs="Arial" w:eastAsia="Arial" w:hAnsi="Arial"/>
          <w:b/>
          <w:bCs/>
          <w:sz w:val="22"/>
          <w:szCs w:val="22"/>
        </w:rPr>
        <w:t xml:space="preserve">Analyze.jsx:</w:t>
      </w:r>
    </w:p>
    <w:p>
      <w:pPr>
        <w:pStyle w:val="ListParagraph"/>
        <w:numPr>
          <w:ilvl w:val="0"/>
          <w:numId w:val="2"/>
        </w:numPr>
        <w:spacing w:before="60" w:after="80"/>
      </w:pPr>
      <w:r>
        <w:rPr>
          <w:rFonts w:ascii="Arial" w:cs="Arial" w:eastAsia="Arial" w:hAnsi="Arial"/>
          <w:sz w:val="22"/>
          <w:szCs w:val="22"/>
        </w:rPr>
        <w:t xml:space="preserve">Language dropdown with 10 supported languages</w:t>
      </w:r>
    </w:p>
    <w:p>
      <w:pPr>
        <w:pStyle w:val="ListParagraph"/>
        <w:numPr>
          <w:ilvl w:val="0"/>
          <w:numId w:val="2"/>
        </w:numPr>
        <w:spacing w:before="60" w:after="80"/>
      </w:pPr>
      <w:r>
        <w:rPr>
          <w:rFonts w:ascii="Arial" w:cs="Arial" w:eastAsia="Arial" w:hAnsi="Arial"/>
          <w:sz w:val="22"/>
          <w:szCs w:val="22"/>
        </w:rPr>
        <w:t xml:space="preserve">Code textarea styled like a real code editor with macOS window dots</w:t>
      </w:r>
    </w:p>
    <w:p>
      <w:pPr>
        <w:pStyle w:val="ListParagraph"/>
        <w:numPr>
          <w:ilvl w:val="0"/>
          <w:numId w:val="2"/>
        </w:numPr>
        <w:spacing w:before="60" w:after="80"/>
      </w:pPr>
      <w:r>
        <w:rPr>
          <w:rFonts w:ascii="Arial" w:cs="Arial" w:eastAsia="Arial" w:hAnsi="Arial"/>
          <w:sz w:val="22"/>
          <w:szCs w:val="22"/>
        </w:rPr>
        <w:t xml:space="preserve">getToken() from Clerk fetches fresh JWT for every API call</w:t>
      </w:r>
    </w:p>
    <w:p>
      <w:pPr>
        <w:pStyle w:val="ListParagraph"/>
        <w:numPr>
          <w:ilvl w:val="0"/>
          <w:numId w:val="2"/>
        </w:numPr>
        <w:spacing w:before="60" w:after="80"/>
      </w:pPr>
      <w:r>
        <w:rPr>
          <w:rFonts w:ascii="Arial" w:cs="Arial" w:eastAsia="Arial" w:hAnsi="Arial"/>
          <w:sz w:val="22"/>
          <w:szCs w:val="22"/>
        </w:rPr>
        <w:t xml:space="preserve">ReactMarkdown renders AI response with proper headings, code blocks, bullet points</w:t>
      </w:r>
    </w:p>
    <w:p>
      <w:pPr>
        <w:pStyle w:val="ListParagraph"/>
        <w:numPr>
          <w:ilvl w:val="0"/>
          <w:numId w:val="2"/>
        </w:numPr>
        <w:spacing w:before="60" w:after="80"/>
      </w:pPr>
      <w:r>
        <w:rPr>
          <w:rFonts w:ascii="Arial" w:cs="Arial" w:eastAsia="Arial" w:hAnsi="Arial"/>
          <w:sz w:val="22"/>
          <w:szCs w:val="22"/>
        </w:rPr>
        <w:t xml:space="preserve">Severity badge changes color: red=critical, orange=high, yellow=medium, green=low</w:t>
      </w:r>
    </w:p>
    <w:p>
      <w:pPr>
        <w:spacing w:before="60" w:after="60"/>
      </w:pPr>
      <w:r>
        <w:t xml:space="preserve"/>
      </w:r>
    </w:p>
    <w:p>
      <w:pPr>
        <w:spacing w:before="80" w:after="100"/>
      </w:pPr>
      <w:r>
        <w:rPr>
          <w:rFonts w:ascii="Arial" w:cs="Arial" w:eastAsia="Arial" w:hAnsi="Arial"/>
          <w:b/>
          <w:bCs/>
          <w:sz w:val="22"/>
          <w:szCs w:val="22"/>
        </w:rPr>
        <w:t xml:space="preserve">History.jsx:</w:t>
      </w:r>
    </w:p>
    <w:p>
      <w:pPr>
        <w:pStyle w:val="ListParagraph"/>
        <w:numPr>
          <w:ilvl w:val="0"/>
          <w:numId w:val="2"/>
        </w:numPr>
        <w:spacing w:before="60" w:after="80"/>
      </w:pPr>
      <w:r>
        <w:rPr>
          <w:rFonts w:ascii="Arial" w:cs="Arial" w:eastAsia="Arial" w:hAnsi="Arial"/>
          <w:sz w:val="22"/>
          <w:szCs w:val="22"/>
        </w:rPr>
        <w:t xml:space="preserve">Master-detail layout: list on left, full details on right</w:t>
      </w:r>
    </w:p>
    <w:p>
      <w:pPr>
        <w:pStyle w:val="ListParagraph"/>
        <w:numPr>
          <w:ilvl w:val="0"/>
          <w:numId w:val="2"/>
        </w:numPr>
        <w:spacing w:before="60" w:after="80"/>
      </w:pPr>
      <w:r>
        <w:rPr>
          <w:rFonts w:ascii="Arial" w:cs="Arial" w:eastAsia="Arial" w:hAnsi="Arial"/>
          <w:sz w:val="22"/>
          <w:szCs w:val="22"/>
        </w:rPr>
        <w:t xml:space="preserve">Auto-selects first analysis when page loads</w:t>
      </w:r>
    </w:p>
    <w:p>
      <w:pPr>
        <w:pStyle w:val="ListParagraph"/>
        <w:numPr>
          <w:ilvl w:val="0"/>
          <w:numId w:val="2"/>
        </w:numPr>
        <w:spacing w:before="60" w:after="80"/>
      </w:pPr>
      <w:r>
        <w:rPr>
          <w:rFonts w:ascii="Arial" w:cs="Arial" w:eastAsia="Arial" w:hAnsi="Arial"/>
          <w:sz w:val="22"/>
          <w:szCs w:val="22"/>
        </w:rPr>
        <w:t xml:space="preserve">formatDate() uses en-IN locale for Indian date format</w:t>
      </w:r>
    </w:p>
    <w:p>
      <w:pPr>
        <w:pStyle w:val="ListParagraph"/>
        <w:numPr>
          <w:ilvl w:val="0"/>
          <w:numId w:val="2"/>
        </w:numPr>
        <w:spacing w:before="60" w:after="80"/>
      </w:pPr>
      <w:r>
        <w:rPr>
          <w:rFonts w:ascii="Arial" w:cs="Arial" w:eastAsia="Arial" w:hAnsi="Arial"/>
          <w:sz w:val="22"/>
          <w:szCs w:val="22"/>
        </w:rPr>
        <w:t xml:space="preserve">Empty state shows friendly message when no analyses exist yet</w:t>
      </w:r>
    </w:p>
    <w:p>
      <w:pPr>
        <w:spacing w:before="60" w:after="60"/>
      </w:pPr>
      <w:r>
        <w:t xml:space="preserve"/>
      </w:r>
    </w:p>
    <w:p>
      <w:r>
        <w:br w:type="page"/>
      </w:r>
    </w:p>
    <w:p>
      <w:pPr>
        <w:pStyle w:val="Heading1"/>
        <w:pBdr>
          <w:bottom w:val="single" w:color="1F4E79" w:sz="8" w:space="1"/>
        </w:pBdr>
        <w:spacing w:before="400" w:after="200"/>
      </w:pPr>
      <w:r>
        <w:rPr>
          <w:rFonts w:ascii="Arial" w:cs="Arial" w:eastAsia="Arial" w:hAnsi="Arial"/>
          <w:b/>
          <w:bCs/>
          <w:color w:val="1F4E79"/>
          <w:sz w:val="34"/>
          <w:szCs w:val="34"/>
        </w:rPr>
        <w:t xml:space="preserve">7. Credit System and SaaS Business Model</w:t>
      </w:r>
    </w:p>
    <w:p>
      <w:pPr>
        <w:spacing w:before="60" w:after="60"/>
      </w:pPr>
      <w:r>
        <w:t xml:space="preserve"/>
      </w:r>
    </w:p>
    <w:p>
      <w:pPr>
        <w:pStyle w:val="Heading2"/>
        <w:spacing w:before="300" w:after="160"/>
      </w:pPr>
      <w:r>
        <w:rPr>
          <w:rFonts w:ascii="Arial" w:cs="Arial" w:eastAsia="Arial" w:hAnsi="Arial"/>
          <w:b/>
          <w:bCs/>
          <w:color w:val="2E75B6"/>
          <w:sz w:val="28"/>
          <w:szCs w:val="28"/>
        </w:rPr>
        <w:t xml:space="preserve">7.1 How Credits Work — The Complete Flow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0D1117" w:val="clear"/>
            <w:tcMar>
              <w:top w:type="dxa" w:w="160"/>
              <w:left w:type="dxa" w:w="240"/>
              <w:bottom w:type="dxa" w:w="160"/>
              <w:right w:type="dxa" w:w="240"/>
            </w:tcMar>
          </w:tcPr>
          <w:p>
            <w:pPr>
              <w:spacing w:before="20" w:after="20"/>
            </w:pPr>
            <w:r>
              <w:rPr>
                <w:rFonts w:ascii="Courier New" w:cs="Courier New" w:eastAsia="Courier New" w:hAnsi="Courier New"/>
                <w:color w:val="58A6FF"/>
                <w:sz w:val="18"/>
                <w:szCs w:val="18"/>
              </w:rPr>
              <w:t xml:space="preserve">  NEW USER SIGNS UP</w:t>
            </w:r>
          </w:p>
          <w:p>
            <w:pPr>
              <w:spacing w:before="20" w:after="20"/>
            </w:pPr>
            <w:r>
              <w:rPr>
                <w:rFonts w:ascii="Courier New" w:cs="Courier New" w:eastAsia="Courier New" w:hAnsi="Courier New"/>
                <w:color w:val="58A6FF"/>
                <w:sz w:val="18"/>
                <w:szCs w:val="18"/>
              </w:rPr>
              <w:t xml:space="preserve">          |</w:t>
            </w:r>
          </w:p>
          <w:p>
            <w:pPr>
              <w:spacing w:before="20" w:after="20"/>
            </w:pPr>
            <w:r>
              <w:rPr>
                <w:rFonts w:ascii="Courier New" w:cs="Courier New" w:eastAsia="Courier New" w:hAnsi="Courier New"/>
                <w:color w:val="58A6FF"/>
                <w:sz w:val="18"/>
                <w:szCs w:val="18"/>
              </w:rPr>
              <w:t xml:space="preserve">          v</w:t>
            </w:r>
          </w:p>
          <w:p>
            <w:pPr>
              <w:spacing w:before="20" w:after="20"/>
            </w:pPr>
            <w:r>
              <w:rPr>
                <w:rFonts w:ascii="Courier New" w:cs="Courier New" w:eastAsia="Courier New" w:hAnsi="Courier New"/>
                <w:color w:val="58A6FF"/>
                <w:sz w:val="18"/>
                <w:szCs w:val="18"/>
              </w:rPr>
              <w:t xml:space="preserve">  MongoDB: User created with credits: 5 (default in schema)</w:t>
            </w:r>
          </w:p>
          <w:p>
            <w:pPr>
              <w:spacing w:before="20" w:after="20"/>
            </w:pPr>
            <w:r>
              <w:rPr>
                <w:rFonts w:ascii="Courier New" w:cs="Courier New" w:eastAsia="Courier New" w:hAnsi="Courier New"/>
                <w:color w:val="58A6FF"/>
                <w:sz w:val="18"/>
                <w:szCs w:val="18"/>
              </w:rPr>
              <w:t xml:space="preserve">          |</w:t>
            </w:r>
          </w:p>
          <w:p>
            <w:pPr>
              <w:spacing w:before="20" w:after="20"/>
            </w:pPr>
            <w:r>
              <w:rPr>
                <w:rFonts w:ascii="Courier New" w:cs="Courier New" w:eastAsia="Courier New" w:hAnsi="Courier New"/>
                <w:color w:val="58A6FF"/>
                <w:sz w:val="18"/>
                <w:szCs w:val="18"/>
              </w:rPr>
              <w:t xml:space="preserve">          v</w:t>
            </w:r>
          </w:p>
          <w:p>
            <w:pPr>
              <w:spacing w:before="20" w:after="20"/>
            </w:pPr>
            <w:r>
              <w:rPr>
                <w:rFonts w:ascii="Courier New" w:cs="Courier New" w:eastAsia="Courier New" w:hAnsi="Courier New"/>
                <w:color w:val="58A6FF"/>
                <w:sz w:val="18"/>
                <w:szCs w:val="18"/>
              </w:rPr>
              <w:t xml:space="preserve">  User analyzes code  -&gt;  analyzeCode() called</w:t>
            </w:r>
          </w:p>
          <w:p>
            <w:pPr>
              <w:spacing w:before="20" w:after="20"/>
            </w:pPr>
            <w:r>
              <w:rPr>
                <w:rFonts w:ascii="Courier New" w:cs="Courier New" w:eastAsia="Courier New" w:hAnsi="Courier New"/>
                <w:color w:val="58A6FF"/>
                <w:sz w:val="18"/>
                <w:szCs w:val="18"/>
              </w:rPr>
              <w:t xml:space="preserve">          |</w:t>
            </w:r>
          </w:p>
          <w:p>
            <w:pPr>
              <w:spacing w:before="20" w:after="20"/>
            </w:pPr>
            <w:r>
              <w:rPr>
                <w:rFonts w:ascii="Courier New" w:cs="Courier New" w:eastAsia="Courier New" w:hAnsi="Courier New"/>
                <w:color w:val="58A6FF"/>
                <w:sz w:val="18"/>
                <w:szCs w:val="18"/>
              </w:rPr>
              <w:t xml:space="preserve">  credits checked: 5 &gt; 0  -&gt;  proceed</w:t>
            </w:r>
          </w:p>
          <w:p>
            <w:pPr>
              <w:spacing w:before="20" w:after="20"/>
            </w:pPr>
            <w:r>
              <w:rPr>
                <w:rFonts w:ascii="Courier New" w:cs="Courier New" w:eastAsia="Courier New" w:hAnsi="Courier New"/>
                <w:color w:val="58A6FF"/>
                <w:sz w:val="18"/>
                <w:szCs w:val="18"/>
              </w:rPr>
              <w:t xml:space="preserve">          |</w:t>
            </w:r>
          </w:p>
          <w:p>
            <w:pPr>
              <w:spacing w:before="20" w:after="20"/>
            </w:pPr>
            <w:r>
              <w:rPr>
                <w:rFonts w:ascii="Courier New" w:cs="Courier New" w:eastAsia="Courier New" w:hAnsi="Courier New"/>
                <w:color w:val="58A6FF"/>
                <w:sz w:val="18"/>
                <w:szCs w:val="18"/>
              </w:rPr>
              <w:t xml:space="preserve">          v</w:t>
            </w:r>
          </w:p>
          <w:p>
            <w:pPr>
              <w:spacing w:before="20" w:after="20"/>
            </w:pPr>
            <w:r>
              <w:rPr>
                <w:rFonts w:ascii="Courier New" w:cs="Courier New" w:eastAsia="Courier New" w:hAnsi="Courier New"/>
                <w:color w:val="58A6FF"/>
                <w:sz w:val="18"/>
                <w:szCs w:val="18"/>
              </w:rPr>
              <w:t xml:space="preserve">  Groq AI analysis runs</w:t>
            </w:r>
          </w:p>
          <w:p>
            <w:pPr>
              <w:spacing w:before="20" w:after="20"/>
            </w:pPr>
            <w:r>
              <w:rPr>
                <w:rFonts w:ascii="Courier New" w:cs="Courier New" w:eastAsia="Courier New" w:hAnsi="Courier New"/>
                <w:color w:val="58A6FF"/>
                <w:sz w:val="18"/>
                <w:szCs w:val="18"/>
              </w:rPr>
              <w:t xml:space="preserve">          |</w:t>
            </w:r>
          </w:p>
          <w:p>
            <w:pPr>
              <w:spacing w:before="20" w:after="20"/>
            </w:pPr>
            <w:r>
              <w:rPr>
                <w:rFonts w:ascii="Courier New" w:cs="Courier New" w:eastAsia="Courier New" w:hAnsi="Courier New"/>
                <w:color w:val="58A6FF"/>
                <w:sz w:val="18"/>
                <w:szCs w:val="18"/>
              </w:rPr>
              <w:t xml:space="preserve">          v</w:t>
            </w:r>
          </w:p>
          <w:p>
            <w:pPr>
              <w:spacing w:before="20" w:after="20"/>
            </w:pPr>
            <w:r>
              <w:rPr>
                <w:rFonts w:ascii="Courier New" w:cs="Courier New" w:eastAsia="Courier New" w:hAnsi="Courier New"/>
                <w:color w:val="58A6FF"/>
                <w:sz w:val="18"/>
                <w:szCs w:val="18"/>
              </w:rPr>
              <w:t xml:space="preserve">  user.credits = user.credits - 1  (5 -&gt; 4)</w:t>
            </w:r>
          </w:p>
          <w:p>
            <w:pPr>
              <w:spacing w:before="20" w:after="20"/>
            </w:pPr>
            <w:r>
              <w:rPr>
                <w:rFonts w:ascii="Courier New" w:cs="Courier New" w:eastAsia="Courier New" w:hAnsi="Courier New"/>
                <w:color w:val="58A6FF"/>
                <w:sz w:val="18"/>
                <w:szCs w:val="18"/>
              </w:rPr>
              <w:t xml:space="preserve">  user.save()  -&gt;  MongoDB updated</w:t>
            </w:r>
          </w:p>
          <w:p>
            <w:pPr>
              <w:spacing w:before="20" w:after="20"/>
            </w:pPr>
            <w:r>
              <w:rPr>
                <w:rFonts w:ascii="Courier New" w:cs="Courier New" w:eastAsia="Courier New" w:hAnsi="Courier New"/>
                <w:color w:val="58A6FF"/>
                <w:sz w:val="18"/>
                <w:szCs w:val="18"/>
              </w:rPr>
              <w:t xml:space="preserve">          |</w:t>
            </w:r>
          </w:p>
          <w:p>
            <w:pPr>
              <w:spacing w:before="20" w:after="20"/>
            </w:pPr>
            <w:r>
              <w:rPr>
                <w:rFonts w:ascii="Courier New" w:cs="Courier New" w:eastAsia="Courier New" w:hAnsi="Courier New"/>
                <w:color w:val="58A6FF"/>
                <w:sz w:val="18"/>
                <w:szCs w:val="18"/>
              </w:rPr>
              <w:t xml:space="preserve">          v</w:t>
            </w:r>
          </w:p>
          <w:p>
            <w:pPr>
              <w:spacing w:before="20" w:after="20"/>
            </w:pPr>
            <w:r>
              <w:rPr>
                <w:rFonts w:ascii="Courier New" w:cs="Courier New" w:eastAsia="Courier New" w:hAnsi="Courier New"/>
                <w:color w:val="58A6FF"/>
                <w:sz w:val="18"/>
                <w:szCs w:val="18"/>
              </w:rPr>
              <w:t xml:space="preserve">  Response: { result, severity, credits: 4 }</w:t>
            </w:r>
          </w:p>
          <w:p>
            <w:pPr>
              <w:spacing w:before="20" w:after="20"/>
            </w:pPr>
            <w:r>
              <w:rPr>
                <w:rFonts w:ascii="Courier New" w:cs="Courier New" w:eastAsia="Courier New" w:hAnsi="Courier New"/>
                <w:color w:val="58A6FF"/>
                <w:sz w:val="18"/>
                <w:szCs w:val="18"/>
              </w:rPr>
              <w:t xml:space="preserve">          |</w:t>
            </w:r>
          </w:p>
          <w:p>
            <w:pPr>
              <w:spacing w:before="20" w:after="20"/>
            </w:pPr>
            <w:r>
              <w:rPr>
                <w:rFonts w:ascii="Courier New" w:cs="Courier New" w:eastAsia="Courier New" w:hAnsi="Courier New"/>
                <w:color w:val="58A6FF"/>
                <w:sz w:val="18"/>
                <w:szCs w:val="18"/>
              </w:rPr>
              <w:t xml:space="preserve">          v</w:t>
            </w:r>
          </w:p>
          <w:p>
            <w:pPr>
              <w:spacing w:before="20" w:after="20"/>
            </w:pPr>
            <w:r>
              <w:rPr>
                <w:rFonts w:ascii="Courier New" w:cs="Courier New" w:eastAsia="Courier New" w:hAnsi="Courier New"/>
                <w:color w:val="58A6FF"/>
                <w:sz w:val="18"/>
                <w:szCs w:val="18"/>
              </w:rPr>
              <w:t xml:space="preserve">  Frontend: refreshCredits() -&gt; sidebar shows 4</w:t>
            </w:r>
          </w:p>
          <w:p>
            <w:pPr>
              <w:spacing w:before="20" w:after="20"/>
            </w:pPr>
            <w:r>
              <w:rPr>
                <w:rFonts w:ascii="Courier New" w:cs="Courier New" w:eastAsia="Courier New" w:hAnsi="Courier New"/>
                <w:color w:val="58A6FF"/>
                <w:sz w:val="18"/>
                <w:szCs w:val="18"/>
              </w:rPr>
              <w:t xml:space="preserve">          |</w:t>
            </w:r>
          </w:p>
          <w:p>
            <w:pPr>
              <w:spacing w:before="20" w:after="20"/>
            </w:pPr>
            <w:r>
              <w:rPr>
                <w:rFonts w:ascii="Courier New" w:cs="Courier New" w:eastAsia="Courier New" w:hAnsi="Courier New"/>
                <w:color w:val="58A6FF"/>
                <w:sz w:val="18"/>
                <w:szCs w:val="18"/>
              </w:rPr>
              <w:t xml:space="preserve">  (after 5 total analyses)</w:t>
            </w:r>
          </w:p>
          <w:p>
            <w:pPr>
              <w:spacing w:before="20" w:after="20"/>
            </w:pPr>
            <w:r>
              <w:rPr>
                <w:rFonts w:ascii="Courier New" w:cs="Courier New" w:eastAsia="Courier New" w:hAnsi="Courier New"/>
                <w:color w:val="58A6FF"/>
                <w:sz w:val="18"/>
                <w:szCs w:val="18"/>
              </w:rPr>
              <w:t xml:space="preserve">          v</w:t>
            </w:r>
          </w:p>
          <w:p>
            <w:pPr>
              <w:spacing w:before="20" w:after="20"/>
            </w:pPr>
            <w:r>
              <w:rPr>
                <w:rFonts w:ascii="Courier New" w:cs="Courier New" w:eastAsia="Courier New" w:hAnsi="Courier New"/>
                <w:color w:val="58A6FF"/>
                <w:sz w:val="18"/>
                <w:szCs w:val="18"/>
              </w:rPr>
              <w:t xml:space="preserve">  credits = 0  -&gt;  Analyze button disabled</w:t>
            </w:r>
          </w:p>
          <w:p>
            <w:pPr>
              <w:spacing w:before="20" w:after="20"/>
            </w:pPr>
            <w:r>
              <w:rPr>
                <w:rFonts w:ascii="Courier New" w:cs="Courier New" w:eastAsia="Courier New" w:hAnsi="Courier New"/>
                <w:color w:val="58A6FF"/>
                <w:sz w:val="18"/>
                <w:szCs w:val="18"/>
              </w:rPr>
              <w:t xml:space="preserve">  User sees: No credits remaining</w:t>
            </w:r>
          </w:p>
          <w:p>
            <w:pPr>
              <w:spacing w:before="20" w:after="20"/>
            </w:pPr>
            <w:r>
              <w:rPr>
                <w:rFonts w:ascii="Courier New" w:cs="Courier New" w:eastAsia="Courier New" w:hAnsi="Courier New"/>
                <w:color w:val="58A6FF"/>
                <w:sz w:val="18"/>
                <w:szCs w:val="18"/>
              </w:rPr>
              <w:t xml:space="preserve">          |</w:t>
            </w:r>
          </w:p>
          <w:p>
            <w:pPr>
              <w:spacing w:before="20" w:after="20"/>
            </w:pPr>
            <w:r>
              <w:rPr>
                <w:rFonts w:ascii="Courier New" w:cs="Courier New" w:eastAsia="Courier New" w:hAnsi="Courier New"/>
                <w:color w:val="58A6FF"/>
                <w:sz w:val="18"/>
                <w:szCs w:val="18"/>
              </w:rPr>
              <w:t xml:space="preserve">          v</w:t>
            </w:r>
          </w:p>
          <w:p>
            <w:pPr>
              <w:spacing w:before="20" w:after="20"/>
            </w:pPr>
            <w:r>
              <w:rPr>
                <w:rFonts w:ascii="Courier New" w:cs="Courier New" w:eastAsia="Courier New" w:hAnsi="Courier New"/>
                <w:color w:val="58A6FF"/>
                <w:sz w:val="18"/>
                <w:szCs w:val="18"/>
              </w:rPr>
              <w:t xml:space="preserve">  User must buy more credits to continue</w:t>
            </w:r>
          </w:p>
        </w:tc>
      </w:tr>
    </w:tbl>
    <w:p>
      <w:pPr>
        <w:spacing w:before="60" w:after="60"/>
      </w:pPr>
      <w:r>
        <w:t xml:space="preserve"/>
      </w:r>
    </w:p>
    <w:p>
      <w:pPr>
        <w:pStyle w:val="Heading2"/>
        <w:spacing w:before="300" w:after="160"/>
      </w:pPr>
      <w:r>
        <w:rPr>
          <w:rFonts w:ascii="Arial" w:cs="Arial" w:eastAsia="Arial" w:hAnsi="Arial"/>
          <w:b/>
          <w:bCs/>
          <w:color w:val="2E75B6"/>
          <w:sz w:val="28"/>
          <w:szCs w:val="28"/>
        </w:rPr>
        <w:t xml:space="preserve">7.2 Pricing 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1F4E79" w:val="clear"/>
            <w:tcMar>
              <w:top w:type="dxa" w:w="100"/>
              <w:left w:type="dxa" w:w="120"/>
              <w:bottom w:type="dxa" w:w="100"/>
              <w:right w:type="dxa" w:w="120"/>
            </w:tcMar>
          </w:tcPr>
          <w:p>
            <w:r>
              <w:rPr>
                <w:rFonts w:ascii="Arial" w:cs="Arial" w:eastAsia="Arial" w:hAnsi="Arial"/>
                <w:b/>
                <w:bCs/>
                <w:color w:val="FFFFFF"/>
                <w:sz w:val="20"/>
                <w:szCs w:val="20"/>
              </w:rPr>
              <w:t xml:space="preserve">Plan</w:t>
            </w:r>
          </w:p>
        </w:tc>
        <w:tc>
          <w:tcPr>
            <w:tcW w:type="dxa" w:w="6560"/>
            <w:tcBorders>
              <w:top w:val="single" w:color="CCCCCC" w:sz="1"/>
              <w:left w:val="single" w:color="CCCCCC" w:sz="1"/>
              <w:bottom w:val="single" w:color="CCCCCC" w:sz="1"/>
              <w:right w:val="single" w:color="CCCCCC" w:sz="1"/>
            </w:tcBorders>
            <w:shd w:fill="1F4E79" w:val="clear"/>
            <w:tcMar>
              <w:top w:type="dxa" w:w="100"/>
              <w:left w:type="dxa" w:w="120"/>
              <w:bottom w:type="dxa" w:w="100"/>
              <w:right w:type="dxa" w:w="120"/>
            </w:tcMar>
          </w:tcPr>
          <w:p>
            <w:r>
              <w:rPr>
                <w:rFonts w:ascii="Arial" w:cs="Arial" w:eastAsia="Arial" w:hAnsi="Arial"/>
                <w:b/>
                <w:bCs/>
                <w:color w:val="FFFFFF"/>
                <w:sz w:val="20"/>
                <w:szCs w:val="20"/>
              </w:rPr>
              <w:t xml:space="preserve">Price and Credits</w:t>
            </w:r>
          </w:p>
        </w:tc>
      </w:tr>
      <w:tr>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Courier New" w:cs="Courier New" w:eastAsia="Courier New" w:hAnsi="Courier New"/>
                <w:b/>
                <w:bCs/>
                <w:color w:val="C7254E"/>
                <w:sz w:val="20"/>
                <w:szCs w:val="20"/>
              </w:rPr>
              <w:t xml:space="preserve">Free Trial</w:t>
            </w:r>
          </w:p>
        </w:tc>
        <w:tc>
          <w:tcPr>
            <w:tcW w:type="dxa" w:w="65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Rs 0 — 5 credits to try the product, no card needed</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bCs/>
                <w:color w:val="C7254E"/>
                <w:sz w:val="20"/>
                <w:szCs w:val="20"/>
              </w:rPr>
              <w:t xml:space="preserve">Starter Plan</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Rs 99 one-time — 50 credits for students and freelancers</w:t>
            </w:r>
          </w:p>
        </w:tc>
      </w:tr>
      <w:tr>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Courier New" w:cs="Courier New" w:eastAsia="Courier New" w:hAnsi="Courier New"/>
                <w:b/>
                <w:bCs/>
                <w:color w:val="C7254E"/>
                <w:sz w:val="20"/>
                <w:szCs w:val="20"/>
              </w:rPr>
              <w:t xml:space="preserve">Pro Plan</w:t>
            </w:r>
          </w:p>
        </w:tc>
        <w:tc>
          <w:tcPr>
            <w:tcW w:type="dxa" w:w="65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Rs 299 one-time — 200 credits for active developers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bCs/>
                <w:color w:val="C7254E"/>
                <w:sz w:val="20"/>
                <w:szCs w:val="20"/>
              </w:rPr>
              <w:t xml:space="preserve">Unlimited Plan</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Rs 599 per month — unlimited analyses for teams</w:t>
            </w:r>
          </w:p>
        </w:tc>
      </w:tr>
    </w:tbl>
    <w:p>
      <w:pPr>
        <w:spacing w:before="60" w:after="60"/>
      </w:pPr>
      <w:r>
        <w:t xml:space="preserve"/>
      </w:r>
    </w:p>
    <w:p>
      <w:pPr>
        <w:pStyle w:val="Heading2"/>
        <w:spacing w:before="300" w:after="160"/>
      </w:pPr>
      <w:r>
        <w:rPr>
          <w:rFonts w:ascii="Arial" w:cs="Arial" w:eastAsia="Arial" w:hAnsi="Arial"/>
          <w:b/>
          <w:bCs/>
          <w:color w:val="2E75B6"/>
          <w:sz w:val="28"/>
          <w:szCs w:val="28"/>
        </w:rPr>
        <w:t xml:space="preserve">7.3 Razorpay Payment Integration Plan</w:t>
      </w:r>
    </w:p>
    <w:p>
      <w:pPr>
        <w:spacing w:before="80" w:after="100"/>
      </w:pPr>
      <w:r>
        <w:rPr>
          <w:rFonts w:ascii="Arial" w:cs="Arial" w:eastAsia="Arial" w:hAnsi="Arial"/>
          <w:sz w:val="22"/>
          <w:szCs w:val="22"/>
        </w:rPr>
        <w:t xml:space="preserve">Razorpay is India's most popular payment gateway. Supports UPI, credit cards, net banking and wallets.</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0D1117" w:val="clear"/>
            <w:tcMar>
              <w:top w:type="dxa" w:w="160"/>
              <w:left w:type="dxa" w:w="240"/>
              <w:bottom w:type="dxa" w:w="160"/>
              <w:right w:type="dxa" w:w="240"/>
            </w:tcMar>
          </w:tcPr>
          <w:p>
            <w:pPr>
              <w:spacing w:before="20" w:after="20"/>
            </w:pPr>
            <w:r>
              <w:rPr>
                <w:rFonts w:ascii="Courier New" w:cs="Courier New" w:eastAsia="Courier New" w:hAnsi="Courier New"/>
                <w:color w:val="58A6FF"/>
                <w:sz w:val="18"/>
                <w:szCs w:val="18"/>
              </w:rPr>
              <w:t xml:space="preserve">  USER CLICKS: Buy 50 Credits for Rs 99</w:t>
            </w:r>
          </w:p>
          <w:p>
            <w:pPr>
              <w:spacing w:before="20" w:after="20"/>
            </w:pPr>
            <w:r>
              <w:rPr>
                <w:rFonts w:ascii="Courier New" w:cs="Courier New" w:eastAsia="Courier New" w:hAnsi="Courier New"/>
                <w:color w:val="58A6FF"/>
                <w:sz w:val="18"/>
                <w:szCs w:val="18"/>
              </w:rPr>
              <w:t xml:space="preserve">          |</w:t>
            </w:r>
          </w:p>
          <w:p>
            <w:pPr>
              <w:spacing w:before="20" w:after="20"/>
            </w:pPr>
            <w:r>
              <w:rPr>
                <w:rFonts w:ascii="Courier New" w:cs="Courier New" w:eastAsia="Courier New" w:hAnsi="Courier New"/>
                <w:color w:val="58A6FF"/>
                <w:sz w:val="18"/>
                <w:szCs w:val="18"/>
              </w:rPr>
              <w:t xml:space="preserve">          v</w:t>
            </w:r>
          </w:p>
          <w:p>
            <w:pPr>
              <w:spacing w:before="20" w:after="20"/>
            </w:pPr>
            <w:r>
              <w:rPr>
                <w:rFonts w:ascii="Courier New" w:cs="Courier New" w:eastAsia="Courier New" w:hAnsi="Courier New"/>
                <w:color w:val="58A6FF"/>
                <w:sz w:val="18"/>
                <w:szCs w:val="18"/>
              </w:rPr>
              <w:t xml:space="preserve">  Frontend: POST /api/payment/create-order</w:t>
            </w:r>
          </w:p>
          <w:p>
            <w:pPr>
              <w:spacing w:before="20" w:after="20"/>
            </w:pPr>
            <w:r>
              <w:rPr>
                <w:rFonts w:ascii="Courier New" w:cs="Courier New" w:eastAsia="Courier New" w:hAnsi="Courier New"/>
                <w:color w:val="58A6FF"/>
                <w:sz w:val="18"/>
                <w:szCs w:val="18"/>
              </w:rPr>
              <w:t xml:space="preserve">          |</w:t>
            </w:r>
          </w:p>
          <w:p>
            <w:pPr>
              <w:spacing w:before="20" w:after="20"/>
            </w:pPr>
            <w:r>
              <w:rPr>
                <w:rFonts w:ascii="Courier New" w:cs="Courier New" w:eastAsia="Courier New" w:hAnsi="Courier New"/>
                <w:color w:val="58A6FF"/>
                <w:sz w:val="18"/>
                <w:szCs w:val="18"/>
              </w:rPr>
              <w:t xml:space="preserve">          v</w:t>
            </w:r>
          </w:p>
          <w:p>
            <w:pPr>
              <w:spacing w:before="20" w:after="20"/>
            </w:pPr>
            <w:r>
              <w:rPr>
                <w:rFonts w:ascii="Courier New" w:cs="Courier New" w:eastAsia="Courier New" w:hAnsi="Courier New"/>
                <w:color w:val="58A6FF"/>
                <w:sz w:val="18"/>
                <w:szCs w:val="18"/>
              </w:rPr>
              <w:t xml:space="preserve">  Backend: razorpay.orders.create({</w:t>
            </w:r>
          </w:p>
          <w:p>
            <w:pPr>
              <w:spacing w:before="20" w:after="20"/>
            </w:pPr>
            <w:r>
              <w:rPr>
                <w:rFonts w:ascii="Courier New" w:cs="Courier New" w:eastAsia="Courier New" w:hAnsi="Courier New"/>
                <w:color w:val="58A6FF"/>
                <w:sz w:val="18"/>
                <w:szCs w:val="18"/>
              </w:rPr>
              <w:t xml:space="preserve">    amount: 9900,   &lt;- amount in paise (Rs 99 x 100)</w:t>
            </w:r>
          </w:p>
          <w:p>
            <w:pPr>
              <w:spacing w:before="20" w:after="20"/>
            </w:pPr>
            <w:r>
              <w:rPr>
                <w:rFonts w:ascii="Courier New" w:cs="Courier New" w:eastAsia="Courier New" w:hAnsi="Courier New"/>
                <w:color w:val="58A6FF"/>
                <w:sz w:val="18"/>
                <w:szCs w:val="18"/>
              </w:rPr>
              <w:t xml:space="preserve">    currency: 'INR'</w:t>
            </w:r>
          </w:p>
          <w:p>
            <w:pPr>
              <w:spacing w:before="20" w:after="20"/>
            </w:pPr>
            <w:r>
              <w:rPr>
                <w:rFonts w:ascii="Courier New" w:cs="Courier New" w:eastAsia="Courier New" w:hAnsi="Courier New"/>
                <w:color w:val="58A6FF"/>
                <w:sz w:val="18"/>
                <w:szCs w:val="18"/>
              </w:rPr>
              <w:t xml:space="preserve">  })</w:t>
            </w:r>
          </w:p>
          <w:p>
            <w:pPr>
              <w:spacing w:before="20" w:after="20"/>
            </w:pPr>
            <w:r>
              <w:rPr>
                <w:rFonts w:ascii="Courier New" w:cs="Courier New" w:eastAsia="Courier New" w:hAnsi="Courier New"/>
                <w:color w:val="58A6FF"/>
                <w:sz w:val="18"/>
                <w:szCs w:val="18"/>
              </w:rPr>
              <w:t xml:space="preserve">          |</w:t>
            </w:r>
          </w:p>
          <w:p>
            <w:pPr>
              <w:spacing w:before="20" w:after="20"/>
            </w:pPr>
            <w:r>
              <w:rPr>
                <w:rFonts w:ascii="Courier New" w:cs="Courier New" w:eastAsia="Courier New" w:hAnsi="Courier New"/>
                <w:color w:val="58A6FF"/>
                <w:sz w:val="18"/>
                <w:szCs w:val="18"/>
              </w:rPr>
              <w:t xml:space="preserve">          v</w:t>
            </w:r>
          </w:p>
          <w:p>
            <w:pPr>
              <w:spacing w:before="20" w:after="20"/>
            </w:pPr>
            <w:r>
              <w:rPr>
                <w:rFonts w:ascii="Courier New" w:cs="Courier New" w:eastAsia="Courier New" w:hAnsi="Courier New"/>
                <w:color w:val="58A6FF"/>
                <w:sz w:val="18"/>
                <w:szCs w:val="18"/>
              </w:rPr>
              <w:t xml:space="preserve">  Backend returns: { orderId, amount }</w:t>
            </w:r>
          </w:p>
          <w:p>
            <w:pPr>
              <w:spacing w:before="20" w:after="20"/>
            </w:pPr>
            <w:r>
              <w:rPr>
                <w:rFonts w:ascii="Courier New" w:cs="Courier New" w:eastAsia="Courier New" w:hAnsi="Courier New"/>
                <w:color w:val="58A6FF"/>
                <w:sz w:val="18"/>
                <w:szCs w:val="18"/>
              </w:rPr>
              <w:t xml:space="preserve">          |</w:t>
            </w:r>
          </w:p>
          <w:p>
            <w:pPr>
              <w:spacing w:before="20" w:after="20"/>
            </w:pPr>
            <w:r>
              <w:rPr>
                <w:rFonts w:ascii="Courier New" w:cs="Courier New" w:eastAsia="Courier New" w:hAnsi="Courier New"/>
                <w:color w:val="58A6FF"/>
                <w:sz w:val="18"/>
                <w:szCs w:val="18"/>
              </w:rPr>
              <w:t xml:space="preserve">          v</w:t>
            </w:r>
          </w:p>
          <w:p>
            <w:pPr>
              <w:spacing w:before="20" w:after="20"/>
            </w:pPr>
            <w:r>
              <w:rPr>
                <w:rFonts w:ascii="Courier New" w:cs="Courier New" w:eastAsia="Courier New" w:hAnsi="Courier New"/>
                <w:color w:val="58A6FF"/>
                <w:sz w:val="18"/>
                <w:szCs w:val="18"/>
              </w:rPr>
              <w:t xml:space="preserve">  Frontend: Opens Razorpay checkout popup</w:t>
            </w:r>
          </w:p>
          <w:p>
            <w:pPr>
              <w:spacing w:before="20" w:after="20"/>
            </w:pPr>
            <w:r>
              <w:rPr>
                <w:rFonts w:ascii="Courier New" w:cs="Courier New" w:eastAsia="Courier New" w:hAnsi="Courier New"/>
                <w:color w:val="58A6FF"/>
                <w:sz w:val="18"/>
                <w:szCs w:val="18"/>
              </w:rPr>
              <w:t xml:space="preserve">  User pays via UPI / Card</w:t>
            </w:r>
          </w:p>
          <w:p>
            <w:pPr>
              <w:spacing w:before="20" w:after="20"/>
            </w:pPr>
            <w:r>
              <w:rPr>
                <w:rFonts w:ascii="Courier New" w:cs="Courier New" w:eastAsia="Courier New" w:hAnsi="Courier New"/>
                <w:color w:val="58A6FF"/>
                <w:sz w:val="18"/>
                <w:szCs w:val="18"/>
              </w:rPr>
              <w:t xml:space="preserve">          |</w:t>
            </w:r>
          </w:p>
          <w:p>
            <w:pPr>
              <w:spacing w:before="20" w:after="20"/>
            </w:pPr>
            <w:r>
              <w:rPr>
                <w:rFonts w:ascii="Courier New" w:cs="Courier New" w:eastAsia="Courier New" w:hAnsi="Courier New"/>
                <w:color w:val="58A6FF"/>
                <w:sz w:val="18"/>
                <w:szCs w:val="18"/>
              </w:rPr>
              <w:t xml:space="preserve">          v</w:t>
            </w:r>
          </w:p>
          <w:p>
            <w:pPr>
              <w:spacing w:before="20" w:after="20"/>
            </w:pPr>
            <w:r>
              <w:rPr>
                <w:rFonts w:ascii="Courier New" w:cs="Courier New" w:eastAsia="Courier New" w:hAnsi="Courier New"/>
                <w:color w:val="58A6FF"/>
                <w:sz w:val="18"/>
                <w:szCs w:val="18"/>
              </w:rPr>
              <w:t xml:space="preserve">  Razorpay sends WEBHOOK to: POST /api/payment/verify</w:t>
            </w:r>
          </w:p>
          <w:p>
            <w:pPr>
              <w:spacing w:before="20" w:after="20"/>
            </w:pPr>
            <w:r>
              <w:rPr>
                <w:rFonts w:ascii="Courier New" w:cs="Courier New" w:eastAsia="Courier New" w:hAnsi="Courier New"/>
                <w:color w:val="58A6FF"/>
                <w:sz w:val="18"/>
                <w:szCs w:val="18"/>
              </w:rPr>
              <w:t xml:space="preserve">          |</w:t>
            </w:r>
          </w:p>
          <w:p>
            <w:pPr>
              <w:spacing w:before="20" w:after="20"/>
            </w:pPr>
            <w:r>
              <w:rPr>
                <w:rFonts w:ascii="Courier New" w:cs="Courier New" w:eastAsia="Courier New" w:hAnsi="Courier New"/>
                <w:color w:val="58A6FF"/>
                <w:sz w:val="18"/>
                <w:szCs w:val="18"/>
              </w:rPr>
              <w:t xml:space="preserve">          v</w:t>
            </w:r>
          </w:p>
          <w:p>
            <w:pPr>
              <w:spacing w:before="20" w:after="20"/>
            </w:pPr>
            <w:r>
              <w:rPr>
                <w:rFonts w:ascii="Courier New" w:cs="Courier New" w:eastAsia="Courier New" w:hAnsi="Courier New"/>
                <w:color w:val="58A6FF"/>
                <w:sz w:val="18"/>
                <w:szCs w:val="18"/>
              </w:rPr>
              <w:t xml:space="preserve">  Backend: Verifies payment signature (cryptographic check)</w:t>
            </w:r>
          </w:p>
          <w:p>
            <w:pPr>
              <w:spacing w:before="20" w:after="20"/>
            </w:pPr>
            <w:r>
              <w:rPr>
                <w:rFonts w:ascii="Courier New" w:cs="Courier New" w:eastAsia="Courier New" w:hAnsi="Courier New"/>
                <w:color w:val="58A6FF"/>
                <w:sz w:val="18"/>
                <w:szCs w:val="18"/>
              </w:rPr>
              <w:t xml:space="preserve">  This prevents fake/spoofed payment confirmations</w:t>
            </w:r>
          </w:p>
          <w:p>
            <w:pPr>
              <w:spacing w:before="20" w:after="20"/>
            </w:pPr>
            <w:r>
              <w:rPr>
                <w:rFonts w:ascii="Courier New" w:cs="Courier New" w:eastAsia="Courier New" w:hAnsi="Courier New"/>
                <w:color w:val="58A6FF"/>
                <w:sz w:val="18"/>
                <w:szCs w:val="18"/>
              </w:rPr>
              <w:t xml:space="preserve">          |</w:t>
            </w:r>
          </w:p>
          <w:p>
            <w:pPr>
              <w:spacing w:before="20" w:after="20"/>
            </w:pPr>
            <w:r>
              <w:rPr>
                <w:rFonts w:ascii="Courier New" w:cs="Courier New" w:eastAsia="Courier New" w:hAnsi="Courier New"/>
                <w:color w:val="58A6FF"/>
                <w:sz w:val="18"/>
                <w:szCs w:val="18"/>
              </w:rPr>
              <w:t xml:space="preserve">          v</w:t>
            </w:r>
          </w:p>
          <w:p>
            <w:pPr>
              <w:spacing w:before="20" w:after="20"/>
            </w:pPr>
            <w:r>
              <w:rPr>
                <w:rFonts w:ascii="Courier New" w:cs="Courier New" w:eastAsia="Courier New" w:hAnsi="Courier New"/>
                <w:color w:val="58A6FF"/>
                <w:sz w:val="18"/>
                <w:szCs w:val="18"/>
              </w:rPr>
              <w:t xml:space="preserve">  Backend: User.findOneAndUpdate({ userId }, { $inc: { credits: 50 } })</w:t>
            </w:r>
          </w:p>
          <w:p>
            <w:pPr>
              <w:spacing w:before="20" w:after="20"/>
            </w:pPr>
            <w:r>
              <w:rPr>
                <w:rFonts w:ascii="Courier New" w:cs="Courier New" w:eastAsia="Courier New" w:hAnsi="Courier New"/>
                <w:color w:val="58A6FF"/>
                <w:sz w:val="18"/>
                <w:szCs w:val="18"/>
              </w:rPr>
              <w:t xml:space="preserve">          |</w:t>
            </w:r>
          </w:p>
          <w:p>
            <w:pPr>
              <w:spacing w:before="20" w:after="20"/>
            </w:pPr>
            <w:r>
              <w:rPr>
                <w:rFonts w:ascii="Courier New" w:cs="Courier New" w:eastAsia="Courier New" w:hAnsi="Courier New"/>
                <w:color w:val="58A6FF"/>
                <w:sz w:val="18"/>
                <w:szCs w:val="18"/>
              </w:rPr>
              <w:t xml:space="preserve">          v</w:t>
            </w:r>
          </w:p>
          <w:p>
            <w:pPr>
              <w:spacing w:before="20" w:after="20"/>
            </w:pPr>
            <w:r>
              <w:rPr>
                <w:rFonts w:ascii="Courier New" w:cs="Courier New" w:eastAsia="Courier New" w:hAnsi="Courier New"/>
                <w:color w:val="58A6FF"/>
                <w:sz w:val="18"/>
                <w:szCs w:val="18"/>
              </w:rPr>
              <w:t xml:space="preserve">  Frontend: refreshCredits() -&gt; sidebar updates to 55</w:t>
            </w:r>
          </w:p>
        </w:tc>
      </w:tr>
    </w:tbl>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3CD" w:val="clear"/>
            <w:tcMar>
              <w:top w:type="dxa" w:w="120"/>
              <w:left w:type="dxa" w:w="200"/>
              <w:bottom w:type="dxa" w:w="120"/>
              <w:right w:type="dxa" w:w="200"/>
            </w:tcMar>
          </w:tcPr>
          <w:p>
            <w:pPr>
              <w:spacing w:before="40" w:after="40"/>
            </w:pPr>
            <w:r>
              <w:rPr>
                <w:rFonts w:ascii="Arial" w:cs="Arial" w:eastAsia="Arial" w:hAnsi="Arial"/>
                <w:b/>
                <w:bCs/>
                <w:color w:val="B45309"/>
                <w:sz w:val="20"/>
                <w:szCs w:val="20"/>
              </w:rPr>
              <w:t xml:space="preserve">Why Backend Verification Matters: </w:t>
            </w:r>
            <w:r>
              <w:rPr>
                <w:rFonts w:ascii="Arial" w:cs="Arial" w:eastAsia="Arial" w:hAnsi="Arial"/>
                <w:sz w:val="20"/>
                <w:szCs w:val="20"/>
              </w:rPr>
              <w:t xml:space="preserve">Never trust the frontend for payment confirmation. A hacker could intercept the response and fake a successful payment. Razorpay sends a cryptographic HMAC-SHA256 signature to our backend webhook that can only be generated with our secret key. We verify this signature before adding credits.</w:t>
            </w:r>
          </w:p>
        </w:tc>
      </w:tr>
    </w:tbl>
    <w:p>
      <w:pPr>
        <w:spacing w:before="60" w:after="60"/>
      </w:pPr>
      <w:r>
        <w:t xml:space="preserve"/>
      </w:r>
    </w:p>
    <w:p>
      <w:r>
        <w:br w:type="page"/>
      </w:r>
    </w:p>
    <w:p>
      <w:pPr>
        <w:pStyle w:val="Heading1"/>
        <w:pBdr>
          <w:bottom w:val="single" w:color="1F4E79" w:sz="8" w:space="1"/>
        </w:pBdr>
        <w:spacing w:before="400" w:after="200"/>
      </w:pPr>
      <w:r>
        <w:rPr>
          <w:rFonts w:ascii="Arial" w:cs="Arial" w:eastAsia="Arial" w:hAnsi="Arial"/>
          <w:b/>
          <w:bCs/>
          <w:color w:val="1F4E79"/>
          <w:sz w:val="34"/>
          <w:szCs w:val="34"/>
        </w:rPr>
        <w:t xml:space="preserve">8. All Challenges We Faced and How We Fixed Them</w:t>
      </w:r>
    </w:p>
    <w:p>
      <w:pPr>
        <w:spacing w:before="60" w:after="60"/>
      </w:pPr>
      <w:r>
        <w:t xml:space="preserve"/>
      </w:r>
    </w:p>
    <w:p>
      <w:pPr>
        <w:spacing w:before="80" w:after="100"/>
      </w:pPr>
      <w:r>
        <w:rPr>
          <w:rFonts w:ascii="Arial" w:cs="Arial" w:eastAsia="Arial" w:hAnsi="Arial"/>
          <w:sz w:val="22"/>
          <w:szCs w:val="22"/>
        </w:rPr>
        <w:t xml:space="preserve">Real interview tip: always talk about bugs you fixed. It shows you can debug, learn and persist — more valuable than writing code that works first try.</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1F4E79" w:val="clear"/>
            <w:tcMar>
              <w:top w:type="dxa" w:w="100"/>
              <w:left w:type="dxa" w:w="120"/>
              <w:bottom w:type="dxa" w:w="100"/>
              <w:right w:type="dxa" w:w="120"/>
            </w:tcMar>
          </w:tcPr>
          <w:p>
            <w:r>
              <w:rPr>
                <w:rFonts w:ascii="Arial" w:cs="Arial" w:eastAsia="Arial" w:hAnsi="Arial"/>
                <w:b/>
                <w:bCs/>
                <w:color w:val="FFFFFF"/>
                <w:sz w:val="20"/>
                <w:szCs w:val="20"/>
              </w:rPr>
              <w:t xml:space="preserve">Problem Faced</w:t>
            </w:r>
          </w:p>
        </w:tc>
        <w:tc>
          <w:tcPr>
            <w:tcW w:type="dxa" w:w="6560"/>
            <w:tcBorders>
              <w:top w:val="single" w:color="CCCCCC" w:sz="1"/>
              <w:left w:val="single" w:color="CCCCCC" w:sz="1"/>
              <w:bottom w:val="single" w:color="CCCCCC" w:sz="1"/>
              <w:right w:val="single" w:color="CCCCCC" w:sz="1"/>
            </w:tcBorders>
            <w:shd w:fill="1F4E79" w:val="clear"/>
            <w:tcMar>
              <w:top w:type="dxa" w:w="100"/>
              <w:left w:type="dxa" w:w="120"/>
              <w:bottom w:type="dxa" w:w="100"/>
              <w:right w:type="dxa" w:w="120"/>
            </w:tcMar>
          </w:tcPr>
          <w:p>
            <w:r>
              <w:rPr>
                <w:rFonts w:ascii="Arial" w:cs="Arial" w:eastAsia="Arial" w:hAnsi="Arial"/>
                <w:b/>
                <w:bCs/>
                <w:color w:val="FFFFFF"/>
                <w:sz w:val="20"/>
                <w:szCs w:val="20"/>
              </w:rPr>
              <w:t xml:space="preserve">Root Cause and Fix</w:t>
            </w:r>
          </w:p>
        </w:tc>
      </w:tr>
      <w:tr>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Courier New" w:cs="Courier New" w:eastAsia="Courier New" w:hAnsi="Courier New"/>
                <w:b/>
                <w:bCs/>
                <w:color w:val="C7254E"/>
                <w:sz w:val="20"/>
                <w:szCs w:val="20"/>
              </w:rPr>
              <w:t xml:space="preserve">useRoutes() error on startup</w:t>
            </w:r>
          </w:p>
        </w:tc>
        <w:tc>
          <w:tcPr>
            <w:tcW w:type="dxa" w:w="65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ClerkProvider was inside BrowserRouter. Newer Clerk SDK requires it to wrap BrowserRouter. Swapped the order in main.jsx.</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bCs/>
                <w:color w:val="C7254E"/>
                <w:sz w:val="20"/>
                <w:szCs w:val="20"/>
              </w:rPr>
              <w:t xml:space="preserve">MongoDB connection refused on first try</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IP address not added to MongoDB Atlas Network Access whitelist. Added 0.0.0.0/0 to allow all IPs including Render server later.</w:t>
            </w:r>
          </w:p>
        </w:tc>
      </w:tr>
      <w:tr>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Courier New" w:cs="Courier New" w:eastAsia="Courier New" w:hAnsi="Courier New"/>
                <w:b/>
                <w:bCs/>
                <w:color w:val="C7254E"/>
                <w:sz w:val="20"/>
                <w:szCs w:val="20"/>
              </w:rPr>
              <w:t xml:space="preserve">All APIs returning 401 Unauthorized</w:t>
            </w:r>
          </w:p>
        </w:tc>
        <w:tc>
          <w:tcPr>
            <w:tcW w:type="dxa" w:w="65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req.auth was being used as object but in newer @clerk/express it is a function. Changed req.auth.userId to req.auth().userId.</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bCs/>
                <w:color w:val="C7254E"/>
                <w:sz w:val="20"/>
                <w:szCs w:val="20"/>
              </w:rPr>
              <w:t xml:space="preserve">Gemini API 404 Not Found</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Model name gemini-1.5-flash was deprecated in v1beta. Switched to Groq AI with LLaMA 3.3 70B model which is free and faster.</w:t>
            </w:r>
          </w:p>
        </w:tc>
      </w:tr>
      <w:tr>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Courier New" w:cs="Courier New" w:eastAsia="Courier New" w:hAnsi="Courier New"/>
                <w:b/>
                <w:bCs/>
                <w:color w:val="C7254E"/>
                <w:sz w:val="20"/>
                <w:szCs w:val="20"/>
              </w:rPr>
              <w:t xml:space="preserve">Groq API 429 Quota Exceeded</w:t>
            </w:r>
          </w:p>
        </w:tc>
        <w:tc>
          <w:tcPr>
            <w:tcW w:type="dxa" w:w="65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New Groq API key had 0 quota. Created fresh Groq account and generated new key.</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bCs/>
                <w:color w:val="C7254E"/>
                <w:sz w:val="20"/>
                <w:szCs w:val="20"/>
              </w:rPr>
              <w:t xml:space="preserve">API keys showing as undefined</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ES Module import hoisting caused config files to load before dotenv ran. Added dotenv.config() to top of server.js AND inside each config file.</w:t>
            </w:r>
          </w:p>
        </w:tc>
      </w:tr>
      <w:tr>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Courier New" w:cs="Courier New" w:eastAsia="Courier New" w:hAnsi="Courier New"/>
                <w:b/>
                <w:bCs/>
                <w:color w:val="C7254E"/>
                <w:sz w:val="20"/>
                <w:szCs w:val="20"/>
              </w:rPr>
              <w:t xml:space="preserve">UserContext sync always failing</w:t>
            </w:r>
          </w:p>
        </w:tc>
        <w:tc>
          <w:tcPr>
            <w:tcW w:type="dxa" w:w="65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syncUser() was missing the Authorization header. Backend rejected with 401. Added getToken() and included Bearer token in request headers.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bCs/>
                <w:color w:val="C7254E"/>
                <w:sz w:val="20"/>
                <w:szCs w:val="20"/>
              </w:rPr>
              <w:t xml:space="preserve">Tailwind CSS not working in Vite 8</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Vite 8 uses Tailwind v4 which requires different setup. Used @tailwindcss/vite plugin and @import tailwindcss instead of @tailwind directives.</w:t>
            </w:r>
          </w:p>
        </w:tc>
      </w:tr>
      <w:tr>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Courier New" w:cs="Courier New" w:eastAsia="Courier New" w:hAnsi="Courier New"/>
                <w:b/>
                <w:bCs/>
                <w:color w:val="C7254E"/>
                <w:sz w:val="20"/>
                <w:szCs w:val="20"/>
              </w:rPr>
              <w:t xml:space="preserve">Blank white screen on load</w:t>
            </w:r>
          </w:p>
        </w:tc>
        <w:tc>
          <w:tcPr>
            <w:tcW w:type="dxa" w:w="65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UserContext file was named UserContext.js with JSX inside. Vite requires .jsx extension for files containing JSX syntax. Renamed to .jsx.</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bCs/>
                <w:color w:val="C7254E"/>
                <w:sz w:val="20"/>
                <w:szCs w:val="20"/>
              </w:rPr>
              <w:t xml:space="preserve">npm install failing with ERESOLVE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Vite 8 is too new for some packages like @tailwindcss/vite. Added --legacy-peer-deps flag to all npm install commands.</w:t>
            </w:r>
          </w:p>
        </w:tc>
      </w:tr>
      <w:tr>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Courier New" w:cs="Courier New" w:eastAsia="Courier New" w:hAnsi="Courier New"/>
                <w:b/>
                <w:bCs/>
                <w:color w:val="C7254E"/>
                <w:sz w:val="20"/>
                <w:szCs w:val="20"/>
              </w:rPr>
              <w:t xml:space="preserve">react-router-dom not working</w:t>
            </w:r>
          </w:p>
        </w:tc>
        <w:tc>
          <w:tcPr>
            <w:tcW w:type="dxa" w:w="65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Had installed react-router-dom v7 which has breaking changes. Downgraded to v6 which is stable and widely supported.</w:t>
            </w:r>
          </w:p>
        </w:tc>
      </w:tr>
    </w:tbl>
    <w:p>
      <w:pPr>
        <w:spacing w:before="60" w:after="60"/>
      </w:pPr>
      <w:r>
        <w:t xml:space="preserve"/>
      </w:r>
    </w:p>
    <w:p>
      <w:r>
        <w:br w:type="page"/>
      </w:r>
    </w:p>
    <w:p>
      <w:pPr>
        <w:pStyle w:val="Heading1"/>
        <w:pBdr>
          <w:bottom w:val="single" w:color="1F4E79" w:sz="8" w:space="1"/>
        </w:pBdr>
        <w:spacing w:before="400" w:after="200"/>
      </w:pPr>
      <w:r>
        <w:rPr>
          <w:rFonts w:ascii="Arial" w:cs="Arial" w:eastAsia="Arial" w:hAnsi="Arial"/>
          <w:b/>
          <w:bCs/>
          <w:color w:val="1F4E79"/>
          <w:sz w:val="34"/>
          <w:szCs w:val="34"/>
        </w:rPr>
        <w:t xml:space="preserve">9. Deployment Guide</w:t>
      </w:r>
    </w:p>
    <w:p>
      <w:pPr>
        <w:spacing w:before="60" w:after="60"/>
      </w:pPr>
      <w:r>
        <w:t xml:space="preserve"/>
      </w:r>
    </w:p>
    <w:p>
      <w:pPr>
        <w:pStyle w:val="Heading2"/>
        <w:spacing w:before="300" w:after="160"/>
      </w:pPr>
      <w:r>
        <w:rPr>
          <w:rFonts w:ascii="Arial" w:cs="Arial" w:eastAsia="Arial" w:hAnsi="Arial"/>
          <w:b/>
          <w:bCs/>
          <w:color w:val="2E75B6"/>
          <w:sz w:val="28"/>
          <w:szCs w:val="28"/>
        </w:rPr>
        <w:t xml:space="preserve">9.1 Free Deployment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1F4E79" w:val="clear"/>
            <w:tcMar>
              <w:top w:type="dxa" w:w="100"/>
              <w:left w:type="dxa" w:w="120"/>
              <w:bottom w:type="dxa" w:w="100"/>
              <w:right w:type="dxa" w:w="120"/>
            </w:tcMar>
          </w:tcPr>
          <w:p>
            <w:r>
              <w:rPr>
                <w:rFonts w:ascii="Arial" w:cs="Arial" w:eastAsia="Arial" w:hAnsi="Arial"/>
                <w:b/>
                <w:bCs/>
                <w:color w:val="FFFFFF"/>
                <w:sz w:val="20"/>
                <w:szCs w:val="20"/>
              </w:rPr>
              <w:t xml:space="preserve">Service</w:t>
            </w:r>
          </w:p>
        </w:tc>
        <w:tc>
          <w:tcPr>
            <w:tcW w:type="dxa" w:w="6560"/>
            <w:tcBorders>
              <w:top w:val="single" w:color="CCCCCC" w:sz="1"/>
              <w:left w:val="single" w:color="CCCCCC" w:sz="1"/>
              <w:bottom w:val="single" w:color="CCCCCC" w:sz="1"/>
              <w:right w:val="single" w:color="CCCCCC" w:sz="1"/>
            </w:tcBorders>
            <w:shd w:fill="1F4E79" w:val="clear"/>
            <w:tcMar>
              <w:top w:type="dxa" w:w="100"/>
              <w:left w:type="dxa" w:w="120"/>
              <w:bottom w:type="dxa" w:w="100"/>
              <w:right w:type="dxa" w:w="120"/>
            </w:tcMar>
          </w:tcPr>
          <w:p>
            <w:r>
              <w:rPr>
                <w:rFonts w:ascii="Arial" w:cs="Arial" w:eastAsia="Arial" w:hAnsi="Arial"/>
                <w:b/>
                <w:bCs/>
                <w:color w:val="FFFFFF"/>
                <w:sz w:val="20"/>
                <w:szCs w:val="20"/>
              </w:rPr>
              <w:t xml:space="preserve">Role and Why Free</w:t>
            </w:r>
          </w:p>
        </w:tc>
      </w:tr>
      <w:tr>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Courier New" w:cs="Courier New" w:eastAsia="Courier New" w:hAnsi="Courier New"/>
                <w:b/>
                <w:bCs/>
                <w:color w:val="C7254E"/>
                <w:sz w:val="20"/>
                <w:szCs w:val="20"/>
              </w:rPr>
              <w:t xml:space="preserve">Vercel</w:t>
            </w:r>
          </w:p>
        </w:tc>
        <w:tc>
          <w:tcPr>
            <w:tcW w:type="dxa" w:w="65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Hosts React frontend. Connects to GitHub, auto-deploys on every push. Free forever for personal projects.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bCs/>
                <w:color w:val="C7254E"/>
                <w:sz w:val="20"/>
                <w:szCs w:val="20"/>
              </w:rPr>
              <w:t xml:space="preserve">Render</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Hosts Express backend. Free tier with auto-deploy from GitHub. Note: sleeps after 15 min inactivity.</w:t>
            </w:r>
          </w:p>
        </w:tc>
      </w:tr>
      <w:tr>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Courier New" w:cs="Courier New" w:eastAsia="Courier New" w:hAnsi="Courier New"/>
                <w:b/>
                <w:bCs/>
                <w:color w:val="C7254E"/>
                <w:sz w:val="20"/>
                <w:szCs w:val="20"/>
              </w:rPr>
              <w:t xml:space="preserve">MongoDB Atlas M0</w:t>
            </w:r>
          </w:p>
        </w:tc>
        <w:tc>
          <w:tcPr>
            <w:tcW w:type="dxa" w:w="65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Free 512MB cloud database. More than enough for portfolio project.</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bCs/>
                <w:color w:val="C7254E"/>
                <w:sz w:val="20"/>
                <w:szCs w:val="20"/>
              </w:rPr>
              <w:t xml:space="preserve">Clerk Free Tier</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Handles thousands of users free. No credit card needed.</w:t>
            </w:r>
          </w:p>
        </w:tc>
      </w:tr>
      <w:tr>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Courier New" w:cs="Courier New" w:eastAsia="Courier New" w:hAnsi="Courier New"/>
                <w:b/>
                <w:bCs/>
                <w:color w:val="C7254E"/>
                <w:sz w:val="20"/>
                <w:szCs w:val="20"/>
              </w:rPr>
              <w:t xml:space="preserve">Groq Free Tier</w:t>
            </w:r>
          </w:p>
        </w:tc>
        <w:tc>
          <w:tcPr>
            <w:tcW w:type="dxa" w:w="65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14,400 AI requests per day free. Way more than needed for portfolio.</w:t>
            </w:r>
          </w:p>
        </w:tc>
      </w:tr>
    </w:tbl>
    <w:p>
      <w:pPr>
        <w:spacing w:before="60" w:after="60"/>
      </w:pPr>
      <w:r>
        <w:t xml:space="preserve"/>
      </w:r>
    </w:p>
    <w:p>
      <w:pPr>
        <w:spacing w:before="80" w:after="100"/>
      </w:pPr>
      <w:r>
        <w:rPr>
          <w:rFonts w:ascii="Arial" w:cs="Arial" w:eastAsia="Arial" w:hAnsi="Arial"/>
          <w:b/>
          <w:bCs/>
          <w:color w:val="2E7D32"/>
          <w:sz w:val="22"/>
          <w:szCs w:val="22"/>
        </w:rPr>
        <w:t xml:space="preserve">Total monthly cost: Rs 0</w:t>
      </w:r>
    </w:p>
    <w:p>
      <w:pPr>
        <w:spacing w:before="60" w:after="60"/>
      </w:pPr>
      <w:r>
        <w:t xml:space="preserve"/>
      </w:r>
    </w:p>
    <w:p>
      <w:pPr>
        <w:pStyle w:val="Heading2"/>
        <w:spacing w:before="300" w:after="160"/>
      </w:pPr>
      <w:r>
        <w:rPr>
          <w:rFonts w:ascii="Arial" w:cs="Arial" w:eastAsia="Arial" w:hAnsi="Arial"/>
          <w:b/>
          <w:bCs/>
          <w:color w:val="2E75B6"/>
          <w:sz w:val="28"/>
          <w:szCs w:val="28"/>
        </w:rPr>
        <w:t xml:space="preserve">9.2 GitHub Setup Steps</w:t>
      </w:r>
    </w:p>
    <w:p>
      <w:pPr>
        <w:pStyle w:val="ListParagraph"/>
        <w:numPr>
          <w:ilvl w:val="0"/>
          <w:numId w:val="2"/>
        </w:numPr>
        <w:spacing w:before="60" w:after="80"/>
      </w:pPr>
      <w:r>
        <w:rPr>
          <w:rFonts w:ascii="Arial" w:cs="Arial" w:eastAsia="Arial" w:hAnsi="Arial"/>
          <w:sz w:val="22"/>
          <w:szCs w:val="22"/>
        </w:rPr>
        <w:t xml:space="preserve">Create new repository on github.com named codeguard-ai</w:t>
      </w:r>
    </w:p>
    <w:p>
      <w:pPr>
        <w:pStyle w:val="ListParagraph"/>
        <w:numPr>
          <w:ilvl w:val="0"/>
          <w:numId w:val="2"/>
        </w:numPr>
        <w:spacing w:before="60" w:after="80"/>
      </w:pPr>
      <w:r>
        <w:rPr>
          <w:rFonts w:ascii="Arial" w:cs="Arial" w:eastAsia="Arial" w:hAnsi="Arial"/>
          <w:sz w:val="22"/>
          <w:szCs w:val="22"/>
        </w:rPr>
        <w:t xml:space="preserve">Create .gitignore file — add node_modules/, .env files, dist/ folders</w:t>
      </w:r>
    </w:p>
    <w:p>
      <w:pPr>
        <w:pStyle w:val="ListParagraph"/>
        <w:numPr>
          <w:ilvl w:val="0"/>
          <w:numId w:val="2"/>
        </w:numPr>
        <w:spacing w:before="60" w:after="80"/>
      </w:pPr>
      <w:r>
        <w:rPr>
          <w:rFonts w:ascii="Arial" w:cs="Arial" w:eastAsia="Arial" w:hAnsi="Arial"/>
          <w:sz w:val="22"/>
          <w:szCs w:val="22"/>
        </w:rPr>
        <w:t xml:space="preserve">git init in project root</w:t>
      </w:r>
    </w:p>
    <w:p>
      <w:pPr>
        <w:pStyle w:val="ListParagraph"/>
        <w:numPr>
          <w:ilvl w:val="0"/>
          <w:numId w:val="2"/>
        </w:numPr>
        <w:spacing w:before="60" w:after="80"/>
      </w:pPr>
      <w:r>
        <w:rPr>
          <w:rFonts w:ascii="Arial" w:cs="Arial" w:eastAsia="Arial" w:hAnsi="Arial"/>
          <w:sz w:val="22"/>
          <w:szCs w:val="22"/>
        </w:rPr>
        <w:t xml:space="preserve">git add . to stage all files</w:t>
      </w:r>
    </w:p>
    <w:p>
      <w:pPr>
        <w:pStyle w:val="ListParagraph"/>
        <w:numPr>
          <w:ilvl w:val="0"/>
          <w:numId w:val="2"/>
        </w:numPr>
        <w:spacing w:before="60" w:after="80"/>
      </w:pPr>
      <w:r>
        <w:rPr>
          <w:rFonts w:ascii="Arial" w:cs="Arial" w:eastAsia="Arial" w:hAnsi="Arial"/>
          <w:sz w:val="22"/>
          <w:szCs w:val="22"/>
        </w:rPr>
        <w:t xml:space="preserve">git commit -m 'Initial commit: CodeGuard AI'</w:t>
      </w:r>
    </w:p>
    <w:p>
      <w:pPr>
        <w:pStyle w:val="ListParagraph"/>
        <w:numPr>
          <w:ilvl w:val="0"/>
          <w:numId w:val="2"/>
        </w:numPr>
        <w:spacing w:before="60" w:after="80"/>
      </w:pPr>
      <w:r>
        <w:rPr>
          <w:rFonts w:ascii="Arial" w:cs="Arial" w:eastAsia="Arial" w:hAnsi="Arial"/>
          <w:sz w:val="22"/>
          <w:szCs w:val="22"/>
        </w:rPr>
        <w:t xml:space="preserve">git remote add origin https://github.com/yourusername/codeguard-ai</w:t>
      </w:r>
    </w:p>
    <w:p>
      <w:pPr>
        <w:pStyle w:val="ListParagraph"/>
        <w:numPr>
          <w:ilvl w:val="0"/>
          <w:numId w:val="2"/>
        </w:numPr>
        <w:spacing w:before="60" w:after="80"/>
      </w:pPr>
      <w:r>
        <w:rPr>
          <w:rFonts w:ascii="Arial" w:cs="Arial" w:eastAsia="Arial" w:hAnsi="Arial"/>
          <w:sz w:val="22"/>
          <w:szCs w:val="22"/>
        </w:rPr>
        <w:t xml:space="preserve">git push -u origin main</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3CD" w:val="clear"/>
            <w:tcMar>
              <w:top w:type="dxa" w:w="120"/>
              <w:left w:type="dxa" w:w="200"/>
              <w:bottom w:type="dxa" w:w="120"/>
              <w:right w:type="dxa" w:w="200"/>
            </w:tcMar>
          </w:tcPr>
          <w:p>
            <w:pPr>
              <w:spacing w:before="40" w:after="40"/>
            </w:pPr>
            <w:r>
              <w:rPr>
                <w:rFonts w:ascii="Arial" w:cs="Arial" w:eastAsia="Arial" w:hAnsi="Arial"/>
                <w:b/>
                <w:bCs/>
                <w:color w:val="B45309"/>
                <w:sz w:val="20"/>
                <w:szCs w:val="20"/>
              </w:rPr>
              <w:t xml:space="preserve">Critical: </w:t>
            </w:r>
            <w:r>
              <w:rPr>
                <w:rFonts w:ascii="Arial" w:cs="Arial" w:eastAsia="Arial" w:hAnsi="Arial"/>
                <w:sz w:val="20"/>
                <w:szCs w:val="20"/>
              </w:rPr>
              <w:t xml:space="preserve">NEVER push .env files to GitHub. Your API keys will be exposed to the entire internet. Always add .env to .gitignore first. Use environment variables in Vercel and Render dashboards instead.</w:t>
            </w:r>
          </w:p>
        </w:tc>
      </w:tr>
    </w:tbl>
    <w:p>
      <w:pPr>
        <w:spacing w:before="60" w:after="60"/>
      </w:pPr>
      <w:r>
        <w:t xml:space="preserve"/>
      </w:r>
    </w:p>
    <w:p>
      <w:pPr>
        <w:pStyle w:val="Heading2"/>
        <w:spacing w:before="300" w:after="160"/>
      </w:pPr>
      <w:r>
        <w:rPr>
          <w:rFonts w:ascii="Arial" w:cs="Arial" w:eastAsia="Arial" w:hAnsi="Arial"/>
          <w:b/>
          <w:bCs/>
          <w:color w:val="2E75B6"/>
          <w:sz w:val="28"/>
          <w:szCs w:val="28"/>
        </w:rPr>
        <w:t xml:space="preserve">9.3 Vercel Deployment (Frontend)</w:t>
      </w:r>
    </w:p>
    <w:p>
      <w:pPr>
        <w:pStyle w:val="ListParagraph"/>
        <w:numPr>
          <w:ilvl w:val="0"/>
          <w:numId w:val="2"/>
        </w:numPr>
        <w:spacing w:before="60" w:after="80"/>
      </w:pPr>
      <w:r>
        <w:rPr>
          <w:rFonts w:ascii="Arial" w:cs="Arial" w:eastAsia="Arial" w:hAnsi="Arial"/>
          <w:sz w:val="22"/>
          <w:szCs w:val="22"/>
        </w:rPr>
        <w:t xml:space="preserve">Go to vercel.com and sign up with GitHub</w:t>
      </w:r>
    </w:p>
    <w:p>
      <w:pPr>
        <w:pStyle w:val="ListParagraph"/>
        <w:numPr>
          <w:ilvl w:val="0"/>
          <w:numId w:val="2"/>
        </w:numPr>
        <w:spacing w:before="60" w:after="80"/>
      </w:pPr>
      <w:r>
        <w:rPr>
          <w:rFonts w:ascii="Arial" w:cs="Arial" w:eastAsia="Arial" w:hAnsi="Arial"/>
          <w:sz w:val="22"/>
          <w:szCs w:val="22"/>
        </w:rPr>
        <w:t xml:space="preserve">Click New Project and import your codeguard-ai repository</w:t>
      </w:r>
    </w:p>
    <w:p>
      <w:pPr>
        <w:pStyle w:val="ListParagraph"/>
        <w:numPr>
          <w:ilvl w:val="0"/>
          <w:numId w:val="2"/>
        </w:numPr>
        <w:spacing w:before="60" w:after="80"/>
      </w:pPr>
      <w:r>
        <w:rPr>
          <w:rFonts w:ascii="Arial" w:cs="Arial" w:eastAsia="Arial" w:hAnsi="Arial"/>
          <w:sz w:val="22"/>
          <w:szCs w:val="22"/>
        </w:rPr>
        <w:t xml:space="preserve">Set Root Directory to client</w:t>
      </w:r>
    </w:p>
    <w:p>
      <w:pPr>
        <w:pStyle w:val="ListParagraph"/>
        <w:numPr>
          <w:ilvl w:val="0"/>
          <w:numId w:val="2"/>
        </w:numPr>
        <w:spacing w:before="60" w:after="80"/>
      </w:pPr>
      <w:r>
        <w:rPr>
          <w:rFonts w:ascii="Arial" w:cs="Arial" w:eastAsia="Arial" w:hAnsi="Arial"/>
          <w:sz w:val="22"/>
          <w:szCs w:val="22"/>
        </w:rPr>
        <w:t xml:space="preserve">Add Environment Variables: VITE_CLERK_PUBLISHABLE_KEY and VITE_API_BASE_URL (your Render URL)</w:t>
      </w:r>
    </w:p>
    <w:p>
      <w:pPr>
        <w:pStyle w:val="ListParagraph"/>
        <w:numPr>
          <w:ilvl w:val="0"/>
          <w:numId w:val="2"/>
        </w:numPr>
        <w:spacing w:before="60" w:after="80"/>
      </w:pPr>
      <w:r>
        <w:rPr>
          <w:rFonts w:ascii="Arial" w:cs="Arial" w:eastAsia="Arial" w:hAnsi="Arial"/>
          <w:sz w:val="22"/>
          <w:szCs w:val="22"/>
        </w:rPr>
        <w:t xml:space="preserve">Click Deploy — Vercel builds and deploys automatically</w:t>
      </w:r>
    </w:p>
    <w:p>
      <w:pPr>
        <w:spacing w:before="60" w:after="60"/>
      </w:pPr>
      <w:r>
        <w:t xml:space="preserve"/>
      </w:r>
    </w:p>
    <w:p>
      <w:pPr>
        <w:pStyle w:val="Heading2"/>
        <w:spacing w:before="300" w:after="160"/>
      </w:pPr>
      <w:r>
        <w:rPr>
          <w:rFonts w:ascii="Arial" w:cs="Arial" w:eastAsia="Arial" w:hAnsi="Arial"/>
          <w:b/>
          <w:bCs/>
          <w:color w:val="2E75B6"/>
          <w:sz w:val="28"/>
          <w:szCs w:val="28"/>
        </w:rPr>
        <w:t xml:space="preserve">9.4 Render Deployment (Backend)</w:t>
      </w:r>
    </w:p>
    <w:p>
      <w:pPr>
        <w:pStyle w:val="ListParagraph"/>
        <w:numPr>
          <w:ilvl w:val="0"/>
          <w:numId w:val="2"/>
        </w:numPr>
        <w:spacing w:before="60" w:after="80"/>
      </w:pPr>
      <w:r>
        <w:rPr>
          <w:rFonts w:ascii="Arial" w:cs="Arial" w:eastAsia="Arial" w:hAnsi="Arial"/>
          <w:sz w:val="22"/>
          <w:szCs w:val="22"/>
        </w:rPr>
        <w:t xml:space="preserve">Go to render.com and sign up with GitHub</w:t>
      </w:r>
    </w:p>
    <w:p>
      <w:pPr>
        <w:pStyle w:val="ListParagraph"/>
        <w:numPr>
          <w:ilvl w:val="0"/>
          <w:numId w:val="2"/>
        </w:numPr>
        <w:spacing w:before="60" w:after="80"/>
      </w:pPr>
      <w:r>
        <w:rPr>
          <w:rFonts w:ascii="Arial" w:cs="Arial" w:eastAsia="Arial" w:hAnsi="Arial"/>
          <w:sz w:val="22"/>
          <w:szCs w:val="22"/>
        </w:rPr>
        <w:t xml:space="preserve">Click New Web Service and connect codeguard-ai repository</w:t>
      </w:r>
    </w:p>
    <w:p>
      <w:pPr>
        <w:pStyle w:val="ListParagraph"/>
        <w:numPr>
          <w:ilvl w:val="0"/>
          <w:numId w:val="2"/>
        </w:numPr>
        <w:spacing w:before="60" w:after="80"/>
      </w:pPr>
      <w:r>
        <w:rPr>
          <w:rFonts w:ascii="Arial" w:cs="Arial" w:eastAsia="Arial" w:hAnsi="Arial"/>
          <w:sz w:val="22"/>
          <w:szCs w:val="22"/>
        </w:rPr>
        <w:t xml:space="preserve">Set Root Directory to server</w:t>
      </w:r>
    </w:p>
    <w:p>
      <w:pPr>
        <w:pStyle w:val="ListParagraph"/>
        <w:numPr>
          <w:ilvl w:val="0"/>
          <w:numId w:val="2"/>
        </w:numPr>
        <w:spacing w:before="60" w:after="80"/>
      </w:pPr>
      <w:r>
        <w:rPr>
          <w:rFonts w:ascii="Arial" w:cs="Arial" w:eastAsia="Arial" w:hAnsi="Arial"/>
          <w:sz w:val="22"/>
          <w:szCs w:val="22"/>
        </w:rPr>
        <w:t xml:space="preserve">Set Build Command: npm install</w:t>
      </w:r>
    </w:p>
    <w:p>
      <w:pPr>
        <w:pStyle w:val="ListParagraph"/>
        <w:numPr>
          <w:ilvl w:val="0"/>
          <w:numId w:val="2"/>
        </w:numPr>
        <w:spacing w:before="60" w:after="80"/>
      </w:pPr>
      <w:r>
        <w:rPr>
          <w:rFonts w:ascii="Arial" w:cs="Arial" w:eastAsia="Arial" w:hAnsi="Arial"/>
          <w:sz w:val="22"/>
          <w:szCs w:val="22"/>
        </w:rPr>
        <w:t xml:space="preserve">Set Start Command: node server.js</w:t>
      </w:r>
    </w:p>
    <w:p>
      <w:pPr>
        <w:pStyle w:val="ListParagraph"/>
        <w:numPr>
          <w:ilvl w:val="0"/>
          <w:numId w:val="2"/>
        </w:numPr>
        <w:spacing w:before="60" w:after="80"/>
      </w:pPr>
      <w:r>
        <w:rPr>
          <w:rFonts w:ascii="Arial" w:cs="Arial" w:eastAsia="Arial" w:hAnsi="Arial"/>
          <w:sz w:val="22"/>
          <w:szCs w:val="22"/>
        </w:rPr>
        <w:t xml:space="preserve">Add all environment variables: PORT, MONGODB_URI, CLERK keys, GROQ_API_KEY</w:t>
      </w:r>
    </w:p>
    <w:p>
      <w:pPr>
        <w:pStyle w:val="ListParagraph"/>
        <w:numPr>
          <w:ilvl w:val="0"/>
          <w:numId w:val="2"/>
        </w:numPr>
        <w:spacing w:before="60" w:after="80"/>
      </w:pPr>
      <w:r>
        <w:rPr>
          <w:rFonts w:ascii="Arial" w:cs="Arial" w:eastAsia="Arial" w:hAnsi="Arial"/>
          <w:sz w:val="22"/>
          <w:szCs w:val="22"/>
        </w:rPr>
        <w:t xml:space="preserve">Click Deploy — Render builds and starts the server</w:t>
      </w:r>
    </w:p>
    <w:p>
      <w:pPr>
        <w:spacing w:before="60" w:after="60"/>
      </w:pPr>
      <w:r>
        <w:t xml:space="preserve"/>
      </w:r>
    </w:p>
    <w:p>
      <w:pPr>
        <w:pStyle w:val="Heading2"/>
        <w:spacing w:before="300" w:after="160"/>
      </w:pPr>
      <w:r>
        <w:rPr>
          <w:rFonts w:ascii="Arial" w:cs="Arial" w:eastAsia="Arial" w:hAnsi="Arial"/>
          <w:b/>
          <w:bCs/>
          <w:color w:val="2E75B6"/>
          <w:sz w:val="28"/>
          <w:szCs w:val="28"/>
        </w:rPr>
        <w:t xml:space="preserve">9.5 After Deployment Checklist</w:t>
      </w:r>
    </w:p>
    <w:p>
      <w:pPr>
        <w:pStyle w:val="ListParagraph"/>
        <w:numPr>
          <w:ilvl w:val="0"/>
          <w:numId w:val="2"/>
        </w:numPr>
        <w:spacing w:before="60" w:after="80"/>
      </w:pPr>
      <w:r>
        <w:rPr>
          <w:rFonts w:ascii="Arial" w:cs="Arial" w:eastAsia="Arial" w:hAnsi="Arial"/>
          <w:sz w:val="22"/>
          <w:szCs w:val="22"/>
        </w:rPr>
        <w:t xml:space="preserve">Update VITE_API_BASE_URL in Vercel to your actual Render URL</w:t>
      </w:r>
    </w:p>
    <w:p>
      <w:pPr>
        <w:pStyle w:val="ListParagraph"/>
        <w:numPr>
          <w:ilvl w:val="0"/>
          <w:numId w:val="2"/>
        </w:numPr>
        <w:spacing w:before="60" w:after="80"/>
      </w:pPr>
      <w:r>
        <w:rPr>
          <w:rFonts w:ascii="Arial" w:cs="Arial" w:eastAsia="Arial" w:hAnsi="Arial"/>
          <w:sz w:val="22"/>
          <w:szCs w:val="22"/>
        </w:rPr>
        <w:t xml:space="preserve">Update CORS in server.js to allow your Vercel domain</w:t>
      </w:r>
    </w:p>
    <w:p>
      <w:pPr>
        <w:pStyle w:val="ListParagraph"/>
        <w:numPr>
          <w:ilvl w:val="0"/>
          <w:numId w:val="2"/>
        </w:numPr>
        <w:spacing w:before="60" w:after="80"/>
      </w:pPr>
      <w:r>
        <w:rPr>
          <w:rFonts w:ascii="Arial" w:cs="Arial" w:eastAsia="Arial" w:hAnsi="Arial"/>
          <w:sz w:val="22"/>
          <w:szCs w:val="22"/>
        </w:rPr>
        <w:t xml:space="preserve">Test sign up and sign in on live site</w:t>
      </w:r>
    </w:p>
    <w:p>
      <w:pPr>
        <w:pStyle w:val="ListParagraph"/>
        <w:numPr>
          <w:ilvl w:val="0"/>
          <w:numId w:val="2"/>
        </w:numPr>
        <w:spacing w:before="60" w:after="80"/>
      </w:pPr>
      <w:r>
        <w:rPr>
          <w:rFonts w:ascii="Arial" w:cs="Arial" w:eastAsia="Arial" w:hAnsi="Arial"/>
          <w:sz w:val="22"/>
          <w:szCs w:val="22"/>
        </w:rPr>
        <w:t xml:space="preserve">Test code analysis on live site</w:t>
      </w:r>
    </w:p>
    <w:p>
      <w:pPr>
        <w:pStyle w:val="ListParagraph"/>
        <w:numPr>
          <w:ilvl w:val="0"/>
          <w:numId w:val="2"/>
        </w:numPr>
        <w:spacing w:before="60" w:after="80"/>
      </w:pPr>
      <w:r>
        <w:rPr>
          <w:rFonts w:ascii="Arial" w:cs="Arial" w:eastAsia="Arial" w:hAnsi="Arial"/>
          <w:sz w:val="22"/>
          <w:szCs w:val="22"/>
        </w:rPr>
        <w:t xml:space="preserve">Add live URL to your resume and LinkedIn profile</w:t>
      </w:r>
    </w:p>
    <w:p>
      <w:pPr>
        <w:spacing w:before="60" w:after="60"/>
      </w:pPr>
      <w:r>
        <w:t xml:space="preserve"/>
      </w:r>
    </w:p>
    <w:p>
      <w:r>
        <w:br w:type="page"/>
      </w:r>
    </w:p>
    <w:p>
      <w:pPr>
        <w:pStyle w:val="Heading1"/>
        <w:pBdr>
          <w:bottom w:val="single" w:color="1F4E79" w:sz="8" w:space="1"/>
        </w:pBdr>
        <w:spacing w:before="400" w:after="200"/>
      </w:pPr>
      <w:r>
        <w:rPr>
          <w:rFonts w:ascii="Arial" w:cs="Arial" w:eastAsia="Arial" w:hAnsi="Arial"/>
          <w:b/>
          <w:bCs/>
          <w:color w:val="1F4E79"/>
          <w:sz w:val="34"/>
          <w:szCs w:val="34"/>
        </w:rPr>
        <w:t xml:space="preserve">10. Interview Questions and Strong Answers</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8F5E9" w:val="clear"/>
            <w:tcMar>
              <w:top w:type="dxa" w:w="120"/>
              <w:left w:type="dxa" w:w="200"/>
              <w:bottom w:type="dxa" w:w="120"/>
              <w:right w:type="dxa" w:w="200"/>
            </w:tcMar>
          </w:tcPr>
          <w:p>
            <w:pPr>
              <w:spacing w:before="40" w:after="40"/>
            </w:pPr>
            <w:r>
              <w:rPr>
                <w:rFonts w:ascii="Arial" w:cs="Arial" w:eastAsia="Arial" w:hAnsi="Arial"/>
                <w:b/>
                <w:bCs/>
                <w:color w:val="1B5E20"/>
                <w:sz w:val="20"/>
                <w:szCs w:val="20"/>
              </w:rPr>
              <w:t xml:space="preserve">Q: Tell me about your project. </w:t>
            </w:r>
            <w:r>
              <w:rPr>
                <w:rFonts w:ascii="Arial" w:cs="Arial" w:eastAsia="Arial" w:hAnsi="Arial"/>
                <w:sz w:val="20"/>
                <w:szCs w:val="20"/>
              </w:rPr>
              <w:t xml:space="preserve">CodeGuard AI is a full-stack AI SaaS application built with the MERN stack. It analyzes code for security vulnerabilities using Groq's LLaMA 3.3 AI model. It has Clerk authentication, MongoDB data storage, a freemium credit system and a professional React dashboard. I built it by combining my full-stack development skills with my cyber security internship background. The tool detects SQL injection, XSS, insecure APIs and more — problems that cause real data breaches at companies like Facebook and Equifax.</w:t>
            </w:r>
          </w:p>
        </w:tc>
      </w:tr>
    </w:tbl>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8F5E9" w:val="clear"/>
            <w:tcMar>
              <w:top w:type="dxa" w:w="120"/>
              <w:left w:type="dxa" w:w="200"/>
              <w:bottom w:type="dxa" w:w="120"/>
              <w:right w:type="dxa" w:w="200"/>
            </w:tcMar>
          </w:tcPr>
          <w:p>
            <w:pPr>
              <w:spacing w:before="40" w:after="40"/>
            </w:pPr>
            <w:r>
              <w:rPr>
                <w:rFonts w:ascii="Arial" w:cs="Arial" w:eastAsia="Arial" w:hAnsi="Arial"/>
                <w:b/>
                <w:bCs/>
                <w:color w:val="1B5E20"/>
                <w:sz w:val="20"/>
                <w:szCs w:val="20"/>
              </w:rPr>
              <w:t xml:space="preserve">Q: Explain the MERN stack. </w:t>
            </w:r>
            <w:r>
              <w:rPr>
                <w:rFonts w:ascii="Arial" w:cs="Arial" w:eastAsia="Arial" w:hAnsi="Arial"/>
                <w:sz w:val="20"/>
                <w:szCs w:val="20"/>
              </w:rPr>
              <w:t xml:space="preserve">MERN stands for MongoDB (NoSQL database storing JSON documents), Express (Node.js web framework for routing and middleware), React (frontend library for building interactive UIs with reusable components) and Node.js (JavaScript runtime for running JS on the server). The key advantage is JavaScript everywhere — same language on both frontend and backend, reducing context switching and enabling code sharing.</w:t>
            </w:r>
          </w:p>
        </w:tc>
      </w:tr>
    </w:tbl>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8F5E9" w:val="clear"/>
            <w:tcMar>
              <w:top w:type="dxa" w:w="120"/>
              <w:left w:type="dxa" w:w="200"/>
              <w:bottom w:type="dxa" w:w="120"/>
              <w:right w:type="dxa" w:w="200"/>
            </w:tcMar>
          </w:tcPr>
          <w:p>
            <w:pPr>
              <w:spacing w:before="40" w:after="40"/>
            </w:pPr>
            <w:r>
              <w:rPr>
                <w:rFonts w:ascii="Arial" w:cs="Arial" w:eastAsia="Arial" w:hAnsi="Arial"/>
                <w:b/>
                <w:bCs/>
                <w:color w:val="1B5E20"/>
                <w:sz w:val="20"/>
                <w:szCs w:val="20"/>
              </w:rPr>
              <w:t xml:space="preserve">Q: How does authentication work in your app? </w:t>
            </w:r>
            <w:r>
              <w:rPr>
                <w:rFonts w:ascii="Arial" w:cs="Arial" w:eastAsia="Arial" w:hAnsi="Arial"/>
                <w:sz w:val="20"/>
                <w:szCs w:val="20"/>
              </w:rPr>
              <w:t xml:space="preserve">I used Clerk, a third-party authentication service. When a user logs in, Clerk issues a JWT (JSON Web Token). The frontend calls getToken() to get this JWT and sends it in the Authorization header as Bearer token with every API request. On the backend, Clerk middleware validates the JWT using Clerk's public key. If valid, req.auth() returns the userId. My protectRoute middleware then fetches the full user profile and attaches it to req.user. All four API endpoints are protected this way.</w:t>
            </w:r>
          </w:p>
        </w:tc>
      </w:tr>
    </w:tbl>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8F5E9" w:val="clear"/>
            <w:tcMar>
              <w:top w:type="dxa" w:w="120"/>
              <w:left w:type="dxa" w:w="200"/>
              <w:bottom w:type="dxa" w:w="120"/>
              <w:right w:type="dxa" w:w="200"/>
            </w:tcMar>
          </w:tcPr>
          <w:p>
            <w:pPr>
              <w:spacing w:before="40" w:after="40"/>
            </w:pPr>
            <w:r>
              <w:rPr>
                <w:rFonts w:ascii="Arial" w:cs="Arial" w:eastAsia="Arial" w:hAnsi="Arial"/>
                <w:b/>
                <w:bCs/>
                <w:color w:val="1B5E20"/>
                <w:sz w:val="20"/>
                <w:szCs w:val="20"/>
              </w:rPr>
              <w:t xml:space="preserve">Q: What is middleware and how did you use it? </w:t>
            </w:r>
            <w:r>
              <w:rPr>
                <w:rFonts w:ascii="Arial" w:cs="Arial" w:eastAsia="Arial" w:hAnsi="Arial"/>
                <w:sz w:val="20"/>
                <w:szCs w:val="20"/>
              </w:rPr>
              <w:t xml:space="preserve">Middleware is a function that runs between the HTTP request and response. It has access to req, res and next(). Calling next() passes control to the next function in the chain. I used four middleware: cors() for cross-origin requests, express.json() to parse JSON bodies, clerkMiddleware() to validate auth tokens globally, and my custom protectRoute to guard specific endpoints. Think of middleware as airport security — everyone must pass through it before boarding the plane (reaching the controller).</w:t>
            </w:r>
          </w:p>
        </w:tc>
      </w:tr>
    </w:tbl>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8F5E9" w:val="clear"/>
            <w:tcMar>
              <w:top w:type="dxa" w:w="120"/>
              <w:left w:type="dxa" w:w="200"/>
              <w:bottom w:type="dxa" w:w="120"/>
              <w:right w:type="dxa" w:w="200"/>
            </w:tcMar>
          </w:tcPr>
          <w:p>
            <w:pPr>
              <w:spacing w:before="40" w:after="40"/>
            </w:pPr>
            <w:r>
              <w:rPr>
                <w:rFonts w:ascii="Arial" w:cs="Arial" w:eastAsia="Arial" w:hAnsi="Arial"/>
                <w:b/>
                <w:bCs/>
                <w:color w:val="1B5E20"/>
                <w:sz w:val="20"/>
                <w:szCs w:val="20"/>
              </w:rPr>
              <w:t xml:space="preserve">Q: What challenges did you face? </w:t>
            </w:r>
            <w:r>
              <w:rPr>
                <w:rFonts w:ascii="Arial" w:cs="Arial" w:eastAsia="Arial" w:hAnsi="Arial"/>
                <w:sz w:val="20"/>
                <w:szCs w:val="20"/>
              </w:rPr>
              <w:t xml:space="preserve">Several interesting ones. The toughest was a Clerk breaking change — req.auth changed from an object to a function in newer SDK versions. req.auth.userId returned undefined silently. I discovered this by console logging req.auth and seeing [Function: auth] instead of an object. Fix: req.auth() with parentheses. Another challenge was dotenv not loading before config files due to ES Module import hoisting. I fixed this by calling dotenv.config() at the top of each config file independently. These debugging experiences taught me to always check package changelogs.</w:t>
            </w:r>
          </w:p>
        </w:tc>
      </w:tr>
    </w:tbl>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8F5E9" w:val="clear"/>
            <w:tcMar>
              <w:top w:type="dxa" w:w="120"/>
              <w:left w:type="dxa" w:w="200"/>
              <w:bottom w:type="dxa" w:w="120"/>
              <w:right w:type="dxa" w:w="200"/>
            </w:tcMar>
          </w:tcPr>
          <w:p>
            <w:pPr>
              <w:spacing w:before="40" w:after="40"/>
            </w:pPr>
            <w:r>
              <w:rPr>
                <w:rFonts w:ascii="Arial" w:cs="Arial" w:eastAsia="Arial" w:hAnsi="Arial"/>
                <w:b/>
                <w:bCs/>
                <w:color w:val="1B5E20"/>
                <w:sz w:val="20"/>
                <w:szCs w:val="20"/>
              </w:rPr>
              <w:t xml:space="preserve">Q: Why MongoDB over MySQL for this project? </w:t>
            </w:r>
            <w:r>
              <w:rPr>
                <w:rFonts w:ascii="Arial" w:cs="Arial" w:eastAsia="Arial" w:hAnsi="Arial"/>
                <w:sz w:val="20"/>
                <w:szCs w:val="20"/>
              </w:rPr>
              <w:t xml:space="preserve">Code analysis results are variable length text — some analyses are 200 words, others are 2000 words. MongoDB handles this naturally as flexible documents. SQL would require a TEXT column with unpredictable storage. Also, user analysis history grows organically and the schema may need to evolve — MongoDB allows adding fields without migrations. Additionally MongoDB uses JSON natively, which pairs naturally with Node.js and Express.</w:t>
            </w:r>
          </w:p>
        </w:tc>
      </w:tr>
    </w:tbl>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8F5E9" w:val="clear"/>
            <w:tcMar>
              <w:top w:type="dxa" w:w="120"/>
              <w:left w:type="dxa" w:w="200"/>
              <w:bottom w:type="dxa" w:w="120"/>
              <w:right w:type="dxa" w:w="200"/>
            </w:tcMar>
          </w:tcPr>
          <w:p>
            <w:pPr>
              <w:spacing w:before="40" w:after="40"/>
            </w:pPr>
            <w:r>
              <w:rPr>
                <w:rFonts w:ascii="Arial" w:cs="Arial" w:eastAsia="Arial" w:hAnsi="Arial"/>
                <w:b/>
                <w:bCs/>
                <w:color w:val="1B5E20"/>
                <w:sz w:val="20"/>
                <w:szCs w:val="20"/>
              </w:rPr>
              <w:t xml:space="preserve">Q: Explain your credit system and business model. </w:t>
            </w:r>
            <w:r>
              <w:rPr>
                <w:rFonts w:ascii="Arial" w:cs="Arial" w:eastAsia="Arial" w:hAnsi="Arial"/>
                <w:sz w:val="20"/>
                <w:szCs w:val="20"/>
              </w:rPr>
              <w:t xml:space="preserve">New users get 5 free credits stored in MongoDB. Each analysis deducts 1 credit — checked BEFORE calling the AI API to avoid wasting Groq quota on blocked users. When credits hit 0, the button disables. Users pay via Razorpay for more credits: Rs 99 for 50 credits, Rs 299 for 200 credits. This is the freemium SaaS model used by ChatGPT, Midjourney and Canva — give enough free value to get hooked, then monetize power users. Running cost is Rs 0 per month so even modest revenue is profitable.</w:t>
            </w:r>
          </w:p>
        </w:tc>
      </w:tr>
    </w:tbl>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8F5E9" w:val="clear"/>
            <w:tcMar>
              <w:top w:type="dxa" w:w="120"/>
              <w:left w:type="dxa" w:w="200"/>
              <w:bottom w:type="dxa" w:w="120"/>
              <w:right w:type="dxa" w:w="200"/>
            </w:tcMar>
          </w:tcPr>
          <w:p>
            <w:pPr>
              <w:spacing w:before="40" w:after="40"/>
            </w:pPr>
            <w:r>
              <w:rPr>
                <w:rFonts w:ascii="Arial" w:cs="Arial" w:eastAsia="Arial" w:hAnsi="Arial"/>
                <w:b/>
                <w:bCs/>
                <w:color w:val="1B5E20"/>
                <w:sz w:val="20"/>
                <w:szCs w:val="20"/>
              </w:rPr>
              <w:t xml:space="preserve">Q: How would you add payments? </w:t>
            </w:r>
            <w:r>
              <w:rPr>
                <w:rFonts w:ascii="Arial" w:cs="Arial" w:eastAsia="Arial" w:hAnsi="Arial"/>
                <w:sz w:val="20"/>
                <w:szCs w:val="20"/>
              </w:rPr>
              <w:t xml:space="preserve">I would use Razorpay, India's leading payment gateway supporting UPI, cards and net banking. The flow: user clicks Buy Credits, frontend calls backend to create a Razorpay order with amount in paise, frontend receives orderId and opens the Razorpay checkout popup, user pays, Razorpay sends a webhook to my backend with payment details, backend verifies the HMAC-SHA256 cryptographic signature to prevent fake payments, then increments user credits in MongoDB. Verification must always happen on the backend — never trust frontend payment confirmations.</w:t>
            </w:r>
          </w:p>
        </w:tc>
      </w:tr>
    </w:tbl>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8F5E9" w:val="clear"/>
            <w:tcMar>
              <w:top w:type="dxa" w:w="120"/>
              <w:left w:type="dxa" w:w="200"/>
              <w:bottom w:type="dxa" w:w="120"/>
              <w:right w:type="dxa" w:w="200"/>
            </w:tcMar>
          </w:tcPr>
          <w:p>
            <w:pPr>
              <w:spacing w:before="40" w:after="40"/>
            </w:pPr>
            <w:r>
              <w:rPr>
                <w:rFonts w:ascii="Arial" w:cs="Arial" w:eastAsia="Arial" w:hAnsi="Arial"/>
                <w:b/>
                <w:bCs/>
                <w:color w:val="1B5E20"/>
                <w:sz w:val="20"/>
                <w:szCs w:val="20"/>
              </w:rPr>
              <w:t xml:space="preserve">Q: Is this project deployed and can I see it? </w:t>
            </w:r>
            <w:r>
              <w:rPr>
                <w:rFonts w:ascii="Arial" w:cs="Arial" w:eastAsia="Arial" w:hAnsi="Arial"/>
                <w:sz w:val="20"/>
                <w:szCs w:val="20"/>
              </w:rPr>
              <w:t xml:space="preserve">Yes! The frontend is deployed on Vercel and the backend on Render — both free hosting services. Vercel auto-deploys whenever I push to GitHub, so the live site is always up to date. The URL is on my resume and GitHub README. I can walk you through a live demonstration right now if you want to see the AI security analysis working in real time.</w:t>
            </w:r>
          </w:p>
        </w:tc>
      </w:tr>
    </w:tbl>
    <w:p>
      <w:pPr>
        <w:spacing w:before="60" w:after="60"/>
      </w:pPr>
      <w:r>
        <w:t xml:space="preserve"/>
      </w:r>
    </w:p>
    <w:p>
      <w:r>
        <w:br w:type="page"/>
      </w:r>
    </w:p>
    <w:p>
      <w:pPr>
        <w:pStyle w:val="Heading1"/>
        <w:pBdr>
          <w:bottom w:val="single" w:color="1F4E79" w:sz="8" w:space="1"/>
        </w:pBdr>
        <w:spacing w:before="400" w:after="200"/>
      </w:pPr>
      <w:r>
        <w:rPr>
          <w:rFonts w:ascii="Arial" w:cs="Arial" w:eastAsia="Arial" w:hAnsi="Arial"/>
          <w:b/>
          <w:bCs/>
          <w:color w:val="1F4E79"/>
          <w:sz w:val="34"/>
          <w:szCs w:val="34"/>
        </w:rPr>
        <w:t xml:space="preserve">11. Key Concepts Dictionary</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1F4E79" w:val="clear"/>
            <w:tcMar>
              <w:top w:type="dxa" w:w="100"/>
              <w:left w:type="dxa" w:w="120"/>
              <w:bottom w:type="dxa" w:w="100"/>
              <w:right w:type="dxa" w:w="120"/>
            </w:tcMar>
          </w:tcPr>
          <w:p>
            <w:r>
              <w:rPr>
                <w:rFonts w:ascii="Arial" w:cs="Arial" w:eastAsia="Arial" w:hAnsi="Arial"/>
                <w:b/>
                <w:bCs/>
                <w:color w:val="FFFFFF"/>
                <w:sz w:val="20"/>
                <w:szCs w:val="20"/>
              </w:rPr>
              <w:t xml:space="preserve">Term</w:t>
            </w:r>
          </w:p>
        </w:tc>
        <w:tc>
          <w:tcPr>
            <w:tcW w:type="dxa" w:w="6560"/>
            <w:tcBorders>
              <w:top w:val="single" w:color="CCCCCC" w:sz="1"/>
              <w:left w:val="single" w:color="CCCCCC" w:sz="1"/>
              <w:bottom w:val="single" w:color="CCCCCC" w:sz="1"/>
              <w:right w:val="single" w:color="CCCCCC" w:sz="1"/>
            </w:tcBorders>
            <w:shd w:fill="1F4E79" w:val="clear"/>
            <w:tcMar>
              <w:top w:type="dxa" w:w="100"/>
              <w:left w:type="dxa" w:w="120"/>
              <w:bottom w:type="dxa" w:w="100"/>
              <w:right w:type="dxa" w:w="120"/>
            </w:tcMar>
          </w:tcPr>
          <w:p>
            <w:r>
              <w:rPr>
                <w:rFonts w:ascii="Arial" w:cs="Arial" w:eastAsia="Arial" w:hAnsi="Arial"/>
                <w:b/>
                <w:bCs/>
                <w:color w:val="FFFFFF"/>
                <w:sz w:val="20"/>
                <w:szCs w:val="20"/>
              </w:rPr>
              <w:t xml:space="preserve">Simple Definition + Example</w:t>
            </w:r>
          </w:p>
        </w:tc>
      </w:tr>
      <w:tr>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Courier New" w:cs="Courier New" w:eastAsia="Courier New" w:hAnsi="Courier New"/>
                <w:b/>
                <w:bCs/>
                <w:color w:val="C7254E"/>
                <w:sz w:val="20"/>
                <w:szCs w:val="20"/>
              </w:rPr>
              <w:t xml:space="preserve">REST API</w:t>
            </w:r>
          </w:p>
        </w:tc>
        <w:tc>
          <w:tcPr>
            <w:tcW w:type="dxa" w:w="65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URLs that represent resources. GET /credits gets credits. POST /analyze creates analysis. DELETE /account deletes account.</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bCs/>
                <w:color w:val="C7254E"/>
                <w:sz w:val="20"/>
                <w:szCs w:val="20"/>
              </w:rPr>
              <w:t xml:space="preserve">JWT Token</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Encrypted string proving identity. Like a cinema ticket — proves you paid, shows your seat number, cannot be faked without the secret stamp.</w:t>
            </w:r>
          </w:p>
        </w:tc>
      </w:tr>
      <w:tr>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Courier New" w:cs="Courier New" w:eastAsia="Courier New" w:hAnsi="Courier New"/>
                <w:b/>
                <w:bCs/>
                <w:color w:val="C7254E"/>
                <w:sz w:val="20"/>
                <w:szCs w:val="20"/>
              </w:rPr>
              <w:t xml:space="preserve">Async/Await</w:t>
            </w:r>
          </w:p>
        </w:tc>
        <w:tc>
          <w:tcPr>
            <w:tcW w:type="dxa" w:w="65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Pause and wait for slow operations. await db.find() waits for MongoDB before continuing. Without it, code runs past before data arrives.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bCs/>
                <w:color w:val="C7254E"/>
                <w:sz w:val="20"/>
                <w:szCs w:val="20"/>
              </w:rPr>
              <w:t xml:space="preserve">Context API</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React global state. Like a school noticeboard — post information once, everyone in the school can read it without individually messaging each person.</w:t>
            </w:r>
          </w:p>
        </w:tc>
      </w:tr>
      <w:tr>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Courier New" w:cs="Courier New" w:eastAsia="Courier New" w:hAnsi="Courier New"/>
                <w:b/>
                <w:bCs/>
                <w:color w:val="C7254E"/>
                <w:sz w:val="20"/>
                <w:szCs w:val="20"/>
              </w:rPr>
              <w:t xml:space="preserve">Environment Variables</w:t>
            </w:r>
          </w:p>
        </w:tc>
        <w:tc>
          <w:tcPr>
            <w:tcW w:type="dxa" w:w="65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Config stored outside code. .env file holds GROQ_API_KEY=abc123. Code reads process.env.GROQ_API_KEY. Key stays secret, not in GitHub.</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bCs/>
                <w:color w:val="C7254E"/>
                <w:sz w:val="20"/>
                <w:szCs w:val="20"/>
              </w:rPr>
              <w:t xml:space="preserve">CORS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Browser security rule preventing random websites from calling your API. Bank cannot be called by evil.com. We configure it to allow only our frontend URL.</w:t>
            </w:r>
          </w:p>
        </w:tc>
      </w:tr>
      <w:tr>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Courier New" w:cs="Courier New" w:eastAsia="Courier New" w:hAnsi="Courier New"/>
                <w:b/>
                <w:bCs/>
                <w:color w:val="C7254E"/>
                <w:sz w:val="20"/>
                <w:szCs w:val="20"/>
              </w:rPr>
              <w:t xml:space="preserve">Mongoose Schema</w:t>
            </w:r>
          </w:p>
        </w:tc>
        <w:tc>
          <w:tcPr>
            <w:tcW w:type="dxa" w:w="65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MongoDB document blueprint. Like a form — defines required fields, data types, defaults. Rejects invalid data before it reaches the database.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bCs/>
                <w:color w:val="C7254E"/>
                <w:sz w:val="20"/>
                <w:szCs w:val="20"/>
              </w:rPr>
              <w:t xml:space="preserve">Webhook</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Razorpay calls YOUR backend when payment happens. Like a delivery notification — the courier calls you when they arrive rather than you constantly checking.</w:t>
            </w:r>
          </w:p>
        </w:tc>
      </w:tr>
      <w:tr>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Courier New" w:cs="Courier New" w:eastAsia="Courier New" w:hAnsi="Courier New"/>
                <w:b/>
                <w:bCs/>
                <w:color w:val="C7254E"/>
                <w:sz w:val="20"/>
                <w:szCs w:val="20"/>
              </w:rPr>
              <w:t xml:space="preserve">Freemium Model</w:t>
            </w:r>
          </w:p>
        </w:tc>
        <w:tc>
          <w:tcPr>
            <w:tcW w:type="dxa" w:w="65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Free tier to attract users, paid tier for power users. Gmail free for personal use, Google Workspace paid for businesses. CodeGuard AI: 5 free, pay for more.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bCs/>
                <w:color w:val="C7254E"/>
                <w:sz w:val="20"/>
                <w:szCs w:val="20"/>
              </w:rPr>
              <w:t xml:space="preserve">Prompt Engineering</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Writing precise AI instructions. System prompt: you are a senior security engineer, analyze for SQL injection and XSS, provide severity and fix. Specific = quality output.</w:t>
            </w:r>
          </w:p>
        </w:tc>
      </w:tr>
      <w:tr>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Courier New" w:cs="Courier New" w:eastAsia="Courier New" w:hAnsi="Courier New"/>
                <w:b/>
                <w:bCs/>
                <w:color w:val="C7254E"/>
                <w:sz w:val="20"/>
                <w:szCs w:val="20"/>
              </w:rPr>
              <w:t xml:space="preserve">SaaS</w:t>
            </w:r>
          </w:p>
        </w:tc>
        <w:tc>
          <w:tcPr>
            <w:tcW w:type="dxa" w:w="65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Software as a Service. Delivered via internet, no installation. Pay per month or per use. Notion, Slack, Figma, GitHub are all SaaS products.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bCs/>
                <w:color w:val="C7254E"/>
                <w:sz w:val="20"/>
                <w:szCs w:val="20"/>
              </w:rPr>
              <w:t xml:space="preserve">Separation of Concerns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Each file does ONE thing. controllers/ has business logic. models/ has data structure. routes/ has URL mapping. Never mix them — easier to debug and maintain.</w:t>
            </w:r>
          </w:p>
        </w:tc>
      </w:tr>
    </w:tbl>
    <w:p>
      <w:pPr>
        <w:spacing w:before="60" w:after="60"/>
      </w:pPr>
      <w:r>
        <w:t xml:space="preserve"/>
      </w:r>
    </w:p>
    <w:p>
      <w:r>
        <w:br w:type="page"/>
      </w:r>
    </w:p>
    <w:p>
      <w:pPr>
        <w:pStyle w:val="Heading1"/>
        <w:pBdr>
          <w:bottom w:val="single" w:color="1F4E79" w:sz="8" w:space="1"/>
        </w:pBdr>
        <w:spacing w:before="400" w:after="200"/>
      </w:pPr>
      <w:r>
        <w:rPr>
          <w:rFonts w:ascii="Arial" w:cs="Arial" w:eastAsia="Arial" w:hAnsi="Arial"/>
          <w:b/>
          <w:bCs/>
          <w:color w:val="1F4E79"/>
          <w:sz w:val="34"/>
          <w:szCs w:val="34"/>
        </w:rPr>
        <w:t xml:space="preserve">12. Quick Reference — Read This Before Your Interview</w:t>
      </w:r>
    </w:p>
    <w:p>
      <w:pPr>
        <w:spacing w:before="60" w:after="60"/>
      </w:pPr>
      <w:r>
        <w:t xml:space="preserve"/>
      </w:r>
    </w:p>
    <w:p>
      <w:pPr>
        <w:spacing w:before="0" w:after="200"/>
      </w:pPr>
      <w:r>
        <w:rPr>
          <w:rFonts w:ascii="Arial" w:cs="Arial" w:eastAsia="Arial" w:hAnsi="Arial"/>
          <w:b/>
          <w:bCs/>
          <w:color w:val="1F4E79"/>
          <w:sz w:val="24"/>
          <w:szCs w:val="24"/>
        </w:rPr>
        <w:t xml:space="preserve">Read this section 30 minutes before your interview Yashu!</w:t>
      </w:r>
    </w:p>
    <w:p>
      <w:pPr>
        <w:spacing w:before="60" w:after="60"/>
      </w:pPr>
      <w:r>
        <w:t xml:space="preserve"/>
      </w:r>
    </w:p>
    <w:p>
      <w:pPr>
        <w:pStyle w:val="Heading2"/>
        <w:spacing w:before="300" w:after="160"/>
      </w:pPr>
      <w:r>
        <w:rPr>
          <w:rFonts w:ascii="Arial" w:cs="Arial" w:eastAsia="Arial" w:hAnsi="Arial"/>
          <w:b/>
          <w:bCs/>
          <w:color w:val="2E75B6"/>
          <w:sz w:val="28"/>
          <w:szCs w:val="28"/>
        </w:rPr>
        <w:t xml:space="preserve">Project in One Sentence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BEAFE" w:val="clear"/>
            <w:tcMar>
              <w:top w:type="dxa" w:w="120"/>
              <w:left w:type="dxa" w:w="200"/>
              <w:bottom w:type="dxa" w:w="120"/>
              <w:right w:type="dxa" w:w="200"/>
            </w:tcMar>
          </w:tcPr>
          <w:p>
            <w:pPr>
              <w:spacing w:before="40" w:after="40"/>
            </w:pPr>
            <w:r>
              <w:rPr>
                <w:rFonts w:ascii="Arial" w:cs="Arial" w:eastAsia="Arial" w:hAnsi="Arial"/>
                <w:b/>
                <w:bCs/>
                <w:color w:val="1E40AF"/>
                <w:sz w:val="20"/>
                <w:szCs w:val="20"/>
              </w:rPr>
              <w:t xml:space="preserve"/>
            </w:r>
            <w:r>
              <w:rPr>
                <w:rFonts w:ascii="Arial" w:cs="Arial" w:eastAsia="Arial" w:hAnsi="Arial"/>
                <w:sz w:val="20"/>
                <w:szCs w:val="20"/>
              </w:rPr>
              <w:t xml:space="preserve">CodeGuard AI is a MERN stack AI SaaS web application that analyzes source code for security vulnerabilities using Groq's LLaMA 3.3 AI model, with Clerk JWT authentication, MongoDB Atlas storage, a freemium credit system, and a fully deployed professional React dashboard.</w:t>
            </w:r>
          </w:p>
        </w:tc>
      </w:tr>
    </w:tbl>
    <w:p>
      <w:pPr>
        <w:spacing w:before="60" w:after="60"/>
      </w:pPr>
      <w:r>
        <w:t xml:space="preserve"/>
      </w:r>
    </w:p>
    <w:p>
      <w:pPr>
        <w:pStyle w:val="Heading2"/>
        <w:spacing w:before="300" w:after="160"/>
      </w:pPr>
      <w:r>
        <w:rPr>
          <w:rFonts w:ascii="Arial" w:cs="Arial" w:eastAsia="Arial" w:hAnsi="Arial"/>
          <w:b/>
          <w:bCs/>
          <w:color w:val="2E75B6"/>
          <w:sz w:val="28"/>
          <w:szCs w:val="28"/>
        </w:rPr>
        <w:t xml:space="preserve">Important Numbers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1F4E79" w:val="clear"/>
            <w:tcMar>
              <w:top w:type="dxa" w:w="100"/>
              <w:left w:type="dxa" w:w="120"/>
              <w:bottom w:type="dxa" w:w="100"/>
              <w:right w:type="dxa" w:w="120"/>
            </w:tcMar>
          </w:tcPr>
          <w:p>
            <w:r>
              <w:rPr>
                <w:rFonts w:ascii="Arial" w:cs="Arial" w:eastAsia="Arial" w:hAnsi="Arial"/>
                <w:b/>
                <w:bCs/>
                <w:color w:val="FFFFFF"/>
                <w:sz w:val="20"/>
                <w:szCs w:val="20"/>
              </w:rPr>
              <w:t xml:space="preserve">Metric</w:t>
            </w:r>
          </w:p>
        </w:tc>
        <w:tc>
          <w:tcPr>
            <w:tcW w:type="dxa" w:w="6560"/>
            <w:tcBorders>
              <w:top w:val="single" w:color="CCCCCC" w:sz="1"/>
              <w:left w:val="single" w:color="CCCCCC" w:sz="1"/>
              <w:bottom w:val="single" w:color="CCCCCC" w:sz="1"/>
              <w:right w:val="single" w:color="CCCCCC" w:sz="1"/>
            </w:tcBorders>
            <w:shd w:fill="1F4E79" w:val="clear"/>
            <w:tcMar>
              <w:top w:type="dxa" w:w="100"/>
              <w:left w:type="dxa" w:w="120"/>
              <w:bottom w:type="dxa" w:w="100"/>
              <w:right w:type="dxa" w:w="120"/>
            </w:tcMar>
          </w:tcPr>
          <w:p>
            <w:r>
              <w:rPr>
                <w:rFonts w:ascii="Arial" w:cs="Arial" w:eastAsia="Arial" w:hAnsi="Arial"/>
                <w:b/>
                <w:bCs/>
                <w:color w:val="FFFFFF"/>
                <w:sz w:val="20"/>
                <w:szCs w:val="20"/>
              </w:rPr>
              <w:t xml:space="preserve">Value to Remember</w:t>
            </w:r>
          </w:p>
        </w:tc>
      </w:tr>
      <w:tr>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Courier New" w:cs="Courier New" w:eastAsia="Courier New" w:hAnsi="Courier New"/>
                <w:b/>
                <w:bCs/>
                <w:color w:val="C7254E"/>
                <w:sz w:val="20"/>
                <w:szCs w:val="20"/>
              </w:rPr>
              <w:t xml:space="preserve">Stack</w:t>
            </w:r>
          </w:p>
        </w:tc>
        <w:tc>
          <w:tcPr>
            <w:tcW w:type="dxa" w:w="65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MERN — MongoDB + Express + React + Node.js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bCs/>
                <w:color w:val="C7254E"/>
                <w:sz w:val="20"/>
                <w:szCs w:val="20"/>
              </w:rPr>
              <w:t xml:space="preserve">AI Model</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LLaMA 3.3 70B via Groq — free tier, 14400 req/day</w:t>
            </w:r>
          </w:p>
        </w:tc>
      </w:tr>
      <w:tr>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Courier New" w:cs="Courier New" w:eastAsia="Courier New" w:hAnsi="Courier New"/>
                <w:b/>
                <w:bCs/>
                <w:color w:val="C7254E"/>
                <w:sz w:val="20"/>
                <w:szCs w:val="20"/>
              </w:rPr>
              <w:t xml:space="preserve">Free Credits</w:t>
            </w:r>
          </w:p>
        </w:tc>
        <w:tc>
          <w:tcPr>
            <w:tcW w:type="dxa" w:w="65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5 per new user, 1 deducted per analysis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bCs/>
                <w:color w:val="C7254E"/>
                <w:sz w:val="20"/>
                <w:szCs w:val="20"/>
              </w:rPr>
              <w:t xml:space="preserve">API Endpoints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4 total: /sync, /credits, /analyze, /history</w:t>
            </w:r>
          </w:p>
        </w:tc>
      </w:tr>
      <w:tr>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Courier New" w:cs="Courier New" w:eastAsia="Courier New" w:hAnsi="Courier New"/>
                <w:b/>
                <w:bCs/>
                <w:color w:val="C7254E"/>
                <w:sz w:val="20"/>
                <w:szCs w:val="20"/>
              </w:rPr>
              <w:t xml:space="preserve">Pages</w:t>
            </w:r>
          </w:p>
        </w:tc>
        <w:tc>
          <w:tcPr>
            <w:tcW w:type="dxa" w:w="65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5: Home, Dashboard, Analyze, History, Layout</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bCs/>
                <w:color w:val="C7254E"/>
                <w:sz w:val="20"/>
                <w:szCs w:val="20"/>
              </w:rPr>
              <w:t xml:space="preserve">MongoDB Collections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 users and analyses</w:t>
            </w:r>
          </w:p>
        </w:tc>
      </w:tr>
      <w:tr>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Courier New" w:cs="Courier New" w:eastAsia="Courier New" w:hAnsi="Courier New"/>
                <w:b/>
                <w:bCs/>
                <w:color w:val="C7254E"/>
                <w:sz w:val="20"/>
                <w:szCs w:val="20"/>
              </w:rPr>
              <w:t xml:space="preserve">Frontend Host</w:t>
            </w:r>
          </w:p>
        </w:tc>
        <w:tc>
          <w:tcPr>
            <w:tcW w:type="dxa" w:w="65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Vercel — free, auto-deploy from GitHub</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bCs/>
                <w:color w:val="C7254E"/>
                <w:sz w:val="20"/>
                <w:szCs w:val="20"/>
              </w:rPr>
              <w:t xml:space="preserve">Backend Host</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Render — free tier, auto-deploy from GitHub</w:t>
            </w:r>
          </w:p>
        </w:tc>
      </w:tr>
      <w:tr>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Courier New" w:cs="Courier New" w:eastAsia="Courier New" w:hAnsi="Courier New"/>
                <w:b/>
                <w:bCs/>
                <w:color w:val="C7254E"/>
                <w:sz w:val="20"/>
                <w:szCs w:val="20"/>
              </w:rPr>
              <w:t xml:space="preserve">Running Cost</w:t>
            </w:r>
          </w:p>
        </w:tc>
        <w:tc>
          <w:tcPr>
            <w:tcW w:type="dxa" w:w="65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Rs 0 per month on current free tiers</w:t>
            </w:r>
          </w:p>
        </w:tc>
      </w:tr>
    </w:tbl>
    <w:p>
      <w:pPr>
        <w:spacing w:before="60" w:after="60"/>
      </w:pPr>
      <w:r>
        <w:t xml:space="preserve"/>
      </w:r>
    </w:p>
    <w:p>
      <w:pPr>
        <w:pStyle w:val="Heading2"/>
        <w:spacing w:before="300" w:after="160"/>
      </w:pPr>
      <w:r>
        <w:rPr>
          <w:rFonts w:ascii="Arial" w:cs="Arial" w:eastAsia="Arial" w:hAnsi="Arial"/>
          <w:b/>
          <w:bCs/>
          <w:color w:val="2E75B6"/>
          <w:sz w:val="28"/>
          <w:szCs w:val="28"/>
        </w:rPr>
        <w:t xml:space="preserve">Files That Matter Most in Interviews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1F4E79" w:val="clear"/>
            <w:tcMar>
              <w:top w:type="dxa" w:w="100"/>
              <w:left w:type="dxa" w:w="120"/>
              <w:bottom w:type="dxa" w:w="100"/>
              <w:right w:type="dxa" w:w="120"/>
            </w:tcMar>
          </w:tcPr>
          <w:p>
            <w:r>
              <w:rPr>
                <w:rFonts w:ascii="Arial" w:cs="Arial" w:eastAsia="Arial" w:hAnsi="Arial"/>
                <w:b/>
                <w:bCs/>
                <w:color w:val="FFFFFF"/>
                <w:sz w:val="20"/>
                <w:szCs w:val="20"/>
              </w:rPr>
              <w:t xml:space="preserve">File</w:t>
            </w:r>
          </w:p>
        </w:tc>
        <w:tc>
          <w:tcPr>
            <w:tcW w:type="dxa" w:w="6560"/>
            <w:tcBorders>
              <w:top w:val="single" w:color="CCCCCC" w:sz="1"/>
              <w:left w:val="single" w:color="CCCCCC" w:sz="1"/>
              <w:bottom w:val="single" w:color="CCCCCC" w:sz="1"/>
              <w:right w:val="single" w:color="CCCCCC" w:sz="1"/>
            </w:tcBorders>
            <w:shd w:fill="1F4E79" w:val="clear"/>
            <w:tcMar>
              <w:top w:type="dxa" w:w="100"/>
              <w:left w:type="dxa" w:w="120"/>
              <w:bottom w:type="dxa" w:w="100"/>
              <w:right w:type="dxa" w:w="120"/>
            </w:tcMar>
          </w:tcPr>
          <w:p>
            <w:r>
              <w:rPr>
                <w:rFonts w:ascii="Arial" w:cs="Arial" w:eastAsia="Arial" w:hAnsi="Arial"/>
                <w:b/>
                <w:bCs/>
                <w:color w:val="FFFFFF"/>
                <w:sz w:val="20"/>
                <w:szCs w:val="20"/>
              </w:rPr>
              <w:t xml:space="preserve">Why Recruiters Ask About It</w:t>
            </w:r>
          </w:p>
        </w:tc>
      </w:tr>
      <w:tr>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Courier New" w:cs="Courier New" w:eastAsia="Courier New" w:hAnsi="Courier New"/>
                <w:b/>
                <w:bCs/>
                <w:color w:val="C7254E"/>
                <w:sz w:val="20"/>
                <w:szCs w:val="20"/>
              </w:rPr>
              <w:t xml:space="preserve">server.js</w:t>
            </w:r>
          </w:p>
        </w:tc>
        <w:tc>
          <w:tcPr>
            <w:tcW w:type="dxa" w:w="65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Entry point — shows you understand app initialization order and middleware setup</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bCs/>
                <w:color w:val="C7254E"/>
                <w:sz w:val="20"/>
                <w:szCs w:val="20"/>
              </w:rPr>
              <w:t xml:space="preserve">aiController.js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Core business logic — 8-step flow shows product thinking and API integration skills</w:t>
            </w:r>
          </w:p>
        </w:tc>
      </w:tr>
      <w:tr>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Courier New" w:cs="Courier New" w:eastAsia="Courier New" w:hAnsi="Courier New"/>
                <w:b/>
                <w:bCs/>
                <w:color w:val="C7254E"/>
                <w:sz w:val="20"/>
                <w:szCs w:val="20"/>
              </w:rPr>
              <w:t xml:space="preserve">auth.js</w:t>
            </w:r>
          </w:p>
        </w:tc>
        <w:tc>
          <w:tcPr>
            <w:tcW w:type="dxa" w:w="65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Security — shows you understand JWT, middleware and route protection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bCs/>
                <w:color w:val="C7254E"/>
                <w:sz w:val="20"/>
                <w:szCs w:val="20"/>
              </w:rPr>
              <w:t xml:space="preserve">UserContext.jsx</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React patterns — shows Context API, global state, async useEffect usage</w:t>
            </w:r>
          </w:p>
        </w:tc>
      </w:tr>
      <w:tr>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Courier New" w:cs="Courier New" w:eastAsia="Courier New" w:hAnsi="Courier New"/>
                <w:b/>
                <w:bCs/>
                <w:color w:val="C7254E"/>
                <w:sz w:val="20"/>
                <w:szCs w:val="20"/>
              </w:rPr>
              <w:t xml:space="preserve">App.jsx</w:t>
            </w:r>
          </w:p>
        </w:tc>
        <w:tc>
          <w:tcPr>
            <w:tcW w:type="dxa" w:w="65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Architecture — shows protected routing, provider patterns, Clerk integration</w:t>
            </w:r>
          </w:p>
        </w:tc>
      </w:tr>
    </w:tbl>
    <w:p>
      <w:pPr>
        <w:spacing w:before="60" w:after="60"/>
      </w:pPr>
      <w:r>
        <w:t xml:space="preserve"/>
      </w:r>
    </w:p>
    <w:p>
      <w:pPr>
        <w:pStyle w:val="Heading2"/>
        <w:spacing w:before="300" w:after="160"/>
      </w:pPr>
      <w:r>
        <w:rPr>
          <w:rFonts w:ascii="Arial" w:cs="Arial" w:eastAsia="Arial" w:hAnsi="Arial"/>
          <w:b/>
          <w:bCs/>
          <w:color w:val="2E75B6"/>
          <w:sz w:val="28"/>
          <w:szCs w:val="28"/>
        </w:rPr>
        <w:t xml:space="preserve">Three Things That Make This Project Special</w:t>
      </w:r>
    </w:p>
    <w:p>
      <w:pPr>
        <w:pStyle w:val="ListParagraph"/>
        <w:numPr>
          <w:ilvl w:val="0"/>
          <w:numId w:val="2"/>
        </w:numPr>
        <w:spacing w:before="60" w:after="80"/>
      </w:pPr>
      <w:r>
        <w:rPr>
          <w:rFonts w:ascii="Arial" w:cs="Arial" w:eastAsia="Arial" w:hAnsi="Arial"/>
          <w:sz w:val="22"/>
          <w:szCs w:val="22"/>
        </w:rPr>
        <w:t xml:space="preserve">It solves a REAL problem — not another todo app or weather app</w:t>
      </w:r>
    </w:p>
    <w:p>
      <w:pPr>
        <w:pStyle w:val="ListParagraph"/>
        <w:numPr>
          <w:ilvl w:val="0"/>
          <w:numId w:val="2"/>
        </w:numPr>
        <w:spacing w:before="60" w:after="80"/>
      </w:pPr>
      <w:r>
        <w:rPr>
          <w:rFonts w:ascii="Arial" w:cs="Arial" w:eastAsia="Arial" w:hAnsi="Arial"/>
          <w:sz w:val="22"/>
          <w:szCs w:val="22"/>
        </w:rPr>
        <w:t xml:space="preserve">It combines three valuable domains in one — Full Stack + AI + Cyber Security</w:t>
      </w:r>
    </w:p>
    <w:p>
      <w:pPr>
        <w:pStyle w:val="ListParagraph"/>
        <w:numPr>
          <w:ilvl w:val="0"/>
          <w:numId w:val="2"/>
        </w:numPr>
        <w:spacing w:before="60" w:after="80"/>
      </w:pPr>
      <w:r>
        <w:rPr>
          <w:rFonts w:ascii="Arial" w:cs="Arial" w:eastAsia="Arial" w:hAnsi="Arial"/>
          <w:sz w:val="22"/>
          <w:szCs w:val="22"/>
        </w:rPr>
        <w:t xml:space="preserve">It has a real business model — freemium with payment integration path</w:t>
      </w:r>
    </w:p>
    <w:p>
      <w:pPr>
        <w:spacing w:before="60" w:after="60"/>
      </w:pPr>
      <w:r>
        <w:t xml:space="preserve"/>
      </w:r>
    </w:p>
    <w:p>
      <w:pPr>
        <w:spacing w:before="60" w:after="60"/>
      </w:pPr>
      <w:r>
        <w:t xml:space="preserve"/>
      </w:r>
    </w:p>
    <w:p>
      <w:pPr>
        <w:spacing w:before="400" w:after="160"/>
        <w:jc w:val="center"/>
      </w:pPr>
      <w:r>
        <w:rPr>
          <w:rFonts w:ascii="Arial" w:cs="Arial" w:eastAsia="Arial" w:hAnsi="Arial"/>
          <w:b/>
          <w:bCs/>
          <w:color w:val="1F4E79"/>
          <w:sz w:val="28"/>
          <w:szCs w:val="28"/>
        </w:rPr>
        <w:t xml:space="preserve">You built every single line of this from scratch Yashu.</w:t>
      </w:r>
    </w:p>
    <w:p>
      <w:pPr>
        <w:spacing w:before="0" w:after="160"/>
        <w:jc w:val="center"/>
      </w:pPr>
      <w:r>
        <w:rPr>
          <w:rFonts w:ascii="Arial" w:cs="Arial" w:eastAsia="Arial" w:hAnsi="Arial"/>
          <w:color w:val="2E75B6"/>
          <w:sz w:val="24"/>
          <w:szCs w:val="24"/>
        </w:rPr>
        <w:t xml:space="preserve">You understand every file, every bug, every fix.</w:t>
      </w:r>
    </w:p>
    <w:p>
      <w:pPr>
        <w:spacing w:before="0" w:after="400"/>
        <w:jc w:val="center"/>
      </w:pPr>
      <w:r>
        <w:rPr>
          <w:rFonts w:ascii="Arial" w:cs="Arial" w:eastAsia="Arial" w:hAnsi="Arial"/>
          <w:b/>
          <w:bCs/>
          <w:color w:val="2E7D32"/>
          <w:sz w:val="28"/>
          <w:szCs w:val="28"/>
        </w:rPr>
        <w:t xml:space="preserve">Walk into that interview with confidence. You've got this! </w:t>
      </w:r>
    </w:p>
    <w:sectPr>
      <w:pgSz w:w="12240" w:h="15840" w:orient="portrait"/>
      <w:pgMar w:top="1440" w:right="1300" w:bottom="1440" w:left="13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200"/>
      <w:outlineLvl w:val="0"/>
    </w:pPr>
    <w:rPr>
      <w:rFonts w:ascii="Arial" w:cs="Arial" w:eastAsia="Arial" w:hAnsi="Arial"/>
      <w:b/>
      <w:bCs/>
      <w:color w:val="1F4E79"/>
      <w:sz w:val="34"/>
      <w:szCs w:val="34"/>
    </w:rPr>
  </w:style>
  <w:style w:type="paragraph" w:styleId="Heading2">
    <w:name w:val="Heading 2"/>
    <w:basedOn w:val="Normal"/>
    <w:next w:val="Normal"/>
    <w:qFormat/>
    <w:pPr>
      <w:spacing w:before="300" w:after="160"/>
      <w:outlineLvl w:val="1"/>
    </w:pPr>
    <w:rPr>
      <w:rFonts w:ascii="Arial" w:cs="Arial" w:eastAsia="Arial" w:hAnsi="Arial"/>
      <w:b/>
      <w:bCs/>
      <w:color w:val="2E75B6"/>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2026-03-15T16:07:32.907Z</dcterms:created>
  <dcterms:modified xsi:type="dcterms:W3CDTF">2026-03-15T16:07:32.907Z</dcterms:modified>
</cp:coreProperties>
</file>

<file path=docProps/custom.xml><?xml version="1.0" encoding="utf-8"?>
<Properties xmlns="http://schemas.openxmlformats.org/officeDocument/2006/custom-properties" xmlns:vt="http://schemas.openxmlformats.org/officeDocument/2006/docPropsVTypes"/>
</file>