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1、评价指标</w:t>
      </w:r>
    </w:p>
    <w:p>
      <w:pPr>
        <w:pStyle w:val="2"/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  <w:color w:val="FF0000"/>
          <w:highlight w:val="yellow"/>
          <w:lang w:val="en-US" w:eastAsia="zh-CN"/>
        </w:rPr>
        <w:t>K折交叉验证（</w:t>
      </w:r>
      <w:r>
        <w:rPr>
          <w:rFonts w:hint="eastAsia" w:ascii="楷体" w:hAnsi="楷体" w:eastAsia="楷体" w:cs="楷体"/>
          <w:b w:val="0"/>
          <w:i w:val="0"/>
          <w:caps w:val="0"/>
          <w:spacing w:val="0"/>
          <w:sz w:val="21"/>
          <w:szCs w:val="21"/>
          <w:highlight w:val="yellow"/>
          <w:shd w:val="clear" w:fill="FFFFFF"/>
          <w:lang w:val="en-US" w:eastAsia="zh-CN"/>
        </w:rPr>
        <w:t>模型参数选择</w:t>
      </w:r>
      <w:r>
        <w:rPr>
          <w:rFonts w:hint="eastAsia" w:ascii="楷体" w:hAnsi="楷体" w:eastAsia="楷体" w:cs="楷体"/>
          <w:color w:val="FF0000"/>
          <w:highlight w:val="yellow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---》GridSearchCV函数，可选择超参数的同时做一下交叉验证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---》StratifiedKFold()，cross_val_score()只做交叉验证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---》</w:t>
      </w:r>
      <w:r>
        <w:rPr>
          <w:rFonts w:hint="eastAsia" w:ascii="楷体" w:hAnsi="楷体" w:eastAsia="楷体" w:cs="楷体"/>
          <w:b w:val="0"/>
          <w:i w:val="0"/>
          <w:caps w:val="0"/>
          <w:spacing w:val="0"/>
          <w:sz w:val="21"/>
          <w:szCs w:val="21"/>
          <w:shd w:val="clear" w:fill="FFFFFF"/>
        </w:rPr>
        <w:t>交叉验证用于</w:t>
      </w:r>
      <w:r>
        <w:rPr>
          <w:rFonts w:hint="eastAsia" w:ascii="楷体" w:hAnsi="楷体" w:eastAsia="楷体" w:cs="楷体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模型参数选择，</w:t>
      </w:r>
      <w:r>
        <w:rPr>
          <w:rFonts w:hint="eastAsia" w:ascii="楷体" w:hAnsi="楷体" w:eastAsia="楷体" w:cs="楷体"/>
          <w:b w:val="0"/>
          <w:i w:val="0"/>
          <w:caps w:val="0"/>
          <w:spacing w:val="0"/>
          <w:sz w:val="21"/>
          <w:szCs w:val="21"/>
          <w:shd w:val="clear" w:fill="FFFFFF"/>
        </w:rPr>
        <w:t>评估模型的预测性能，尤其是训练好的模型在新数据上的表现，可以在一定程度上减小过拟合</w:t>
      </w:r>
      <w:r>
        <w:rPr>
          <w:rFonts w:hint="eastAsia" w:ascii="楷体" w:hAnsi="楷体" w:eastAsia="楷体" w:cs="楷体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---》可以比较出最适合的超参数，如：学习率等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</w:p>
    <w:p>
      <w:pPr>
        <w:pStyle w:val="2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混淆矩阵（评估分类）</w:t>
      </w:r>
    </w:p>
    <w:p>
      <w:pPr>
        <w:pStyle w:val="2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---》行为实际类别，列为预测类别，对角线为预测对的个数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准确率和召回率（评估分类）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---》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TP：实际为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，预测为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---》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FP：实际为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，预测为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---》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TN：实际为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，预测为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---》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FN：实际为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，预测为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right="0" w:rightChars="0"/>
        <w:jc w:val="left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准确率(Accuracy) ＝ (TP + TN) / 总样本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right="0" w:rightChars="0"/>
        <w:jc w:val="left"/>
        <w:textAlignment w:val="auto"/>
        <w:rPr>
          <w:rFonts w:hint="default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精确率(Precision) ＝ TP / (TP + FP)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right="0" w:rightChars="0"/>
        <w:jc w:val="left"/>
        <w:textAlignment w:val="auto"/>
        <w:rPr>
          <w:rFonts w:hint="default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召回率(Recall) ＝ TP / (TP + FN)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召唤率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（4）F1-Score（F-Measure）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 2/(1/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Precision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+ 1/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Recall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（5）AUC面积（Area under curve）和ROC曲线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left"/>
        <w:textAlignment w:val="auto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---》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True Positive Rate( TPR )  = TP / [ TP + FN] ，TPR代表能将正例分对的概率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---》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False Positive Rate( FPR ) = FP / [ FP + TN] 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---》threshold = 0，全正，（1,1）；threshold = 1，全负，（0,0）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---》model = 100%，完美模型，曲线过（0,1）点，AUC面积为1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（6）决策边界和信心值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2、相似度测量（聚类、分类）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（1）聚类和降维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---》把N个维度，通过聚类分为x类降低为x个维度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（2）距离相似度d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highlight w:val="yellow"/>
          <w:lang w:val="en-US" w:eastAsia="zh-CN"/>
        </w:rPr>
        <w:t>欧式距离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---》闵可夫斯基距离、曼哈顿距离、切比雪夫距离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</w:t>
      </w:r>
      <w:r>
        <w:rPr>
          <w:rFonts w:hint="eastAsia" w:ascii="楷体" w:hAnsi="楷体" w:eastAsia="楷体" w:cs="楷体"/>
          <w:highlight w:val="yellow"/>
          <w:lang w:val="en-US" w:eastAsia="zh-CN"/>
        </w:rPr>
        <w:t>jaccard相似系数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---》J(A,B) = (A∩B)/(A∪B)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---》作用：网页去重、查论文、防考试作弊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---》d = 1 - J(A,B)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（4）余弦相似度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---》常用于计算文本相似度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</w:t>
      </w:r>
      <w:r>
        <w:rPr>
          <w:rFonts w:hint="eastAsia" w:ascii="楷体" w:hAnsi="楷体" w:eastAsia="楷体" w:cs="楷体"/>
          <w:highlight w:val="yellow"/>
          <w:lang w:val="en-US" w:eastAsia="zh-CN"/>
        </w:rPr>
        <w:t>Person相关系数、交叉熵</w:t>
      </w:r>
      <w:r>
        <w:rPr>
          <w:rFonts w:hint="eastAsia" w:ascii="楷体" w:hAnsi="楷体" w:eastAsia="楷体" w:cs="楷体"/>
          <w:lang w:val="en-US" w:eastAsia="zh-CN"/>
        </w:rPr>
        <w:t>和相对熵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3、聚类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  <w:highlight w:val="yellow"/>
          <w:lang w:val="en-US" w:eastAsia="zh-CN"/>
        </w:rPr>
        <w:t>K-Means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---》随机初始中心点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---》计算每点和初始中心点的距离，并划归为最近点的一类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---》求得每一类中的平均点（点坐标均值），为新的中心点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---》反复这一过程，直至没有任何点发生变化，迭代收敛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（2）其他方法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---》K-Mediods：中位数，对K-Mediods的改进，可以减少噪声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---》二分K-Means：用于修正初值选错带来的影响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highlight w:val="yellow"/>
          <w:lang w:val="en-US" w:eastAsia="zh-CN"/>
        </w:rPr>
        <w:t>K-Means++</w:t>
      </w:r>
      <w:r>
        <w:rPr>
          <w:rFonts w:hint="eastAsia" w:ascii="楷体" w:hAnsi="楷体" w:eastAsia="楷体" w:cs="楷体"/>
          <w:lang w:val="en-US" w:eastAsia="zh-CN"/>
        </w:rPr>
        <w:t>：优化初始点的选择（随机选择第一个样本，计算每个样本到第一个样本的距离，距离换算成概率，然后概率化选择）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（3）误差不可能最小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---》对于聚类，每个类别的的误差都为MSE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---》y为每个点的位置，y^为每个类的中心点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（4）Mini Batch K-Means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（5）Canopy聚类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---》与K-Means区别：均匀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---》K不指定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---》点可能同属于多个类别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---》先一次迭代，得出合理K值，再K-Means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4、聚类评估指标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（1）Given Label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---》均一性、完整性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---》V-Measure、F-Measure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（2）轮廓系数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（3）ARI评估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（4）AMI评估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5、层次聚类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---》分裂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---》凝聚（几种方式）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6、密度聚类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---》半径、最小个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数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7、谱和谱聚类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---》综合效果最好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5D49"/>
    <w:rsid w:val="00D53149"/>
    <w:rsid w:val="016E4E67"/>
    <w:rsid w:val="03FD2450"/>
    <w:rsid w:val="040E4F09"/>
    <w:rsid w:val="050E7B25"/>
    <w:rsid w:val="05681B1A"/>
    <w:rsid w:val="063A418D"/>
    <w:rsid w:val="065011DA"/>
    <w:rsid w:val="09C16FD7"/>
    <w:rsid w:val="09F60472"/>
    <w:rsid w:val="0A2C4288"/>
    <w:rsid w:val="0C5E5EF4"/>
    <w:rsid w:val="0E293AFA"/>
    <w:rsid w:val="0E364FE9"/>
    <w:rsid w:val="0F197190"/>
    <w:rsid w:val="0FB327CB"/>
    <w:rsid w:val="100269C1"/>
    <w:rsid w:val="1021426A"/>
    <w:rsid w:val="10A95838"/>
    <w:rsid w:val="11551AED"/>
    <w:rsid w:val="11971389"/>
    <w:rsid w:val="125A77EE"/>
    <w:rsid w:val="12680131"/>
    <w:rsid w:val="126E763D"/>
    <w:rsid w:val="13A41C87"/>
    <w:rsid w:val="17455E11"/>
    <w:rsid w:val="178A0C2D"/>
    <w:rsid w:val="18020491"/>
    <w:rsid w:val="19196847"/>
    <w:rsid w:val="195E2B99"/>
    <w:rsid w:val="199133CB"/>
    <w:rsid w:val="19C32E17"/>
    <w:rsid w:val="1A19461D"/>
    <w:rsid w:val="1B2C5400"/>
    <w:rsid w:val="1BAC42A4"/>
    <w:rsid w:val="1DE059A3"/>
    <w:rsid w:val="1F58685D"/>
    <w:rsid w:val="1FD7482B"/>
    <w:rsid w:val="204255F9"/>
    <w:rsid w:val="21512A7C"/>
    <w:rsid w:val="230E5259"/>
    <w:rsid w:val="25B0432E"/>
    <w:rsid w:val="2B374ADA"/>
    <w:rsid w:val="2BA6340C"/>
    <w:rsid w:val="2BAE6C05"/>
    <w:rsid w:val="2C022004"/>
    <w:rsid w:val="2DA01515"/>
    <w:rsid w:val="2EEF7640"/>
    <w:rsid w:val="2FA47B42"/>
    <w:rsid w:val="2FD659A3"/>
    <w:rsid w:val="30E14358"/>
    <w:rsid w:val="312D33FF"/>
    <w:rsid w:val="339C7808"/>
    <w:rsid w:val="33C5626E"/>
    <w:rsid w:val="342573A6"/>
    <w:rsid w:val="36596AB3"/>
    <w:rsid w:val="36A618EC"/>
    <w:rsid w:val="36F45D74"/>
    <w:rsid w:val="378E3459"/>
    <w:rsid w:val="37BD62DA"/>
    <w:rsid w:val="3A91344A"/>
    <w:rsid w:val="3B3869BC"/>
    <w:rsid w:val="3B3D5978"/>
    <w:rsid w:val="3D422BAF"/>
    <w:rsid w:val="3DAA27AE"/>
    <w:rsid w:val="3E3A1A2D"/>
    <w:rsid w:val="3EB651BA"/>
    <w:rsid w:val="3FB77210"/>
    <w:rsid w:val="409F31FE"/>
    <w:rsid w:val="41B4764E"/>
    <w:rsid w:val="42B110CD"/>
    <w:rsid w:val="43D776D3"/>
    <w:rsid w:val="442916E7"/>
    <w:rsid w:val="46815C48"/>
    <w:rsid w:val="4794118D"/>
    <w:rsid w:val="48E56837"/>
    <w:rsid w:val="4A255E87"/>
    <w:rsid w:val="4A7C7E89"/>
    <w:rsid w:val="4DB02466"/>
    <w:rsid w:val="4E030892"/>
    <w:rsid w:val="4E7977E5"/>
    <w:rsid w:val="4ED80913"/>
    <w:rsid w:val="4F3257A2"/>
    <w:rsid w:val="50117BF7"/>
    <w:rsid w:val="56297787"/>
    <w:rsid w:val="562A0D67"/>
    <w:rsid w:val="565A0DB6"/>
    <w:rsid w:val="578E0591"/>
    <w:rsid w:val="57C67A1A"/>
    <w:rsid w:val="57DC51F6"/>
    <w:rsid w:val="5A226BD1"/>
    <w:rsid w:val="5A2E60A2"/>
    <w:rsid w:val="5A586143"/>
    <w:rsid w:val="5C2B31ED"/>
    <w:rsid w:val="5D2655B9"/>
    <w:rsid w:val="5DAE67BF"/>
    <w:rsid w:val="5DBE3E6D"/>
    <w:rsid w:val="5E2C3C42"/>
    <w:rsid w:val="60174C91"/>
    <w:rsid w:val="602368FF"/>
    <w:rsid w:val="61BC30D3"/>
    <w:rsid w:val="626B1DF5"/>
    <w:rsid w:val="62B52EA5"/>
    <w:rsid w:val="63A4498F"/>
    <w:rsid w:val="64776172"/>
    <w:rsid w:val="64B8700B"/>
    <w:rsid w:val="6505665E"/>
    <w:rsid w:val="650D0568"/>
    <w:rsid w:val="659E2FB3"/>
    <w:rsid w:val="65A40B7A"/>
    <w:rsid w:val="666A5FCA"/>
    <w:rsid w:val="683D1DF3"/>
    <w:rsid w:val="686E7FC6"/>
    <w:rsid w:val="68F80BB5"/>
    <w:rsid w:val="69546EC7"/>
    <w:rsid w:val="6B495A9C"/>
    <w:rsid w:val="6C1210BA"/>
    <w:rsid w:val="6C554499"/>
    <w:rsid w:val="6D4C686B"/>
    <w:rsid w:val="6DB9001C"/>
    <w:rsid w:val="6E042BDC"/>
    <w:rsid w:val="6E223722"/>
    <w:rsid w:val="6E634FAF"/>
    <w:rsid w:val="6E993CC7"/>
    <w:rsid w:val="6F652B37"/>
    <w:rsid w:val="6F67703A"/>
    <w:rsid w:val="70B426CE"/>
    <w:rsid w:val="753F5E75"/>
    <w:rsid w:val="763466C8"/>
    <w:rsid w:val="76A70F42"/>
    <w:rsid w:val="773F1EA2"/>
    <w:rsid w:val="77D74B4E"/>
    <w:rsid w:val="79390771"/>
    <w:rsid w:val="794103E5"/>
    <w:rsid w:val="7987536C"/>
    <w:rsid w:val="79C71DD3"/>
    <w:rsid w:val="7B476A70"/>
    <w:rsid w:val="7BBA30A0"/>
    <w:rsid w:val="7C8E79EE"/>
    <w:rsid w:val="7EBB077F"/>
    <w:rsid w:val="7F213355"/>
    <w:rsid w:val="7FC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Pioneer</cp:lastModifiedBy>
  <dcterms:modified xsi:type="dcterms:W3CDTF">2019-04-07T13:09:18Z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