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620C" w14:textId="77777777" w:rsidR="00987126" w:rsidRDefault="00000000">
      <w:pPr>
        <w:pStyle w:val="1"/>
        <w:jc w:val="center"/>
        <w:rPr>
          <w:lang w:eastAsia="zh-CN"/>
        </w:rPr>
      </w:pPr>
      <w:r>
        <w:rPr>
          <w:lang w:eastAsia="zh-CN"/>
        </w:rPr>
        <w:t>第四章</w:t>
      </w:r>
      <w:r>
        <w:rPr>
          <w:lang w:eastAsia="zh-CN"/>
        </w:rPr>
        <w:t xml:space="preserve"> </w:t>
      </w:r>
      <w:r>
        <w:rPr>
          <w:lang w:eastAsia="zh-CN"/>
        </w:rPr>
        <w:t>地铁物流配送转运点布局优化模型构建及算法设计</w:t>
      </w:r>
    </w:p>
    <w:p w14:paraId="7EF655B3" w14:textId="77777777" w:rsidR="001E6DD1" w:rsidRPr="001E6DD1" w:rsidRDefault="00000000" w:rsidP="001E6DD1">
      <w:pPr>
        <w:pStyle w:val="21"/>
        <w:rPr>
          <w:rFonts w:eastAsia="宋体"/>
          <w:lang w:eastAsia="zh-CN"/>
        </w:rPr>
      </w:pPr>
      <w:r>
        <w:rPr>
          <w:lang w:eastAsia="zh-CN"/>
        </w:rPr>
        <w:t xml:space="preserve">4.1 </w:t>
      </w:r>
      <w:r>
        <w:rPr>
          <w:rFonts w:ascii="微软雅黑" w:eastAsia="微软雅黑" w:hAnsi="微软雅黑" w:cs="微软雅黑" w:hint="eastAsia"/>
          <w:lang w:eastAsia="zh-CN"/>
        </w:rPr>
        <w:t>问题</w:t>
      </w:r>
      <w:r>
        <w:rPr>
          <w:rFonts w:ascii="MS Gothic" w:eastAsia="MS Gothic" w:hAnsi="MS Gothic" w:cs="MS Gothic" w:hint="eastAsia"/>
          <w:lang w:eastAsia="zh-CN"/>
        </w:rPr>
        <w:t>描</w:t>
      </w:r>
      <w:r>
        <w:rPr>
          <w:lang w:eastAsia="zh-CN"/>
        </w:rPr>
        <w:t>述</w:t>
      </w:r>
    </w:p>
    <w:p w14:paraId="4B42B115" w14:textId="77777777" w:rsidR="001E6DD1" w:rsidRPr="001E6DD1" w:rsidRDefault="001E6DD1" w:rsidP="001E6DD1">
      <w:pPr>
        <w:ind w:firstLineChars="200" w:firstLine="420"/>
        <w:rPr>
          <w:rFonts w:hint="eastAsia"/>
          <w:lang w:eastAsia="zh-CN"/>
        </w:rPr>
      </w:pPr>
      <w:r w:rsidRPr="001E6DD1">
        <w:rPr>
          <w:lang w:eastAsia="zh-CN"/>
        </w:rPr>
        <w:t>随着城市配送需求的持续增长，超大城市中心城区面临道路交通拥堵、末端配送密度高、配送车辆通行受限以及绿色低碳发展压力增大等问题。传统以公路运输为主的城市配送组织方式，在时效稳定性、道路资源占用和</w:t>
      </w:r>
      <w:proofErr w:type="gramStart"/>
      <w:r w:rsidRPr="001E6DD1">
        <w:rPr>
          <w:lang w:eastAsia="zh-CN"/>
        </w:rPr>
        <w:t>碳排放</w:t>
      </w:r>
      <w:proofErr w:type="gramEnd"/>
      <w:r w:rsidRPr="001E6DD1">
        <w:rPr>
          <w:lang w:eastAsia="zh-CN"/>
        </w:rPr>
        <w:t>控制等方面面临一定约束。相比之下，地铁系统具有网络覆盖范围广、运行时效稳定、受道路拥堵影响小以及单位运输排放较低等优势，可为中心城区物流配送提供新的组织路径。然而，地铁系统本质上以客运服务为主要功能，不同站点在空间条件、客流强度、线路结构、换乘组织、站点作业能力以及周边物流需求等方面存在显著差异，并非所有地铁站点均适合作为物流配送转运点。因此，在第三章基于网络结构特征与需求潜力筛选得到候选转运点集合的基础上，有必要进一步构建地铁物流配送转运点选址</w:t>
      </w:r>
      <w:proofErr w:type="gramStart"/>
      <w:r w:rsidRPr="001E6DD1">
        <w:rPr>
          <w:lang w:eastAsia="zh-CN"/>
        </w:rPr>
        <w:t>—分配</w:t>
      </w:r>
      <w:proofErr w:type="gramEnd"/>
      <w:r w:rsidRPr="001E6DD1">
        <w:rPr>
          <w:lang w:eastAsia="zh-CN"/>
        </w:rPr>
        <w:t>优化模型，以确定转运点布局方案及货流分配关系。</w:t>
      </w:r>
    </w:p>
    <w:p w14:paraId="5890529C" w14:textId="77777777" w:rsidR="001E6DD1" w:rsidRPr="001E6DD1" w:rsidRDefault="001E6DD1" w:rsidP="001E6DD1">
      <w:pPr>
        <w:ind w:firstLineChars="200" w:firstLine="420"/>
        <w:rPr>
          <w:rFonts w:hint="eastAsia"/>
          <w:lang w:eastAsia="zh-CN"/>
        </w:rPr>
      </w:pPr>
      <w:r>
        <w:rPr>
          <w:lang w:eastAsia="zh-CN"/>
        </w:rPr>
        <w:t xml:space="preserve">本文研究的地铁物流配送转运点选址—分配问题，以“物流园区—顺丰需求站点”之间的日均配送需求为基本货流单元。设物流园区 </w:t>
      </w:r>
      <w:proofErr w:type="spellStart"/>
      <w:r>
        <w:rPr>
          <w:lang w:eastAsia="zh-CN"/>
        </w:rPr>
        <w:t>i</w:t>
      </w:r>
      <w:proofErr w:type="spellEnd"/>
      <w:r>
        <w:rPr>
          <w:lang w:eastAsia="zh-CN"/>
        </w:rPr>
        <w:t xml:space="preserve"> 至顺</w:t>
      </w:r>
      <w:proofErr w:type="gramStart"/>
      <w:r>
        <w:rPr>
          <w:lang w:eastAsia="zh-CN"/>
        </w:rPr>
        <w:t>丰需求</w:t>
      </w:r>
      <w:proofErr w:type="gramEnd"/>
      <w:r>
        <w:rPr>
          <w:lang w:eastAsia="zh-CN"/>
        </w:rPr>
        <w:t>点 j 的日均需求量为 q_{</w:t>
      </w:r>
      <w:proofErr w:type="spellStart"/>
      <w:r>
        <w:rPr>
          <w:lang w:eastAsia="zh-CN"/>
        </w:rPr>
        <w:t>ij</w:t>
      </w:r>
      <w:proofErr w:type="spellEnd"/>
      <w:r>
        <w:rPr>
          <w:lang w:eastAsia="zh-CN"/>
        </w:rPr>
        <w:t>}，模型需要在候选地铁站点集合中选择部分站点启用为地铁物流配送转运点，并决定各 OD 货流单元采用公路直送方式，还是经由某一地铁物流配送转运点进行中转运输。</w:t>
      </w:r>
    </w:p>
    <w:p w14:paraId="33BE1EA9" w14:textId="77777777" w:rsidR="001E6DD1" w:rsidRPr="001E6DD1" w:rsidRDefault="001E6DD1" w:rsidP="001E6DD1">
      <w:pPr>
        <w:ind w:firstLineChars="200" w:firstLine="420"/>
        <w:rPr>
          <w:rFonts w:hint="eastAsia"/>
          <w:lang w:eastAsia="zh-CN"/>
        </w:rPr>
      </w:pPr>
      <w:r w:rsidRPr="001E6DD1">
        <w:rPr>
          <w:lang w:eastAsia="zh-CN"/>
        </w:rPr>
        <w:t xml:space="preserve">需要说明的是，本文所称“不可拆分货流单元”并非指单件包裹在实际配送过程中不可拆分，而是指在模型层面将物流园区 </w:t>
      </w:r>
      <m:oMath>
        <m:r>
          <w:rPr>
            <w:rFonts w:ascii="Cambria Math" w:hAnsi="Cambria Math"/>
            <w:lang w:eastAsia="zh-CN"/>
          </w:rPr>
          <m:t>i</m:t>
        </m:r>
      </m:oMath>
      <w:r w:rsidRPr="001E6DD1">
        <w:rPr>
          <w:lang w:eastAsia="zh-CN"/>
        </w:rPr>
        <w:t>至顺</w:t>
      </w:r>
      <w:proofErr w:type="gramStart"/>
      <w:r w:rsidRPr="001E6DD1">
        <w:rPr>
          <w:lang w:eastAsia="zh-CN"/>
        </w:rPr>
        <w:t>丰需求</w:t>
      </w:r>
      <w:proofErr w:type="gramEnd"/>
      <w:r w:rsidRPr="001E6DD1">
        <w:rPr>
          <w:lang w:eastAsia="zh-CN"/>
        </w:rPr>
        <w:t xml:space="preserve">点 </w:t>
      </w:r>
      <m:oMath>
        <m:r>
          <w:rPr>
            <w:rFonts w:ascii="Cambria Math" w:hAnsi="Cambria Math"/>
            <w:lang w:eastAsia="zh-CN"/>
          </w:rPr>
          <m:t>j</m:t>
        </m:r>
      </m:oMath>
      <w:r w:rsidRPr="001E6DD1">
        <w:rPr>
          <w:lang w:eastAsia="zh-CN"/>
        </w:rPr>
        <w:t xml:space="preserve">的日均需求聚合为一个 OD 货流单元 </w:t>
      </w:r>
      <m:oMath>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ij</m:t>
            </m:r>
          </m:sub>
        </m:sSub>
      </m:oMath>
      <w:r w:rsidRPr="001E6DD1">
        <w:rPr>
          <w:lang w:eastAsia="zh-CN"/>
        </w:rPr>
        <w:t>，并在选址</w:t>
      </w:r>
      <w:proofErr w:type="gramStart"/>
      <w:r w:rsidRPr="001E6DD1">
        <w:rPr>
          <w:lang w:eastAsia="zh-CN"/>
        </w:rPr>
        <w:t>—分配</w:t>
      </w:r>
      <w:proofErr w:type="gramEnd"/>
      <w:r w:rsidRPr="001E6DD1">
        <w:rPr>
          <w:lang w:eastAsia="zh-CN"/>
        </w:rPr>
        <w:t>决策中整体选择运输组织方式。具体而言，每一 OD 货流单元只能选择公路直送，或分配至某一个已启用的地铁物流配送转运点进行中转，而不在多个转运点之间进行拆分。该处理方式有助于降低模型维度，同时也与城市配送中按需求点组织日均批量配送的实际运作方式相一致。</w:t>
      </w:r>
    </w:p>
    <w:p w14:paraId="1FAB1A21" w14:textId="77777777" w:rsidR="001E6DD1" w:rsidRPr="001E6DD1" w:rsidRDefault="001E6DD1" w:rsidP="001E6DD1">
      <w:pPr>
        <w:ind w:firstLineChars="200" w:firstLine="420"/>
        <w:rPr>
          <w:rFonts w:hint="eastAsia"/>
          <w:lang w:eastAsia="zh-CN"/>
        </w:rPr>
      </w:pPr>
      <w:r w:rsidRPr="001E6DD1">
        <w:rPr>
          <w:lang w:eastAsia="zh-CN"/>
        </w:rPr>
        <w:t>基于上述设定，本文需要解决的核心决策问题包括：</w:t>
      </w:r>
    </w:p>
    <w:p w14:paraId="02162A93" w14:textId="77777777" w:rsidR="001E6DD1" w:rsidRPr="001E6DD1" w:rsidRDefault="001E6DD1" w:rsidP="001E6DD1">
      <w:pPr>
        <w:numPr>
          <w:ilvl w:val="0"/>
          <w:numId w:val="11"/>
        </w:numPr>
        <w:rPr>
          <w:rFonts w:hint="eastAsia"/>
          <w:lang w:eastAsia="zh-CN"/>
        </w:rPr>
      </w:pPr>
      <w:r w:rsidRPr="001E6DD1">
        <w:rPr>
          <w:lang w:eastAsia="zh-CN"/>
        </w:rPr>
        <w:t xml:space="preserve">在候选地铁站点中确定哪些站点启用为地铁物流配送转运点； </w:t>
      </w:r>
    </w:p>
    <w:p w14:paraId="276C00ED" w14:textId="77777777" w:rsidR="001E6DD1" w:rsidRPr="001E6DD1" w:rsidRDefault="001E6DD1" w:rsidP="001E6DD1">
      <w:pPr>
        <w:numPr>
          <w:ilvl w:val="0"/>
          <w:numId w:val="11"/>
        </w:numPr>
        <w:rPr>
          <w:rFonts w:hint="eastAsia"/>
          <w:lang w:eastAsia="zh-CN"/>
        </w:rPr>
      </w:pPr>
      <w:r w:rsidRPr="001E6DD1">
        <w:rPr>
          <w:lang w:eastAsia="zh-CN"/>
        </w:rPr>
        <w:t xml:space="preserve">判断每一组物流园区至末端需求点的 OD 货流是否采用地铁物流系统运输； </w:t>
      </w:r>
    </w:p>
    <w:p w14:paraId="756C4E6D" w14:textId="77777777" w:rsidR="001E6DD1" w:rsidRPr="001E6DD1" w:rsidRDefault="001E6DD1" w:rsidP="001E6DD1">
      <w:pPr>
        <w:numPr>
          <w:ilvl w:val="0"/>
          <w:numId w:val="11"/>
        </w:numPr>
        <w:rPr>
          <w:rFonts w:hint="eastAsia"/>
          <w:lang w:eastAsia="zh-CN"/>
        </w:rPr>
      </w:pPr>
      <w:r w:rsidRPr="001E6DD1">
        <w:rPr>
          <w:lang w:eastAsia="zh-CN"/>
        </w:rPr>
        <w:t>若采用地铁物流系统，确定该货流分配至</w:t>
      </w:r>
      <w:proofErr w:type="gramStart"/>
      <w:r w:rsidRPr="001E6DD1">
        <w:rPr>
          <w:lang w:eastAsia="zh-CN"/>
        </w:rPr>
        <w:t>哪个已</w:t>
      </w:r>
      <w:proofErr w:type="gramEnd"/>
      <w:r w:rsidRPr="001E6DD1">
        <w:rPr>
          <w:lang w:eastAsia="zh-CN"/>
        </w:rPr>
        <w:t xml:space="preserve">启用的地铁物流配送转运点； </w:t>
      </w:r>
    </w:p>
    <w:p w14:paraId="5709A3A2" w14:textId="77777777" w:rsidR="001E6DD1" w:rsidRPr="001E6DD1" w:rsidRDefault="001E6DD1" w:rsidP="001E6DD1">
      <w:pPr>
        <w:numPr>
          <w:ilvl w:val="0"/>
          <w:numId w:val="11"/>
        </w:numPr>
        <w:rPr>
          <w:rFonts w:hint="eastAsia"/>
          <w:lang w:eastAsia="zh-CN"/>
        </w:rPr>
      </w:pPr>
      <w:r w:rsidRPr="001E6DD1">
        <w:rPr>
          <w:lang w:eastAsia="zh-CN"/>
        </w:rPr>
        <w:t>若</w:t>
      </w:r>
      <w:proofErr w:type="gramStart"/>
      <w:r w:rsidRPr="001E6DD1">
        <w:rPr>
          <w:lang w:eastAsia="zh-CN"/>
        </w:rPr>
        <w:t>货流受</w:t>
      </w:r>
      <w:proofErr w:type="gramEnd"/>
      <w:r w:rsidRPr="001E6DD1">
        <w:rPr>
          <w:lang w:eastAsia="zh-CN"/>
        </w:rPr>
        <w:t xml:space="preserve">服务半径、换乘次数、站点容量或列车班次能力等约束限制，无法由地铁系统承接，则由公路直送方式完成配送。 </w:t>
      </w:r>
    </w:p>
    <w:p w14:paraId="27D75765" w14:textId="77777777" w:rsidR="001E6DD1" w:rsidRPr="001E6DD1" w:rsidRDefault="001E6DD1" w:rsidP="001E6DD1">
      <w:pPr>
        <w:ind w:firstLineChars="200" w:firstLine="420"/>
        <w:rPr>
          <w:rFonts w:hint="eastAsia"/>
          <w:lang w:eastAsia="zh-CN"/>
        </w:rPr>
      </w:pPr>
      <w:r>
        <w:rPr>
          <w:lang w:eastAsia="zh-CN"/>
        </w:rPr>
        <w:t>该问题具有典型的多目标权衡特征。一方面，提高地铁物流服务比例有助于减少中心城区道路配送车辆通行需求，缓解道路交通压力，并发挥轨道交通低碳运输优势；另一方面，启用更多地铁物流配送转运点、承接更多地铁货流，也会带来固定启用成本、接入运输成本、地铁运输成本、进出站作业成本、末端接驳成本以及平峰期货运班次组织成本等费用。因此，本文构建以综合成本最小化和地铁服务比例最大化为目标的双目标选址</w:t>
      </w:r>
      <w:proofErr w:type="gramStart"/>
      <w:r>
        <w:rPr>
          <w:lang w:eastAsia="zh-CN"/>
        </w:rPr>
        <w:t>—分配</w:t>
      </w:r>
      <w:proofErr w:type="gramEnd"/>
      <w:r>
        <w:rPr>
          <w:lang w:eastAsia="zh-CN"/>
        </w:rPr>
        <w:t>优化模型，并设计 QVNS-NSGA-II 混合多目标优化算法对模型进行求解。</w:t>
      </w:r>
    </w:p>
    <w:p w14:paraId="0B40737E" w14:textId="77777777" w:rsidR="001E6DD1" w:rsidRPr="001E6DD1" w:rsidRDefault="001E6DD1" w:rsidP="001E6DD1">
      <w:pPr>
        <w:ind w:firstLineChars="200" w:firstLine="420"/>
        <w:rPr>
          <w:rFonts w:hint="eastAsia"/>
          <w:lang w:eastAsia="zh-CN"/>
        </w:rPr>
      </w:pPr>
      <w:r>
        <w:rPr>
          <w:lang w:eastAsia="zh-CN"/>
        </w:rPr>
        <w:t>此外，本文采用无预算约束的建模口径，即固定启用成本仅作为综合成本目标函数的一部分，</w:t>
      </w:r>
      <w:proofErr w:type="gramStart"/>
      <w:r>
        <w:rPr>
          <w:lang w:eastAsia="zh-CN"/>
        </w:rPr>
        <w:t>不</w:t>
      </w:r>
      <w:proofErr w:type="gramEnd"/>
      <w:r>
        <w:rPr>
          <w:lang w:eastAsia="zh-CN"/>
        </w:rPr>
        <w:t>另行设置固定成本预算上限，也</w:t>
      </w:r>
      <w:proofErr w:type="gramStart"/>
      <w:r>
        <w:rPr>
          <w:lang w:eastAsia="zh-CN"/>
        </w:rPr>
        <w:t>不</w:t>
      </w:r>
      <w:proofErr w:type="gramEnd"/>
      <w:r>
        <w:rPr>
          <w:lang w:eastAsia="zh-CN"/>
        </w:rPr>
        <w:t>预先限定地铁物流配送转运点的开设数量。转运点数量由优化算法在综</w:t>
      </w:r>
      <w:r>
        <w:rPr>
          <w:lang w:eastAsia="zh-CN"/>
        </w:rPr>
        <w:lastRenderedPageBreak/>
        <w:t>合成本与地铁服务比例之间的权衡过程中自动搜索确定，从而得到不同服务水平和成本水平下的地铁物流配送转运点布局方案及货流分配结果。 因此，本文问题可归纳为带容量约束、服务半径约束、线路班次约束和低碳成本计量的多目标设施选址—货流分配问题。</w:t>
      </w:r>
    </w:p>
    <w:p w14:paraId="429B6C49" w14:textId="77777777" w:rsidR="001E6DD1" w:rsidRPr="001E6DD1" w:rsidRDefault="001E6DD1" w:rsidP="001E6DD1">
      <w:pPr>
        <w:rPr>
          <w:rFonts w:hint="eastAsia"/>
          <w:lang w:eastAsia="zh-CN"/>
        </w:rPr>
      </w:pPr>
    </w:p>
    <w:p w14:paraId="5F95F93F" w14:textId="77777777" w:rsidR="00987126" w:rsidRDefault="00000000">
      <w:pPr>
        <w:pStyle w:val="21"/>
        <w:rPr>
          <w:lang w:eastAsia="zh-CN"/>
        </w:rPr>
      </w:pPr>
      <w:r>
        <w:rPr>
          <w:lang w:eastAsia="zh-CN"/>
        </w:rPr>
        <w:t xml:space="preserve">4.2 </w:t>
      </w:r>
      <w:r>
        <w:rPr>
          <w:lang w:eastAsia="zh-CN"/>
        </w:rPr>
        <w:t>模型假设及符号说明</w:t>
      </w:r>
    </w:p>
    <w:p w14:paraId="1787BFBB" w14:textId="77777777" w:rsidR="00987126" w:rsidRDefault="00000000">
      <w:pPr>
        <w:pStyle w:val="31"/>
        <w:rPr>
          <w:lang w:eastAsia="zh-CN"/>
        </w:rPr>
      </w:pPr>
      <w:r>
        <w:rPr>
          <w:lang w:eastAsia="zh-CN"/>
        </w:rPr>
        <w:t xml:space="preserve">4.2.1 </w:t>
      </w:r>
      <w:r>
        <w:rPr>
          <w:lang w:eastAsia="zh-CN"/>
        </w:rPr>
        <w:t>模型假设</w:t>
      </w:r>
    </w:p>
    <w:p w14:paraId="4DD3143E" w14:textId="77777777" w:rsidR="00987126" w:rsidRDefault="00000000">
      <w:pPr>
        <w:spacing w:line="300" w:lineRule="auto"/>
        <w:ind w:firstLine="420"/>
        <w:rPr>
          <w:rFonts w:hint="eastAsia"/>
          <w:lang w:eastAsia="zh-CN"/>
        </w:rPr>
      </w:pPr>
      <w:r>
        <w:rPr>
          <w:lang w:eastAsia="zh-CN"/>
        </w:rPr>
        <w:t>为保证模型表达清晰并与实际数据口径保持一致，本文作如下假设：</w:t>
      </w:r>
    </w:p>
    <w:p w14:paraId="35BC67EA" w14:textId="77777777" w:rsidR="00987126" w:rsidRDefault="00000000">
      <w:pPr>
        <w:spacing w:line="300" w:lineRule="auto"/>
        <w:ind w:firstLine="420"/>
        <w:rPr>
          <w:rFonts w:hint="eastAsia"/>
          <w:lang w:eastAsia="zh-CN"/>
        </w:rPr>
      </w:pPr>
      <w:r>
        <w:rPr>
          <w:lang w:eastAsia="zh-CN"/>
        </w:rPr>
        <w:t>（1）本文研究对象为超大城市中心城区中小件、标准化包裹类物流需求，货物可采用标准</w:t>
      </w:r>
      <w:proofErr w:type="gramStart"/>
      <w:r>
        <w:rPr>
          <w:lang w:eastAsia="zh-CN"/>
        </w:rPr>
        <w:t>箱方式</w:t>
      </w:r>
      <w:proofErr w:type="gramEnd"/>
      <w:r>
        <w:rPr>
          <w:lang w:eastAsia="zh-CN"/>
        </w:rPr>
        <w:t>进入地铁运输系统，不考虑危险品、冷链大件及其他不适宜进入地铁系统的货类。 本文以标准化包裹运输单元作为需求和容量计量单位，列车装载能力由 F3 标准箱在车厢可用货运区域内的三维排布结果得到，并按标准运输单元折算为“件”。因此，模型中的“件”并非单个实际快递包裹，而是用于统一需求、站点处理能力和列车装载能力的标准化运输单元。</w:t>
      </w:r>
    </w:p>
    <w:p w14:paraId="17EB4A3C" w14:textId="77777777" w:rsidR="00987126" w:rsidRDefault="00000000">
      <w:pPr>
        <w:spacing w:line="300" w:lineRule="auto"/>
        <w:ind w:firstLine="420"/>
        <w:rPr>
          <w:rFonts w:hint="eastAsia"/>
          <w:lang w:eastAsia="zh-CN"/>
        </w:rPr>
      </w:pPr>
      <w:r>
        <w:rPr>
          <w:lang w:eastAsia="zh-CN"/>
        </w:rPr>
        <w:t xml:space="preserve">（2）物流需求以顺丰末端站点为需求节点，需求量采用基准日均需求量表示。每个需求节点的货源由两个物流园区按固定比例分摊，基准情景下物流园区 S_1 承担 80%，物流园区 S_2 承担 20%。该比例设置主要基于两方面考虑：一方面，S_1 为既有主要货源组织节点，现阶段承担大部分城市配送货量；另一方面，S_2 属于新开设或处于导入期的补充货源节点，业务承接能力、线路组织和需求稳定性仍处于逐步培育阶段，因此在基准情景中赋予较低货源比例。为检验新设物流园区 S_2 承接能力提升后对转运点布局和货流分配结果的影响，第五章进一步设置 S_1:S_2=5:5、6:4、7:3、8:2 和 9:1 的货源比例敏感性分析。因此，物流园区 </w:t>
      </w:r>
      <w:proofErr w:type="spellStart"/>
      <w:r>
        <w:rPr>
          <w:lang w:eastAsia="zh-CN"/>
        </w:rPr>
        <w:t>i</w:t>
      </w:r>
      <w:proofErr w:type="spellEnd"/>
      <w:r>
        <w:rPr>
          <w:lang w:eastAsia="zh-CN"/>
        </w:rPr>
        <w:t xml:space="preserve"> </w:t>
      </w:r>
      <w:proofErr w:type="gramStart"/>
      <w:r>
        <w:rPr>
          <w:lang w:eastAsia="zh-CN"/>
        </w:rPr>
        <w:t>至需求</w:t>
      </w:r>
      <w:proofErr w:type="gramEnd"/>
      <w:r>
        <w:rPr>
          <w:lang w:eastAsia="zh-CN"/>
        </w:rPr>
        <w:t>点 j 的货流量为按日均需求聚合后的不可拆分 OD 货流单元 q_{</w:t>
      </w:r>
      <w:proofErr w:type="spellStart"/>
      <w:r>
        <w:rPr>
          <w:lang w:eastAsia="zh-CN"/>
        </w:rPr>
        <w:t>ij</w:t>
      </w:r>
      <w:proofErr w:type="spellEnd"/>
      <w:r>
        <w:rPr>
          <w:lang w:eastAsia="zh-CN"/>
        </w:rPr>
        <w:t>}=</w:t>
      </w:r>
      <w:proofErr w:type="spellStart"/>
      <w:r>
        <w:rPr>
          <w:lang w:eastAsia="zh-CN"/>
        </w:rPr>
        <w:t>s_iQ_j</w:t>
      </w:r>
      <w:proofErr w:type="spellEnd"/>
      <w:r>
        <w:rPr>
          <w:lang w:eastAsia="zh-CN"/>
        </w:rPr>
        <w:t xml:space="preserve">，其中 </w:t>
      </w:r>
      <w:proofErr w:type="spellStart"/>
      <w:r>
        <w:rPr>
          <w:lang w:eastAsia="zh-CN"/>
        </w:rPr>
        <w:t>s_i</w:t>
      </w:r>
      <w:proofErr w:type="spellEnd"/>
      <w:r>
        <w:rPr>
          <w:lang w:eastAsia="zh-CN"/>
        </w:rPr>
        <w:t xml:space="preserve"> 表示物流园区 </w:t>
      </w:r>
      <w:proofErr w:type="spellStart"/>
      <w:r>
        <w:rPr>
          <w:lang w:eastAsia="zh-CN"/>
        </w:rPr>
        <w:t>i</w:t>
      </w:r>
      <w:proofErr w:type="spellEnd"/>
      <w:r>
        <w:rPr>
          <w:lang w:eastAsia="zh-CN"/>
        </w:rPr>
        <w:t xml:space="preserve"> 在相应情景下的货源比例。</w:t>
      </w:r>
    </w:p>
    <w:p w14:paraId="388BAB8D" w14:textId="77777777" w:rsidR="00987126" w:rsidRDefault="00000000">
      <w:pPr>
        <w:spacing w:line="300" w:lineRule="auto"/>
        <w:ind w:firstLine="420"/>
        <w:rPr>
          <w:rFonts w:hint="eastAsia"/>
          <w:lang w:eastAsia="zh-CN"/>
        </w:rPr>
      </w:pPr>
      <w:r>
        <w:rPr>
          <w:lang w:eastAsia="zh-CN"/>
        </w:rPr>
        <w:t>（3）地铁物流运输采用“物流园区—接入地铁站—地铁运输—地铁物流转运点—顺丰需求站点”的组织方式。每个物流园区对应一个固定接入地铁站，物流园区至接入地铁站采用公路接入，候选转运点至末端需求点采用末端接驳。</w:t>
      </w:r>
      <w:proofErr w:type="gramStart"/>
      <w:r>
        <w:rPr>
          <w:lang w:eastAsia="zh-CN"/>
        </w:rPr>
        <w:t>若需求</w:t>
      </w:r>
      <w:proofErr w:type="gramEnd"/>
      <w:r>
        <w:rPr>
          <w:lang w:eastAsia="zh-CN"/>
        </w:rPr>
        <w:t>点无法由地铁转运点服务，则由物流园区</w:t>
      </w:r>
      <w:proofErr w:type="gramStart"/>
      <w:r>
        <w:rPr>
          <w:lang w:eastAsia="zh-CN"/>
        </w:rPr>
        <w:t>至需求</w:t>
      </w:r>
      <w:proofErr w:type="gramEnd"/>
      <w:r>
        <w:rPr>
          <w:lang w:eastAsia="zh-CN"/>
        </w:rPr>
        <w:t>点的公路直送完成。</w:t>
      </w:r>
    </w:p>
    <w:p w14:paraId="61410C33" w14:textId="77777777" w:rsidR="00987126" w:rsidRDefault="00000000">
      <w:pPr>
        <w:spacing w:line="300" w:lineRule="auto"/>
        <w:ind w:firstLine="420"/>
        <w:rPr>
          <w:rFonts w:hint="eastAsia"/>
          <w:lang w:eastAsia="zh-CN"/>
        </w:rPr>
      </w:pPr>
      <w:r>
        <w:rPr>
          <w:lang w:eastAsia="zh-CN"/>
        </w:rPr>
        <w:t>（4）候选转运</w:t>
      </w:r>
      <w:proofErr w:type="gramStart"/>
      <w:r>
        <w:rPr>
          <w:lang w:eastAsia="zh-CN"/>
        </w:rPr>
        <w:t>点来自</w:t>
      </w:r>
      <w:proofErr w:type="gramEnd"/>
      <w:r>
        <w:rPr>
          <w:lang w:eastAsia="zh-CN"/>
        </w:rPr>
        <w:t xml:space="preserve">第三章 CRITIC-TOPSIS 综合评价结果，即选取得分排名靠前且满足基础作业条件的 17 </w:t>
      </w:r>
      <w:proofErr w:type="gramStart"/>
      <w:r>
        <w:rPr>
          <w:lang w:eastAsia="zh-CN"/>
        </w:rPr>
        <w:t>个</w:t>
      </w:r>
      <w:proofErr w:type="gramEnd"/>
      <w:r>
        <w:rPr>
          <w:lang w:eastAsia="zh-CN"/>
        </w:rPr>
        <w:t>站点作为候选集合 K。</w:t>
      </w:r>
    </w:p>
    <w:p w14:paraId="177DE16A" w14:textId="77777777" w:rsidR="00987126" w:rsidRDefault="00000000">
      <w:pPr>
        <w:spacing w:line="300" w:lineRule="auto"/>
        <w:ind w:firstLine="420"/>
        <w:rPr>
          <w:rFonts w:hint="eastAsia"/>
          <w:lang w:eastAsia="zh-CN"/>
        </w:rPr>
      </w:pPr>
      <w:r>
        <w:rPr>
          <w:lang w:eastAsia="zh-CN"/>
        </w:rPr>
        <w:t>（5）地铁转运点至顺</w:t>
      </w:r>
      <w:proofErr w:type="gramStart"/>
      <w:r>
        <w:rPr>
          <w:lang w:eastAsia="zh-CN"/>
        </w:rPr>
        <w:t>丰需求</w:t>
      </w:r>
      <w:proofErr w:type="gramEnd"/>
      <w:r>
        <w:rPr>
          <w:lang w:eastAsia="zh-CN"/>
        </w:rPr>
        <w:t>点的最大末端接驳服务距离为 4 km。超过 4 km 服务边界的需求不能分配给该转运点。</w:t>
      </w:r>
    </w:p>
    <w:p w14:paraId="533D4DAA" w14:textId="77777777" w:rsidR="00987126" w:rsidRDefault="00000000">
      <w:pPr>
        <w:spacing w:line="300" w:lineRule="auto"/>
        <w:ind w:firstLine="420"/>
        <w:rPr>
          <w:rFonts w:hint="eastAsia"/>
          <w:lang w:eastAsia="zh-CN"/>
        </w:rPr>
      </w:pPr>
      <w:r>
        <w:rPr>
          <w:lang w:eastAsia="zh-CN"/>
        </w:rPr>
        <w:t>（6）考虑地铁路径组织复杂度，物流园区</w:t>
      </w:r>
      <w:proofErr w:type="gramStart"/>
      <w:r>
        <w:rPr>
          <w:lang w:eastAsia="zh-CN"/>
        </w:rPr>
        <w:t>接入站</w:t>
      </w:r>
      <w:proofErr w:type="gramEnd"/>
      <w:r>
        <w:rPr>
          <w:lang w:eastAsia="zh-CN"/>
        </w:rPr>
        <w:t>至候选转运点的最大允许换乘次数为 2 次。超过该换乘次数的路径不作为可行地铁物流路径。</w:t>
      </w:r>
    </w:p>
    <w:p w14:paraId="71D94866" w14:textId="77777777" w:rsidR="00987126" w:rsidRDefault="00000000">
      <w:pPr>
        <w:spacing w:line="300" w:lineRule="auto"/>
        <w:ind w:firstLine="420"/>
        <w:rPr>
          <w:rFonts w:hint="eastAsia"/>
          <w:lang w:eastAsia="zh-CN"/>
        </w:rPr>
      </w:pPr>
      <w:r>
        <w:rPr>
          <w:lang w:eastAsia="zh-CN"/>
        </w:rPr>
        <w:t>（7）转运点按站点类型分为小型站（SL）、换乘站（TR）和枢纽站（HB）。三类站点的平峰作业周期处理能力分别为 5000 件、7000 件和 10000 件，对应固定启用成本分别为 8000 元/日、12000 元/日和 16000 元/日。</w:t>
      </w:r>
    </w:p>
    <w:p w14:paraId="37BB627F" w14:textId="77777777" w:rsidR="00987126" w:rsidRDefault="00000000">
      <w:pPr>
        <w:spacing w:line="300" w:lineRule="auto"/>
        <w:ind w:firstLine="420"/>
        <w:rPr>
          <w:rFonts w:hint="eastAsia"/>
          <w:lang w:eastAsia="zh-CN"/>
        </w:rPr>
      </w:pPr>
      <w:r>
        <w:rPr>
          <w:lang w:eastAsia="zh-CN"/>
        </w:rPr>
        <w:lastRenderedPageBreak/>
        <w:t>（8）为避免无效开站和过载运行，启用转运点的负载率应位于 15% 至 85% 之间。15% 用于约束低效启用，85% 用于保留作业安全冗余。</w:t>
      </w:r>
    </w:p>
    <w:p w14:paraId="2ABE7C47" w14:textId="77777777" w:rsidR="00987126" w:rsidRDefault="00000000">
      <w:pPr>
        <w:spacing w:line="300" w:lineRule="auto"/>
        <w:ind w:firstLine="420"/>
        <w:rPr>
          <w:rFonts w:hint="eastAsia"/>
          <w:lang w:eastAsia="zh-CN"/>
        </w:rPr>
      </w:pPr>
      <w:r>
        <w:rPr>
          <w:lang w:eastAsia="zh-CN"/>
        </w:rPr>
        <w:t xml:space="preserve">（9）为避免转运点在空间中过度集中，任意两个启用转运点之间的最小距离不小于 2 km；为避免同一地铁线路承接过多物流转运压力，每条地铁线路最多设置 3 </w:t>
      </w:r>
      <w:proofErr w:type="gramStart"/>
      <w:r>
        <w:rPr>
          <w:lang w:eastAsia="zh-CN"/>
        </w:rPr>
        <w:t>个</w:t>
      </w:r>
      <w:proofErr w:type="gramEnd"/>
      <w:r>
        <w:rPr>
          <w:lang w:eastAsia="zh-CN"/>
        </w:rPr>
        <w:t>转运点。</w:t>
      </w:r>
    </w:p>
    <w:p w14:paraId="68B276F9" w14:textId="77777777" w:rsidR="00987126" w:rsidRDefault="00000000">
      <w:pPr>
        <w:spacing w:line="300" w:lineRule="auto"/>
        <w:ind w:firstLine="420"/>
        <w:rPr>
          <w:rFonts w:hint="eastAsia"/>
          <w:lang w:eastAsia="zh-CN"/>
        </w:rPr>
      </w:pPr>
      <w:r>
        <w:rPr>
          <w:lang w:eastAsia="zh-CN"/>
        </w:rPr>
        <w:t>（10）每条地铁线路在平峰期可用于货运组织的既有列车班次数为 5 趟。列车容量由标准箱三维整数排布结果确定，货流在列车班次中的装载采用不可拆分装箱校验。</w:t>
      </w:r>
    </w:p>
    <w:p w14:paraId="218B1DBA" w14:textId="77777777" w:rsidR="00987126" w:rsidRDefault="00000000">
      <w:pPr>
        <w:spacing w:line="300" w:lineRule="auto"/>
        <w:ind w:firstLine="420"/>
        <w:rPr>
          <w:rFonts w:hint="eastAsia"/>
          <w:lang w:eastAsia="zh-CN"/>
        </w:rPr>
      </w:pPr>
      <w:r>
        <w:rPr>
          <w:lang w:eastAsia="zh-CN"/>
        </w:rPr>
        <w:t>为增强关键参数设定的可解释性，本文将服务范围、容量负载、空间布局、线路组织、成本和</w:t>
      </w:r>
      <w:proofErr w:type="gramStart"/>
      <w:r>
        <w:rPr>
          <w:lang w:eastAsia="zh-CN"/>
        </w:rPr>
        <w:t>碳排放</w:t>
      </w:r>
      <w:proofErr w:type="gramEnd"/>
      <w:r>
        <w:rPr>
          <w:lang w:eastAsia="zh-CN"/>
        </w:rPr>
        <w:t>等参数的取值依据统一说明如表 4-1 所示。需要指出的是，部分参数属于企业调研、运营经验或文献经验难以完全公开量化的情景设定参数，本文在</w:t>
      </w:r>
      <w:r w:rsidR="001E6DD1">
        <w:rPr>
          <w:rFonts w:hint="eastAsia"/>
          <w:lang w:eastAsia="zh-CN"/>
        </w:rPr>
        <w:t>后续章节</w:t>
      </w:r>
      <w:r>
        <w:rPr>
          <w:lang w:eastAsia="zh-CN"/>
        </w:rPr>
        <w:t>通过需求规模、服务半径和货源比例等情景或敏感性分析检验其对优化结果的影响。</w:t>
      </w:r>
    </w:p>
    <w:p w14:paraId="7100384B" w14:textId="77777777" w:rsidR="00987126" w:rsidRDefault="00000000" w:rsidP="001E6DD1">
      <w:pPr>
        <w:spacing w:line="300" w:lineRule="auto"/>
        <w:ind w:firstLine="420"/>
        <w:jc w:val="center"/>
        <w:rPr>
          <w:rFonts w:hint="eastAsia"/>
          <w:lang w:eastAsia="zh-CN"/>
        </w:rPr>
      </w:pPr>
      <w:r>
        <w:rPr>
          <w:lang w:eastAsia="zh-CN"/>
        </w:rPr>
        <w:t>表 4-1 关键参数设定依据</w:t>
      </w:r>
    </w:p>
    <w:tbl>
      <w:tblPr>
        <w:tblStyle w:val="aff1"/>
        <w:tblW w:w="0" w:type="auto"/>
        <w:jc w:val="center"/>
        <w:tblLook w:val="04A0" w:firstRow="1" w:lastRow="0" w:firstColumn="1" w:lastColumn="0" w:noHBand="0" w:noVBand="1"/>
      </w:tblPr>
      <w:tblGrid>
        <w:gridCol w:w="1608"/>
        <w:gridCol w:w="1608"/>
        <w:gridCol w:w="1608"/>
        <w:gridCol w:w="1608"/>
        <w:gridCol w:w="1608"/>
      </w:tblGrid>
      <w:tr w:rsidR="001E6DD1" w14:paraId="360B5705" w14:textId="77777777">
        <w:trPr>
          <w:jc w:val="center"/>
        </w:trPr>
        <w:tc>
          <w:tcPr>
            <w:tcW w:w="1608" w:type="dxa"/>
            <w:vAlign w:val="center"/>
          </w:tcPr>
          <w:p w14:paraId="307C7947" w14:textId="77777777" w:rsidR="001E6DD1" w:rsidRDefault="001E6DD1">
            <w:pPr>
              <w:rPr>
                <w:rFonts w:hint="eastAsia"/>
              </w:rPr>
            </w:pPr>
            <w:proofErr w:type="spellStart"/>
            <w:r>
              <w:rPr>
                <w:b/>
                <w:sz w:val="17"/>
              </w:rPr>
              <w:t>参数</w:t>
            </w:r>
            <w:proofErr w:type="spellEnd"/>
          </w:p>
        </w:tc>
        <w:tc>
          <w:tcPr>
            <w:tcW w:w="1608" w:type="dxa"/>
            <w:vAlign w:val="center"/>
          </w:tcPr>
          <w:p w14:paraId="32455F27" w14:textId="77777777" w:rsidR="001E6DD1" w:rsidRDefault="001E6DD1">
            <w:pPr>
              <w:rPr>
                <w:rFonts w:hint="eastAsia"/>
              </w:rPr>
            </w:pPr>
            <w:proofErr w:type="spellStart"/>
            <w:r>
              <w:rPr>
                <w:b/>
                <w:sz w:val="17"/>
              </w:rPr>
              <w:t>取值</w:t>
            </w:r>
            <w:proofErr w:type="spellEnd"/>
          </w:p>
        </w:tc>
        <w:tc>
          <w:tcPr>
            <w:tcW w:w="1608" w:type="dxa"/>
            <w:vAlign w:val="center"/>
          </w:tcPr>
          <w:p w14:paraId="2A602426" w14:textId="77777777" w:rsidR="001E6DD1" w:rsidRDefault="001E6DD1">
            <w:pPr>
              <w:rPr>
                <w:rFonts w:hint="eastAsia"/>
              </w:rPr>
            </w:pPr>
            <w:proofErr w:type="spellStart"/>
            <w:r>
              <w:rPr>
                <w:b/>
                <w:sz w:val="17"/>
              </w:rPr>
              <w:t>依据类型</w:t>
            </w:r>
            <w:proofErr w:type="spellEnd"/>
          </w:p>
        </w:tc>
        <w:tc>
          <w:tcPr>
            <w:tcW w:w="1608" w:type="dxa"/>
            <w:vAlign w:val="center"/>
          </w:tcPr>
          <w:p w14:paraId="45579C7F" w14:textId="77777777" w:rsidR="001E6DD1" w:rsidRDefault="001E6DD1">
            <w:pPr>
              <w:rPr>
                <w:rFonts w:hint="eastAsia"/>
              </w:rPr>
            </w:pPr>
            <w:proofErr w:type="spellStart"/>
            <w:r>
              <w:rPr>
                <w:b/>
                <w:sz w:val="17"/>
              </w:rPr>
              <w:t>设定说明</w:t>
            </w:r>
            <w:proofErr w:type="spellEnd"/>
          </w:p>
        </w:tc>
        <w:tc>
          <w:tcPr>
            <w:tcW w:w="1608" w:type="dxa"/>
            <w:vAlign w:val="center"/>
          </w:tcPr>
          <w:p w14:paraId="4D1B940B" w14:textId="77777777" w:rsidR="001E6DD1" w:rsidRDefault="001E6DD1">
            <w:pPr>
              <w:rPr>
                <w:rFonts w:hint="eastAsia"/>
              </w:rPr>
            </w:pPr>
            <w:proofErr w:type="spellStart"/>
            <w:r>
              <w:rPr>
                <w:b/>
                <w:sz w:val="17"/>
              </w:rPr>
              <w:t>可能影响</w:t>
            </w:r>
            <w:proofErr w:type="spellEnd"/>
          </w:p>
        </w:tc>
      </w:tr>
      <w:tr w:rsidR="001E6DD1" w14:paraId="7844FFE2" w14:textId="77777777">
        <w:trPr>
          <w:jc w:val="center"/>
        </w:trPr>
        <w:tc>
          <w:tcPr>
            <w:tcW w:w="1608" w:type="dxa"/>
            <w:vAlign w:val="center"/>
          </w:tcPr>
          <w:p w14:paraId="6C16194E" w14:textId="77777777" w:rsidR="001E6DD1" w:rsidRDefault="001E6DD1">
            <w:pPr>
              <w:rPr>
                <w:rFonts w:hint="eastAsia"/>
              </w:rPr>
            </w:pPr>
            <w:proofErr w:type="spellStart"/>
            <w:r>
              <w:rPr>
                <w:sz w:val="17"/>
              </w:rPr>
              <w:t>物流园区货源比例</w:t>
            </w:r>
            <w:proofErr w:type="spellEnd"/>
          </w:p>
        </w:tc>
        <w:tc>
          <w:tcPr>
            <w:tcW w:w="1608" w:type="dxa"/>
            <w:vAlign w:val="center"/>
          </w:tcPr>
          <w:p w14:paraId="26D5B1E9" w14:textId="77777777" w:rsidR="001E6DD1" w:rsidRDefault="001E6DD1">
            <w:pPr>
              <w:rPr>
                <w:rFonts w:hint="eastAsia"/>
              </w:rPr>
            </w:pPr>
            <w:r>
              <w:rPr>
                <w:sz w:val="17"/>
              </w:rPr>
              <w:t>S_1:S_2=8:2</w:t>
            </w:r>
          </w:p>
        </w:tc>
        <w:tc>
          <w:tcPr>
            <w:tcW w:w="1608" w:type="dxa"/>
            <w:vAlign w:val="center"/>
          </w:tcPr>
          <w:p w14:paraId="6F16F2C3" w14:textId="77777777" w:rsidR="001E6DD1" w:rsidRDefault="001E6DD1">
            <w:pPr>
              <w:rPr>
                <w:rFonts w:hint="eastAsia"/>
                <w:lang w:eastAsia="zh-CN"/>
              </w:rPr>
            </w:pPr>
            <w:r>
              <w:rPr>
                <w:sz w:val="17"/>
                <w:lang w:eastAsia="zh-CN"/>
              </w:rPr>
              <w:t>企业运营逻辑与情景设定</w:t>
            </w:r>
          </w:p>
        </w:tc>
        <w:tc>
          <w:tcPr>
            <w:tcW w:w="1608" w:type="dxa"/>
            <w:vAlign w:val="center"/>
          </w:tcPr>
          <w:p w14:paraId="5E6C08BE" w14:textId="77777777" w:rsidR="001E6DD1" w:rsidRDefault="001E6DD1">
            <w:pPr>
              <w:rPr>
                <w:rFonts w:hint="eastAsia"/>
                <w:lang w:eastAsia="zh-CN"/>
              </w:rPr>
            </w:pPr>
            <w:r>
              <w:rPr>
                <w:sz w:val="17"/>
                <w:lang w:eastAsia="zh-CN"/>
              </w:rPr>
              <w:t>S_1 为既有主要货源组织节点，S_2 为补充货源节点</w:t>
            </w:r>
          </w:p>
        </w:tc>
        <w:tc>
          <w:tcPr>
            <w:tcW w:w="1608" w:type="dxa"/>
            <w:vAlign w:val="center"/>
          </w:tcPr>
          <w:p w14:paraId="71983C0F" w14:textId="77777777" w:rsidR="001E6DD1" w:rsidRDefault="001E6DD1">
            <w:pPr>
              <w:rPr>
                <w:rFonts w:hint="eastAsia"/>
                <w:lang w:eastAsia="zh-CN"/>
              </w:rPr>
            </w:pPr>
            <w:r>
              <w:rPr>
                <w:sz w:val="17"/>
                <w:lang w:eastAsia="zh-CN"/>
              </w:rPr>
              <w:t>影响货流空间分布与转运点布局</w:t>
            </w:r>
          </w:p>
        </w:tc>
      </w:tr>
      <w:tr w:rsidR="001E6DD1" w14:paraId="417F607D" w14:textId="77777777">
        <w:trPr>
          <w:jc w:val="center"/>
        </w:trPr>
        <w:tc>
          <w:tcPr>
            <w:tcW w:w="1608" w:type="dxa"/>
            <w:vAlign w:val="center"/>
          </w:tcPr>
          <w:p w14:paraId="0A198BCC" w14:textId="77777777" w:rsidR="001E6DD1" w:rsidRDefault="001E6DD1">
            <w:pPr>
              <w:rPr>
                <w:rFonts w:hint="eastAsia"/>
              </w:rPr>
            </w:pPr>
            <w:proofErr w:type="spellStart"/>
            <w:r>
              <w:rPr>
                <w:sz w:val="17"/>
              </w:rPr>
              <w:t>最大末端接驳距离</w:t>
            </w:r>
            <w:proofErr w:type="spellEnd"/>
          </w:p>
        </w:tc>
        <w:tc>
          <w:tcPr>
            <w:tcW w:w="1608" w:type="dxa"/>
            <w:vAlign w:val="center"/>
          </w:tcPr>
          <w:p w14:paraId="1114CCFB" w14:textId="77777777" w:rsidR="001E6DD1" w:rsidRDefault="001E6DD1">
            <w:pPr>
              <w:rPr>
                <w:rFonts w:hint="eastAsia"/>
              </w:rPr>
            </w:pPr>
            <w:r>
              <w:rPr>
                <w:sz w:val="17"/>
              </w:rPr>
              <w:t>4 km</w:t>
            </w:r>
          </w:p>
        </w:tc>
        <w:tc>
          <w:tcPr>
            <w:tcW w:w="1608" w:type="dxa"/>
            <w:vAlign w:val="center"/>
          </w:tcPr>
          <w:p w14:paraId="660871AD" w14:textId="77777777" w:rsidR="001E6DD1" w:rsidRDefault="001E6DD1">
            <w:pPr>
              <w:rPr>
                <w:rFonts w:hint="eastAsia"/>
                <w:lang w:eastAsia="zh-CN"/>
              </w:rPr>
            </w:pPr>
            <w:r>
              <w:rPr>
                <w:sz w:val="17"/>
                <w:lang w:eastAsia="zh-CN"/>
              </w:rPr>
              <w:t>配送组织经验与情景设定</w:t>
            </w:r>
          </w:p>
        </w:tc>
        <w:tc>
          <w:tcPr>
            <w:tcW w:w="1608" w:type="dxa"/>
            <w:vAlign w:val="center"/>
          </w:tcPr>
          <w:p w14:paraId="6CFDF866" w14:textId="77777777" w:rsidR="001E6DD1" w:rsidRDefault="001E6DD1">
            <w:pPr>
              <w:rPr>
                <w:rFonts w:hint="eastAsia"/>
                <w:lang w:eastAsia="zh-CN"/>
              </w:rPr>
            </w:pPr>
            <w:r>
              <w:rPr>
                <w:sz w:val="17"/>
                <w:lang w:eastAsia="zh-CN"/>
              </w:rPr>
              <w:t>反映转运点对末端需求点的合理接驳服务范围</w:t>
            </w:r>
          </w:p>
        </w:tc>
        <w:tc>
          <w:tcPr>
            <w:tcW w:w="1608" w:type="dxa"/>
            <w:vAlign w:val="center"/>
          </w:tcPr>
          <w:p w14:paraId="662F593D" w14:textId="77777777" w:rsidR="001E6DD1" w:rsidRDefault="001E6DD1">
            <w:pPr>
              <w:rPr>
                <w:rFonts w:hint="eastAsia"/>
                <w:lang w:eastAsia="zh-CN"/>
              </w:rPr>
            </w:pPr>
            <w:r>
              <w:rPr>
                <w:sz w:val="17"/>
                <w:lang w:eastAsia="zh-CN"/>
              </w:rPr>
              <w:t>影响地铁可服务需求比例</w:t>
            </w:r>
          </w:p>
        </w:tc>
      </w:tr>
      <w:tr w:rsidR="001E6DD1" w14:paraId="2E493F0D" w14:textId="77777777">
        <w:trPr>
          <w:jc w:val="center"/>
        </w:trPr>
        <w:tc>
          <w:tcPr>
            <w:tcW w:w="1608" w:type="dxa"/>
            <w:vAlign w:val="center"/>
          </w:tcPr>
          <w:p w14:paraId="4EA56165" w14:textId="77777777" w:rsidR="001E6DD1" w:rsidRDefault="001E6DD1">
            <w:pPr>
              <w:rPr>
                <w:rFonts w:hint="eastAsia"/>
              </w:rPr>
            </w:pPr>
            <w:proofErr w:type="spellStart"/>
            <w:r>
              <w:rPr>
                <w:sz w:val="17"/>
              </w:rPr>
              <w:t>转运点最低负载率</w:t>
            </w:r>
            <w:proofErr w:type="spellEnd"/>
          </w:p>
        </w:tc>
        <w:tc>
          <w:tcPr>
            <w:tcW w:w="1608" w:type="dxa"/>
            <w:vAlign w:val="center"/>
          </w:tcPr>
          <w:p w14:paraId="39962C32" w14:textId="77777777" w:rsidR="001E6DD1" w:rsidRDefault="001E6DD1">
            <w:pPr>
              <w:rPr>
                <w:rFonts w:hint="eastAsia"/>
              </w:rPr>
            </w:pPr>
            <w:r>
              <w:rPr>
                <w:sz w:val="17"/>
              </w:rPr>
              <w:t>15%</w:t>
            </w:r>
          </w:p>
        </w:tc>
        <w:tc>
          <w:tcPr>
            <w:tcW w:w="1608" w:type="dxa"/>
            <w:vAlign w:val="center"/>
          </w:tcPr>
          <w:p w14:paraId="512A3F19" w14:textId="77777777" w:rsidR="001E6DD1" w:rsidRDefault="001E6DD1">
            <w:pPr>
              <w:rPr>
                <w:rFonts w:hint="eastAsia"/>
              </w:rPr>
            </w:pPr>
            <w:proofErr w:type="spellStart"/>
            <w:r>
              <w:rPr>
                <w:sz w:val="17"/>
              </w:rPr>
              <w:t>运营经验与效率约束</w:t>
            </w:r>
            <w:proofErr w:type="spellEnd"/>
          </w:p>
        </w:tc>
        <w:tc>
          <w:tcPr>
            <w:tcW w:w="1608" w:type="dxa"/>
            <w:vAlign w:val="center"/>
          </w:tcPr>
          <w:p w14:paraId="5CC3801E" w14:textId="77777777" w:rsidR="001E6DD1" w:rsidRDefault="001E6DD1">
            <w:pPr>
              <w:rPr>
                <w:rFonts w:hint="eastAsia"/>
                <w:lang w:eastAsia="zh-CN"/>
              </w:rPr>
            </w:pPr>
            <w:r>
              <w:rPr>
                <w:sz w:val="17"/>
                <w:lang w:eastAsia="zh-CN"/>
              </w:rPr>
              <w:t>避免低效启用和无效开站</w:t>
            </w:r>
          </w:p>
        </w:tc>
        <w:tc>
          <w:tcPr>
            <w:tcW w:w="1608" w:type="dxa"/>
            <w:vAlign w:val="center"/>
          </w:tcPr>
          <w:p w14:paraId="5316D72A" w14:textId="77777777" w:rsidR="001E6DD1" w:rsidRDefault="001E6DD1">
            <w:pPr>
              <w:rPr>
                <w:rFonts w:hint="eastAsia"/>
                <w:lang w:eastAsia="zh-CN"/>
              </w:rPr>
            </w:pPr>
            <w:r>
              <w:rPr>
                <w:sz w:val="17"/>
                <w:lang w:eastAsia="zh-CN"/>
              </w:rPr>
              <w:t>影响启用站点数量和固定成本</w:t>
            </w:r>
          </w:p>
        </w:tc>
      </w:tr>
      <w:tr w:rsidR="001E6DD1" w14:paraId="32E91887" w14:textId="77777777">
        <w:trPr>
          <w:jc w:val="center"/>
        </w:trPr>
        <w:tc>
          <w:tcPr>
            <w:tcW w:w="1608" w:type="dxa"/>
            <w:vAlign w:val="center"/>
          </w:tcPr>
          <w:p w14:paraId="4B049290" w14:textId="77777777" w:rsidR="001E6DD1" w:rsidRDefault="001E6DD1">
            <w:pPr>
              <w:rPr>
                <w:rFonts w:hint="eastAsia"/>
              </w:rPr>
            </w:pPr>
            <w:proofErr w:type="spellStart"/>
            <w:r>
              <w:rPr>
                <w:sz w:val="17"/>
              </w:rPr>
              <w:t>转运点最高负载率</w:t>
            </w:r>
            <w:proofErr w:type="spellEnd"/>
          </w:p>
        </w:tc>
        <w:tc>
          <w:tcPr>
            <w:tcW w:w="1608" w:type="dxa"/>
            <w:vAlign w:val="center"/>
          </w:tcPr>
          <w:p w14:paraId="09778B09" w14:textId="77777777" w:rsidR="001E6DD1" w:rsidRDefault="001E6DD1">
            <w:pPr>
              <w:rPr>
                <w:rFonts w:hint="eastAsia"/>
              </w:rPr>
            </w:pPr>
            <w:r>
              <w:rPr>
                <w:sz w:val="17"/>
              </w:rPr>
              <w:t>85%</w:t>
            </w:r>
          </w:p>
        </w:tc>
        <w:tc>
          <w:tcPr>
            <w:tcW w:w="1608" w:type="dxa"/>
            <w:vAlign w:val="center"/>
          </w:tcPr>
          <w:p w14:paraId="4A1DA140" w14:textId="77777777" w:rsidR="001E6DD1" w:rsidRDefault="001E6DD1">
            <w:pPr>
              <w:rPr>
                <w:rFonts w:hint="eastAsia"/>
              </w:rPr>
            </w:pPr>
            <w:proofErr w:type="spellStart"/>
            <w:r>
              <w:rPr>
                <w:sz w:val="17"/>
              </w:rPr>
              <w:t>作业安全冗余设定</w:t>
            </w:r>
            <w:proofErr w:type="spellEnd"/>
          </w:p>
        </w:tc>
        <w:tc>
          <w:tcPr>
            <w:tcW w:w="1608" w:type="dxa"/>
            <w:vAlign w:val="center"/>
          </w:tcPr>
          <w:p w14:paraId="6DBFEAF1" w14:textId="77777777" w:rsidR="001E6DD1" w:rsidRDefault="001E6DD1">
            <w:pPr>
              <w:rPr>
                <w:rFonts w:hint="eastAsia"/>
                <w:lang w:eastAsia="zh-CN"/>
              </w:rPr>
            </w:pPr>
            <w:r>
              <w:rPr>
                <w:sz w:val="17"/>
                <w:lang w:eastAsia="zh-CN"/>
              </w:rPr>
              <w:t>为站内分拣、交接和需求波动保留容量余量</w:t>
            </w:r>
          </w:p>
        </w:tc>
        <w:tc>
          <w:tcPr>
            <w:tcW w:w="1608" w:type="dxa"/>
            <w:vAlign w:val="center"/>
          </w:tcPr>
          <w:p w14:paraId="76A4FF75" w14:textId="77777777" w:rsidR="001E6DD1" w:rsidRDefault="001E6DD1">
            <w:pPr>
              <w:rPr>
                <w:rFonts w:hint="eastAsia"/>
                <w:lang w:eastAsia="zh-CN"/>
              </w:rPr>
            </w:pPr>
            <w:r>
              <w:rPr>
                <w:sz w:val="17"/>
                <w:lang w:eastAsia="zh-CN"/>
              </w:rPr>
              <w:t>影响站点容量约束紧张程度</w:t>
            </w:r>
          </w:p>
        </w:tc>
      </w:tr>
      <w:tr w:rsidR="001E6DD1" w14:paraId="3CCA784A" w14:textId="77777777">
        <w:trPr>
          <w:jc w:val="center"/>
        </w:trPr>
        <w:tc>
          <w:tcPr>
            <w:tcW w:w="1608" w:type="dxa"/>
            <w:vAlign w:val="center"/>
          </w:tcPr>
          <w:p w14:paraId="335EB19C" w14:textId="77777777" w:rsidR="001E6DD1" w:rsidRDefault="001E6DD1">
            <w:pPr>
              <w:rPr>
                <w:rFonts w:hint="eastAsia"/>
              </w:rPr>
            </w:pPr>
            <w:proofErr w:type="spellStart"/>
            <w:r>
              <w:rPr>
                <w:sz w:val="17"/>
              </w:rPr>
              <w:t>转运点最小间距</w:t>
            </w:r>
            <w:proofErr w:type="spellEnd"/>
          </w:p>
        </w:tc>
        <w:tc>
          <w:tcPr>
            <w:tcW w:w="1608" w:type="dxa"/>
            <w:vAlign w:val="center"/>
          </w:tcPr>
          <w:p w14:paraId="52D07AD9" w14:textId="77777777" w:rsidR="001E6DD1" w:rsidRDefault="001E6DD1">
            <w:pPr>
              <w:rPr>
                <w:rFonts w:hint="eastAsia"/>
              </w:rPr>
            </w:pPr>
            <w:r>
              <w:rPr>
                <w:sz w:val="17"/>
              </w:rPr>
              <w:t>2 km</w:t>
            </w:r>
          </w:p>
        </w:tc>
        <w:tc>
          <w:tcPr>
            <w:tcW w:w="1608" w:type="dxa"/>
            <w:vAlign w:val="center"/>
          </w:tcPr>
          <w:p w14:paraId="2305B41F" w14:textId="77777777" w:rsidR="001E6DD1" w:rsidRDefault="001E6DD1">
            <w:pPr>
              <w:rPr>
                <w:rFonts w:hint="eastAsia"/>
              </w:rPr>
            </w:pPr>
            <w:proofErr w:type="spellStart"/>
            <w:r>
              <w:rPr>
                <w:sz w:val="17"/>
              </w:rPr>
              <w:t>空间布局情景设定</w:t>
            </w:r>
            <w:proofErr w:type="spellEnd"/>
          </w:p>
        </w:tc>
        <w:tc>
          <w:tcPr>
            <w:tcW w:w="1608" w:type="dxa"/>
            <w:vAlign w:val="center"/>
          </w:tcPr>
          <w:p w14:paraId="2CDBC235" w14:textId="77777777" w:rsidR="001E6DD1" w:rsidRDefault="001E6DD1">
            <w:pPr>
              <w:rPr>
                <w:rFonts w:hint="eastAsia"/>
                <w:lang w:eastAsia="zh-CN"/>
              </w:rPr>
            </w:pPr>
            <w:r>
              <w:rPr>
                <w:sz w:val="17"/>
                <w:lang w:eastAsia="zh-CN"/>
              </w:rPr>
              <w:t>避免候选转运点在局部区域过度集聚</w:t>
            </w:r>
          </w:p>
        </w:tc>
        <w:tc>
          <w:tcPr>
            <w:tcW w:w="1608" w:type="dxa"/>
            <w:vAlign w:val="center"/>
          </w:tcPr>
          <w:p w14:paraId="05B646E5" w14:textId="77777777" w:rsidR="001E6DD1" w:rsidRDefault="001E6DD1">
            <w:pPr>
              <w:rPr>
                <w:rFonts w:hint="eastAsia"/>
                <w:lang w:eastAsia="zh-CN"/>
              </w:rPr>
            </w:pPr>
            <w:r>
              <w:rPr>
                <w:sz w:val="17"/>
                <w:lang w:eastAsia="zh-CN"/>
              </w:rPr>
              <w:t>影响转运点空间分散性</w:t>
            </w:r>
          </w:p>
        </w:tc>
      </w:tr>
      <w:tr w:rsidR="001E6DD1" w14:paraId="7EAE7687" w14:textId="77777777">
        <w:trPr>
          <w:jc w:val="center"/>
        </w:trPr>
        <w:tc>
          <w:tcPr>
            <w:tcW w:w="1608" w:type="dxa"/>
            <w:vAlign w:val="center"/>
          </w:tcPr>
          <w:p w14:paraId="3E757218" w14:textId="77777777" w:rsidR="001E6DD1" w:rsidRDefault="001E6DD1">
            <w:pPr>
              <w:rPr>
                <w:rFonts w:hint="eastAsia"/>
                <w:lang w:eastAsia="zh-CN"/>
              </w:rPr>
            </w:pPr>
            <w:r>
              <w:rPr>
                <w:sz w:val="17"/>
                <w:lang w:eastAsia="zh-CN"/>
              </w:rPr>
              <w:t>每条线路最多转运点数</w:t>
            </w:r>
          </w:p>
        </w:tc>
        <w:tc>
          <w:tcPr>
            <w:tcW w:w="1608" w:type="dxa"/>
            <w:vAlign w:val="center"/>
          </w:tcPr>
          <w:p w14:paraId="3AA6D9F0" w14:textId="77777777" w:rsidR="001E6DD1" w:rsidRDefault="001E6DD1">
            <w:pPr>
              <w:rPr>
                <w:rFonts w:hint="eastAsia"/>
              </w:rPr>
            </w:pPr>
            <w:r>
              <w:rPr>
                <w:sz w:val="17"/>
              </w:rPr>
              <w:t>3 个/</w:t>
            </w:r>
            <w:proofErr w:type="spellStart"/>
            <w:r>
              <w:rPr>
                <w:sz w:val="17"/>
              </w:rPr>
              <w:t>线路</w:t>
            </w:r>
            <w:proofErr w:type="spellEnd"/>
          </w:p>
        </w:tc>
        <w:tc>
          <w:tcPr>
            <w:tcW w:w="1608" w:type="dxa"/>
            <w:vAlign w:val="center"/>
          </w:tcPr>
          <w:p w14:paraId="2E039026" w14:textId="77777777" w:rsidR="001E6DD1" w:rsidRDefault="001E6DD1">
            <w:pPr>
              <w:rPr>
                <w:rFonts w:hint="eastAsia"/>
              </w:rPr>
            </w:pPr>
            <w:proofErr w:type="spellStart"/>
            <w:r>
              <w:rPr>
                <w:sz w:val="17"/>
              </w:rPr>
              <w:t>线路运营组织约束</w:t>
            </w:r>
            <w:proofErr w:type="spellEnd"/>
          </w:p>
        </w:tc>
        <w:tc>
          <w:tcPr>
            <w:tcW w:w="1608" w:type="dxa"/>
            <w:vAlign w:val="center"/>
          </w:tcPr>
          <w:p w14:paraId="59BDD1FA" w14:textId="77777777" w:rsidR="001E6DD1" w:rsidRDefault="001E6DD1">
            <w:pPr>
              <w:rPr>
                <w:rFonts w:hint="eastAsia"/>
                <w:lang w:eastAsia="zh-CN"/>
              </w:rPr>
            </w:pPr>
            <w:r>
              <w:rPr>
                <w:sz w:val="17"/>
                <w:lang w:eastAsia="zh-CN"/>
              </w:rPr>
              <w:t>避免单条线路承接过多货运转运压力</w:t>
            </w:r>
          </w:p>
        </w:tc>
        <w:tc>
          <w:tcPr>
            <w:tcW w:w="1608" w:type="dxa"/>
            <w:vAlign w:val="center"/>
          </w:tcPr>
          <w:p w14:paraId="622D4B4B" w14:textId="77777777" w:rsidR="001E6DD1" w:rsidRDefault="001E6DD1">
            <w:pPr>
              <w:rPr>
                <w:rFonts w:hint="eastAsia"/>
                <w:lang w:eastAsia="zh-CN"/>
              </w:rPr>
            </w:pPr>
            <w:r>
              <w:rPr>
                <w:sz w:val="17"/>
                <w:lang w:eastAsia="zh-CN"/>
              </w:rPr>
              <w:t>影响线路负载均衡与站点选择</w:t>
            </w:r>
          </w:p>
        </w:tc>
      </w:tr>
      <w:tr w:rsidR="001E6DD1" w14:paraId="26F32AA5" w14:textId="77777777">
        <w:trPr>
          <w:jc w:val="center"/>
        </w:trPr>
        <w:tc>
          <w:tcPr>
            <w:tcW w:w="1608" w:type="dxa"/>
            <w:vAlign w:val="center"/>
          </w:tcPr>
          <w:p w14:paraId="060603AB" w14:textId="77777777" w:rsidR="001E6DD1" w:rsidRDefault="001E6DD1">
            <w:pPr>
              <w:rPr>
                <w:rFonts w:hint="eastAsia"/>
              </w:rPr>
            </w:pPr>
            <w:proofErr w:type="spellStart"/>
            <w:r>
              <w:rPr>
                <w:sz w:val="17"/>
              </w:rPr>
              <w:t>平峰期可用列车班次</w:t>
            </w:r>
            <w:proofErr w:type="spellEnd"/>
          </w:p>
        </w:tc>
        <w:tc>
          <w:tcPr>
            <w:tcW w:w="1608" w:type="dxa"/>
            <w:vAlign w:val="center"/>
          </w:tcPr>
          <w:p w14:paraId="2FC77CE1" w14:textId="77777777" w:rsidR="001E6DD1" w:rsidRDefault="001E6DD1">
            <w:pPr>
              <w:rPr>
                <w:rFonts w:hint="eastAsia"/>
              </w:rPr>
            </w:pPr>
            <w:r>
              <w:rPr>
                <w:sz w:val="17"/>
              </w:rPr>
              <w:t>5 趟/</w:t>
            </w:r>
            <w:proofErr w:type="spellStart"/>
            <w:r>
              <w:rPr>
                <w:sz w:val="17"/>
              </w:rPr>
              <w:t>线路</w:t>
            </w:r>
            <w:proofErr w:type="spellEnd"/>
          </w:p>
        </w:tc>
        <w:tc>
          <w:tcPr>
            <w:tcW w:w="1608" w:type="dxa"/>
            <w:vAlign w:val="center"/>
          </w:tcPr>
          <w:p w14:paraId="130EA1B4" w14:textId="77777777" w:rsidR="001E6DD1" w:rsidRDefault="001E6DD1">
            <w:pPr>
              <w:rPr>
                <w:rFonts w:hint="eastAsia"/>
              </w:rPr>
            </w:pPr>
            <w:proofErr w:type="spellStart"/>
            <w:r>
              <w:rPr>
                <w:sz w:val="17"/>
              </w:rPr>
              <w:t>平峰组织情景设定</w:t>
            </w:r>
            <w:proofErr w:type="spellEnd"/>
          </w:p>
        </w:tc>
        <w:tc>
          <w:tcPr>
            <w:tcW w:w="1608" w:type="dxa"/>
            <w:vAlign w:val="center"/>
          </w:tcPr>
          <w:p w14:paraId="335E2153" w14:textId="77777777" w:rsidR="001E6DD1" w:rsidRDefault="001E6DD1">
            <w:pPr>
              <w:rPr>
                <w:rFonts w:hint="eastAsia"/>
                <w:lang w:eastAsia="zh-CN"/>
              </w:rPr>
            </w:pPr>
            <w:r>
              <w:rPr>
                <w:sz w:val="17"/>
                <w:lang w:eastAsia="zh-CN"/>
              </w:rPr>
              <w:t>表示既有平峰客运列车中可用于货运组织的班次数</w:t>
            </w:r>
          </w:p>
        </w:tc>
        <w:tc>
          <w:tcPr>
            <w:tcW w:w="1608" w:type="dxa"/>
            <w:vAlign w:val="center"/>
          </w:tcPr>
          <w:p w14:paraId="3D314A10" w14:textId="77777777" w:rsidR="001E6DD1" w:rsidRDefault="001E6DD1">
            <w:pPr>
              <w:rPr>
                <w:rFonts w:hint="eastAsia"/>
              </w:rPr>
            </w:pPr>
            <w:proofErr w:type="spellStart"/>
            <w:r>
              <w:rPr>
                <w:sz w:val="17"/>
              </w:rPr>
              <w:t>影响线路容量可行性</w:t>
            </w:r>
            <w:proofErr w:type="spellEnd"/>
          </w:p>
        </w:tc>
      </w:tr>
      <w:tr w:rsidR="001E6DD1" w14:paraId="46661417" w14:textId="77777777">
        <w:trPr>
          <w:jc w:val="center"/>
        </w:trPr>
        <w:tc>
          <w:tcPr>
            <w:tcW w:w="1608" w:type="dxa"/>
            <w:vAlign w:val="center"/>
          </w:tcPr>
          <w:p w14:paraId="59B7C5D2" w14:textId="77777777" w:rsidR="001E6DD1" w:rsidRDefault="001E6DD1">
            <w:pPr>
              <w:rPr>
                <w:rFonts w:hint="eastAsia"/>
                <w:lang w:eastAsia="zh-CN"/>
              </w:rPr>
            </w:pPr>
            <w:r>
              <w:rPr>
                <w:sz w:val="17"/>
                <w:lang w:eastAsia="zh-CN"/>
              </w:rPr>
              <w:t>公路、地铁、接驳排放因子</w:t>
            </w:r>
          </w:p>
        </w:tc>
        <w:tc>
          <w:tcPr>
            <w:tcW w:w="1608" w:type="dxa"/>
            <w:vAlign w:val="center"/>
          </w:tcPr>
          <w:p w14:paraId="7A2CE6DF" w14:textId="77777777" w:rsidR="001E6DD1" w:rsidRDefault="001E6DD1">
            <w:pPr>
              <w:rPr>
                <w:rFonts w:hint="eastAsia"/>
              </w:rPr>
            </w:pPr>
            <w:proofErr w:type="spellStart"/>
            <w:r>
              <w:rPr>
                <w:sz w:val="17"/>
              </w:rPr>
              <w:t>分方式设定</w:t>
            </w:r>
            <w:proofErr w:type="spellEnd"/>
          </w:p>
        </w:tc>
        <w:tc>
          <w:tcPr>
            <w:tcW w:w="1608" w:type="dxa"/>
            <w:vAlign w:val="center"/>
          </w:tcPr>
          <w:p w14:paraId="27A1F432" w14:textId="77777777" w:rsidR="001E6DD1" w:rsidRDefault="001E6DD1">
            <w:pPr>
              <w:rPr>
                <w:rFonts w:hint="eastAsia"/>
              </w:rPr>
            </w:pPr>
            <w:proofErr w:type="spellStart"/>
            <w:r>
              <w:rPr>
                <w:sz w:val="17"/>
              </w:rPr>
              <w:t>文献经验与情景设定</w:t>
            </w:r>
            <w:proofErr w:type="spellEnd"/>
          </w:p>
        </w:tc>
        <w:tc>
          <w:tcPr>
            <w:tcW w:w="1608" w:type="dxa"/>
            <w:vAlign w:val="center"/>
          </w:tcPr>
          <w:p w14:paraId="0B21ED52" w14:textId="77777777" w:rsidR="001E6DD1" w:rsidRDefault="001E6DD1">
            <w:pPr>
              <w:rPr>
                <w:rFonts w:hint="eastAsia"/>
                <w:lang w:eastAsia="zh-CN"/>
              </w:rPr>
            </w:pPr>
            <w:r>
              <w:rPr>
                <w:sz w:val="17"/>
                <w:lang w:eastAsia="zh-CN"/>
              </w:rPr>
              <w:t>分别对应公路运输、地铁运输和末端接驳环节</w:t>
            </w:r>
          </w:p>
        </w:tc>
        <w:tc>
          <w:tcPr>
            <w:tcW w:w="1608" w:type="dxa"/>
            <w:vAlign w:val="center"/>
          </w:tcPr>
          <w:p w14:paraId="2F9A1D62" w14:textId="77777777" w:rsidR="001E6DD1" w:rsidRDefault="001E6DD1">
            <w:pPr>
              <w:rPr>
                <w:rFonts w:hint="eastAsia"/>
                <w:lang w:eastAsia="zh-CN"/>
              </w:rPr>
            </w:pPr>
            <w:r>
              <w:rPr>
                <w:sz w:val="17"/>
                <w:lang w:eastAsia="zh-CN"/>
              </w:rPr>
              <w:t>影响</w:t>
            </w:r>
            <w:proofErr w:type="gramStart"/>
            <w:r>
              <w:rPr>
                <w:sz w:val="17"/>
                <w:lang w:eastAsia="zh-CN"/>
              </w:rPr>
              <w:t>碳成本</w:t>
            </w:r>
            <w:proofErr w:type="gramEnd"/>
            <w:r>
              <w:rPr>
                <w:sz w:val="17"/>
                <w:lang w:eastAsia="zh-CN"/>
              </w:rPr>
              <w:t>及方案排序</w:t>
            </w:r>
          </w:p>
        </w:tc>
      </w:tr>
      <w:tr w:rsidR="001E6DD1" w14:paraId="2F4428AE" w14:textId="77777777">
        <w:trPr>
          <w:jc w:val="center"/>
        </w:trPr>
        <w:tc>
          <w:tcPr>
            <w:tcW w:w="1608" w:type="dxa"/>
            <w:vAlign w:val="center"/>
          </w:tcPr>
          <w:p w14:paraId="551D87E0" w14:textId="77777777" w:rsidR="001E6DD1" w:rsidRDefault="001E6DD1">
            <w:pPr>
              <w:rPr>
                <w:rFonts w:hint="eastAsia"/>
              </w:rPr>
            </w:pPr>
            <w:proofErr w:type="spellStart"/>
            <w:r>
              <w:rPr>
                <w:sz w:val="17"/>
              </w:rPr>
              <w:t>碳价格</w:t>
            </w:r>
            <w:proofErr w:type="spellEnd"/>
          </w:p>
        </w:tc>
        <w:tc>
          <w:tcPr>
            <w:tcW w:w="1608" w:type="dxa"/>
            <w:vAlign w:val="center"/>
          </w:tcPr>
          <w:p w14:paraId="68F28E30" w14:textId="77777777" w:rsidR="001E6DD1" w:rsidRDefault="001E6DD1">
            <w:pPr>
              <w:rPr>
                <w:rFonts w:hint="eastAsia"/>
              </w:rPr>
            </w:pPr>
            <w:r>
              <w:rPr>
                <w:sz w:val="17"/>
              </w:rPr>
              <w:t>0.10 元/</w:t>
            </w:r>
            <w:proofErr w:type="spellStart"/>
            <w:r>
              <w:rPr>
                <w:sz w:val="17"/>
              </w:rPr>
              <w:t>kgCO</w:t>
            </w:r>
            <w:proofErr w:type="spellEnd"/>
            <w:r>
              <w:rPr>
                <w:sz w:val="17"/>
              </w:rPr>
              <w:t>₂</w:t>
            </w:r>
          </w:p>
        </w:tc>
        <w:tc>
          <w:tcPr>
            <w:tcW w:w="1608" w:type="dxa"/>
            <w:vAlign w:val="center"/>
          </w:tcPr>
          <w:p w14:paraId="3C45C445" w14:textId="77777777" w:rsidR="001E6DD1" w:rsidRDefault="001E6DD1">
            <w:pPr>
              <w:rPr>
                <w:rFonts w:hint="eastAsia"/>
                <w:lang w:eastAsia="zh-CN"/>
              </w:rPr>
            </w:pPr>
            <w:r>
              <w:rPr>
                <w:sz w:val="17"/>
                <w:lang w:eastAsia="zh-CN"/>
              </w:rPr>
              <w:t>碳市场价格折算与情景设定</w:t>
            </w:r>
          </w:p>
        </w:tc>
        <w:tc>
          <w:tcPr>
            <w:tcW w:w="1608" w:type="dxa"/>
            <w:vAlign w:val="center"/>
          </w:tcPr>
          <w:p w14:paraId="5B875611" w14:textId="77777777" w:rsidR="001E6DD1" w:rsidRDefault="001E6DD1">
            <w:pPr>
              <w:rPr>
                <w:rFonts w:hint="eastAsia"/>
                <w:lang w:eastAsia="zh-CN"/>
              </w:rPr>
            </w:pPr>
            <w:r>
              <w:rPr>
                <w:sz w:val="17"/>
                <w:lang w:eastAsia="zh-CN"/>
              </w:rPr>
              <w:t>用于将排放量折算为</w:t>
            </w:r>
            <w:proofErr w:type="gramStart"/>
            <w:r>
              <w:rPr>
                <w:sz w:val="17"/>
                <w:lang w:eastAsia="zh-CN"/>
              </w:rPr>
              <w:t>碳成本</w:t>
            </w:r>
            <w:proofErr w:type="gramEnd"/>
          </w:p>
        </w:tc>
        <w:tc>
          <w:tcPr>
            <w:tcW w:w="1608" w:type="dxa"/>
            <w:vAlign w:val="center"/>
          </w:tcPr>
          <w:p w14:paraId="71FDC38F" w14:textId="77777777" w:rsidR="001E6DD1" w:rsidRDefault="001E6DD1">
            <w:pPr>
              <w:rPr>
                <w:rFonts w:hint="eastAsia"/>
                <w:lang w:eastAsia="zh-CN"/>
              </w:rPr>
            </w:pPr>
            <w:r>
              <w:rPr>
                <w:sz w:val="17"/>
                <w:lang w:eastAsia="zh-CN"/>
              </w:rPr>
              <w:t>影响低碳方案的成本优势</w:t>
            </w:r>
          </w:p>
        </w:tc>
      </w:tr>
    </w:tbl>
    <w:p w14:paraId="64D96C0F" w14:textId="77777777" w:rsidR="00987126" w:rsidRDefault="00000000">
      <w:pPr>
        <w:pStyle w:val="31"/>
        <w:rPr>
          <w:lang w:eastAsia="zh-CN"/>
        </w:rPr>
      </w:pPr>
      <w:r>
        <w:rPr>
          <w:lang w:eastAsia="zh-CN"/>
        </w:rPr>
        <w:t xml:space="preserve">4.2.2 </w:t>
      </w:r>
      <w:r>
        <w:rPr>
          <w:lang w:eastAsia="zh-CN"/>
        </w:rPr>
        <w:t>集合、参数与决策变量说明</w:t>
      </w:r>
    </w:p>
    <w:p w14:paraId="041354EB" w14:textId="77777777" w:rsidR="00987126" w:rsidRDefault="00000000">
      <w:pPr>
        <w:pStyle w:val="4"/>
        <w:rPr>
          <w:lang w:eastAsia="zh-CN"/>
        </w:rPr>
      </w:pPr>
      <w:r>
        <w:rPr>
          <w:lang w:eastAsia="zh-CN"/>
        </w:rPr>
        <w:t>（</w:t>
      </w:r>
      <w:r>
        <w:rPr>
          <w:lang w:eastAsia="zh-CN"/>
        </w:rPr>
        <w:t>1</w:t>
      </w:r>
      <w:r>
        <w:rPr>
          <w:lang w:eastAsia="zh-CN"/>
        </w:rPr>
        <w:t>）集合说明</w:t>
      </w:r>
    </w:p>
    <w:p w14:paraId="74AD6A33" w14:textId="77777777" w:rsidR="001A0D5A" w:rsidRDefault="00000000">
      <w:pPr>
        <w:jc w:val="center"/>
        <w:rPr>
          <w:rFonts w:hint="eastAsia"/>
          <w:lang w:eastAsia="zh-CN"/>
        </w:rPr>
      </w:pPr>
      <w:r>
        <w:rPr>
          <w:rFonts w:ascii="Times New Roman" w:hAnsi="Times New Roman"/>
          <w:lang w:eastAsia="zh-CN"/>
        </w:rPr>
        <w:t>表</w:t>
      </w:r>
      <w:r>
        <w:rPr>
          <w:rFonts w:ascii="Times New Roman" w:hAnsi="Times New Roman"/>
          <w:lang w:eastAsia="zh-CN"/>
        </w:rPr>
        <w:t xml:space="preserve"> 4-2 </w:t>
      </w:r>
      <w:r>
        <w:rPr>
          <w:rFonts w:ascii="Times New Roman" w:hAnsi="Times New Roman"/>
          <w:lang w:eastAsia="zh-CN"/>
        </w:rPr>
        <w:t>集合说明</w:t>
      </w:r>
    </w:p>
    <w:tbl>
      <w:tblPr>
        <w:tblStyle w:val="aff1"/>
        <w:tblW w:w="0" w:type="auto"/>
        <w:jc w:val="center"/>
        <w:tblLook w:val="04A0" w:firstRow="1" w:lastRow="0" w:firstColumn="1" w:lastColumn="0" w:noHBand="0" w:noVBand="1"/>
      </w:tblPr>
      <w:tblGrid>
        <w:gridCol w:w="3216"/>
        <w:gridCol w:w="3216"/>
      </w:tblGrid>
      <w:tr w:rsidR="006D0B94" w14:paraId="2E30F3FB" w14:textId="77777777">
        <w:trPr>
          <w:jc w:val="center"/>
        </w:trPr>
        <w:tc>
          <w:tcPr>
            <w:tcW w:w="3216" w:type="dxa"/>
            <w:vAlign w:val="center"/>
          </w:tcPr>
          <w:p w14:paraId="3BD01486" w14:textId="77777777" w:rsidR="006D0B94" w:rsidRDefault="006D0B94">
            <w:pPr>
              <w:rPr>
                <w:rFonts w:hint="eastAsia"/>
              </w:rPr>
            </w:pPr>
            <w:proofErr w:type="spellStart"/>
            <w:r>
              <w:rPr>
                <w:b/>
                <w:sz w:val="17"/>
              </w:rPr>
              <w:t>符号</w:t>
            </w:r>
            <w:proofErr w:type="spellEnd"/>
          </w:p>
        </w:tc>
        <w:tc>
          <w:tcPr>
            <w:tcW w:w="3216" w:type="dxa"/>
            <w:vAlign w:val="center"/>
          </w:tcPr>
          <w:p w14:paraId="38B02508" w14:textId="77777777" w:rsidR="006D0B94" w:rsidRDefault="006D0B94">
            <w:pPr>
              <w:rPr>
                <w:rFonts w:hint="eastAsia"/>
              </w:rPr>
            </w:pPr>
            <w:proofErr w:type="spellStart"/>
            <w:r>
              <w:rPr>
                <w:b/>
                <w:sz w:val="17"/>
              </w:rPr>
              <w:t>含义</w:t>
            </w:r>
            <w:proofErr w:type="spellEnd"/>
          </w:p>
        </w:tc>
      </w:tr>
      <w:tr w:rsidR="006D0B94" w14:paraId="0E95EB6F" w14:textId="77777777">
        <w:trPr>
          <w:jc w:val="center"/>
        </w:trPr>
        <w:tc>
          <w:tcPr>
            <w:tcW w:w="3216" w:type="dxa"/>
            <w:vAlign w:val="center"/>
          </w:tcPr>
          <w:p w14:paraId="270CBBB4" w14:textId="77777777" w:rsidR="006D0B94" w:rsidRDefault="006D0B94">
            <w:pPr>
              <w:rPr>
                <w:rFonts w:hint="eastAsia"/>
              </w:rPr>
            </w:pPr>
            <w:r>
              <w:rPr>
                <w:sz w:val="17"/>
              </w:rPr>
              <w:t>I</w:t>
            </w:r>
          </w:p>
        </w:tc>
        <w:tc>
          <w:tcPr>
            <w:tcW w:w="3216" w:type="dxa"/>
            <w:vAlign w:val="center"/>
          </w:tcPr>
          <w:p w14:paraId="2E89A1DD" w14:textId="77777777" w:rsidR="006D0B94" w:rsidRDefault="006D0B94">
            <w:pPr>
              <w:rPr>
                <w:rFonts w:hint="eastAsia"/>
              </w:rPr>
            </w:pPr>
            <w:proofErr w:type="spellStart"/>
            <w:r>
              <w:rPr>
                <w:sz w:val="17"/>
              </w:rPr>
              <w:t>物流园区集合</w:t>
            </w:r>
            <w:proofErr w:type="spellEnd"/>
          </w:p>
        </w:tc>
      </w:tr>
      <w:tr w:rsidR="006D0B94" w14:paraId="6205FD7C" w14:textId="77777777">
        <w:trPr>
          <w:jc w:val="center"/>
        </w:trPr>
        <w:tc>
          <w:tcPr>
            <w:tcW w:w="3216" w:type="dxa"/>
            <w:vAlign w:val="center"/>
          </w:tcPr>
          <w:p w14:paraId="2875C73C" w14:textId="77777777" w:rsidR="006D0B94" w:rsidRDefault="006D0B94">
            <w:pPr>
              <w:rPr>
                <w:rFonts w:hint="eastAsia"/>
              </w:rPr>
            </w:pPr>
            <w:r>
              <w:rPr>
                <w:sz w:val="17"/>
              </w:rPr>
              <w:t>J</w:t>
            </w:r>
          </w:p>
        </w:tc>
        <w:tc>
          <w:tcPr>
            <w:tcW w:w="3216" w:type="dxa"/>
            <w:vAlign w:val="center"/>
          </w:tcPr>
          <w:p w14:paraId="49690E55" w14:textId="77777777" w:rsidR="006D0B94" w:rsidRDefault="006D0B94">
            <w:pPr>
              <w:rPr>
                <w:rFonts w:hint="eastAsia"/>
              </w:rPr>
            </w:pPr>
            <w:proofErr w:type="spellStart"/>
            <w:r>
              <w:rPr>
                <w:sz w:val="17"/>
              </w:rPr>
              <w:t>顺丰需求站点集合</w:t>
            </w:r>
            <w:proofErr w:type="spellEnd"/>
          </w:p>
        </w:tc>
      </w:tr>
      <w:tr w:rsidR="006D0B94" w14:paraId="5AF3704E" w14:textId="77777777">
        <w:trPr>
          <w:jc w:val="center"/>
        </w:trPr>
        <w:tc>
          <w:tcPr>
            <w:tcW w:w="3216" w:type="dxa"/>
            <w:vAlign w:val="center"/>
          </w:tcPr>
          <w:p w14:paraId="1ADA59D6" w14:textId="77777777" w:rsidR="006D0B94" w:rsidRDefault="006D0B94">
            <w:pPr>
              <w:rPr>
                <w:rFonts w:hint="eastAsia"/>
              </w:rPr>
            </w:pPr>
            <w:r>
              <w:rPr>
                <w:sz w:val="17"/>
              </w:rPr>
              <w:t>K</w:t>
            </w:r>
          </w:p>
        </w:tc>
        <w:tc>
          <w:tcPr>
            <w:tcW w:w="3216" w:type="dxa"/>
            <w:vAlign w:val="center"/>
          </w:tcPr>
          <w:p w14:paraId="45B52DC6" w14:textId="77777777" w:rsidR="006D0B94" w:rsidRDefault="006D0B94">
            <w:pPr>
              <w:rPr>
                <w:rFonts w:hint="eastAsia"/>
                <w:lang w:eastAsia="zh-CN"/>
              </w:rPr>
            </w:pPr>
            <w:r>
              <w:rPr>
                <w:sz w:val="17"/>
                <w:lang w:eastAsia="zh-CN"/>
              </w:rPr>
              <w:t>候选地铁物流配送转运点集合</w:t>
            </w:r>
          </w:p>
        </w:tc>
      </w:tr>
      <w:tr w:rsidR="006D0B94" w14:paraId="5B100007" w14:textId="77777777">
        <w:trPr>
          <w:jc w:val="center"/>
        </w:trPr>
        <w:tc>
          <w:tcPr>
            <w:tcW w:w="3216" w:type="dxa"/>
            <w:vAlign w:val="center"/>
          </w:tcPr>
          <w:p w14:paraId="4828439E" w14:textId="77777777" w:rsidR="006D0B94" w:rsidRDefault="006D0B94">
            <w:pPr>
              <w:rPr>
                <w:rFonts w:hint="eastAsia"/>
              </w:rPr>
            </w:pPr>
            <w:r>
              <w:rPr>
                <w:sz w:val="17"/>
              </w:rPr>
              <w:t>L</w:t>
            </w:r>
          </w:p>
        </w:tc>
        <w:tc>
          <w:tcPr>
            <w:tcW w:w="3216" w:type="dxa"/>
            <w:vAlign w:val="center"/>
          </w:tcPr>
          <w:p w14:paraId="4BB6D1B9" w14:textId="77777777" w:rsidR="006D0B94" w:rsidRDefault="006D0B94">
            <w:pPr>
              <w:rPr>
                <w:rFonts w:hint="eastAsia"/>
              </w:rPr>
            </w:pPr>
            <w:proofErr w:type="spellStart"/>
            <w:r>
              <w:rPr>
                <w:sz w:val="17"/>
              </w:rPr>
              <w:t>地铁线路集合</w:t>
            </w:r>
            <w:proofErr w:type="spellEnd"/>
          </w:p>
        </w:tc>
      </w:tr>
      <w:tr w:rsidR="006D0B94" w14:paraId="6C67F268" w14:textId="77777777">
        <w:trPr>
          <w:jc w:val="center"/>
        </w:trPr>
        <w:tc>
          <w:tcPr>
            <w:tcW w:w="3216" w:type="dxa"/>
            <w:vAlign w:val="center"/>
          </w:tcPr>
          <w:p w14:paraId="0FDDE8EF" w14:textId="77777777" w:rsidR="006D0B94" w:rsidRDefault="006D0B94">
            <w:pPr>
              <w:rPr>
                <w:rFonts w:hint="eastAsia"/>
              </w:rPr>
            </w:pPr>
            <w:r>
              <w:rPr>
                <w:sz w:val="17"/>
              </w:rPr>
              <w:lastRenderedPageBreak/>
              <w:t>R_\ell</w:t>
            </w:r>
          </w:p>
        </w:tc>
        <w:tc>
          <w:tcPr>
            <w:tcW w:w="3216" w:type="dxa"/>
            <w:vAlign w:val="center"/>
          </w:tcPr>
          <w:p w14:paraId="4F3DCAE0" w14:textId="77777777" w:rsidR="006D0B94" w:rsidRDefault="006D0B94">
            <w:pPr>
              <w:rPr>
                <w:rFonts w:hint="eastAsia"/>
                <w:lang w:eastAsia="zh-CN"/>
              </w:rPr>
            </w:pPr>
            <w:r>
              <w:rPr>
                <w:sz w:val="17"/>
                <w:lang w:eastAsia="zh-CN"/>
              </w:rPr>
              <w:t>线路 \ell 平峰期可用货运班次集合</w:t>
            </w:r>
          </w:p>
        </w:tc>
      </w:tr>
      <w:tr w:rsidR="006D0B94" w14:paraId="6A9A9297" w14:textId="77777777">
        <w:trPr>
          <w:jc w:val="center"/>
        </w:trPr>
        <w:tc>
          <w:tcPr>
            <w:tcW w:w="3216" w:type="dxa"/>
            <w:vAlign w:val="center"/>
          </w:tcPr>
          <w:p w14:paraId="6ACB6D40" w14:textId="77777777" w:rsidR="006D0B94" w:rsidRDefault="006D0B94">
            <w:pPr>
              <w:rPr>
                <w:rFonts w:hint="eastAsia"/>
              </w:rPr>
            </w:pPr>
            <w:r>
              <w:rPr>
                <w:sz w:val="17"/>
              </w:rPr>
              <w:t>K^{SL}</w:t>
            </w:r>
          </w:p>
        </w:tc>
        <w:tc>
          <w:tcPr>
            <w:tcW w:w="3216" w:type="dxa"/>
            <w:vAlign w:val="center"/>
          </w:tcPr>
          <w:p w14:paraId="192B18A1" w14:textId="77777777" w:rsidR="006D0B94" w:rsidRDefault="006D0B94">
            <w:pPr>
              <w:rPr>
                <w:rFonts w:hint="eastAsia"/>
              </w:rPr>
            </w:pPr>
            <w:proofErr w:type="spellStart"/>
            <w:r>
              <w:rPr>
                <w:sz w:val="17"/>
              </w:rPr>
              <w:t>小型站集合</w:t>
            </w:r>
            <w:proofErr w:type="spellEnd"/>
          </w:p>
        </w:tc>
      </w:tr>
      <w:tr w:rsidR="006D0B94" w14:paraId="394C9570" w14:textId="77777777">
        <w:trPr>
          <w:jc w:val="center"/>
        </w:trPr>
        <w:tc>
          <w:tcPr>
            <w:tcW w:w="3216" w:type="dxa"/>
            <w:vAlign w:val="center"/>
          </w:tcPr>
          <w:p w14:paraId="46F69747" w14:textId="77777777" w:rsidR="006D0B94" w:rsidRDefault="006D0B94">
            <w:pPr>
              <w:rPr>
                <w:rFonts w:hint="eastAsia"/>
              </w:rPr>
            </w:pPr>
            <w:r>
              <w:rPr>
                <w:sz w:val="17"/>
              </w:rPr>
              <w:t>K^{TR}</w:t>
            </w:r>
          </w:p>
        </w:tc>
        <w:tc>
          <w:tcPr>
            <w:tcW w:w="3216" w:type="dxa"/>
            <w:vAlign w:val="center"/>
          </w:tcPr>
          <w:p w14:paraId="7D165242" w14:textId="77777777" w:rsidR="006D0B94" w:rsidRDefault="006D0B94">
            <w:pPr>
              <w:rPr>
                <w:rFonts w:hint="eastAsia"/>
              </w:rPr>
            </w:pPr>
            <w:proofErr w:type="spellStart"/>
            <w:r>
              <w:rPr>
                <w:sz w:val="17"/>
              </w:rPr>
              <w:t>换乘站集合</w:t>
            </w:r>
            <w:proofErr w:type="spellEnd"/>
          </w:p>
        </w:tc>
      </w:tr>
      <w:tr w:rsidR="006D0B94" w14:paraId="57EC5A4E" w14:textId="77777777">
        <w:trPr>
          <w:jc w:val="center"/>
        </w:trPr>
        <w:tc>
          <w:tcPr>
            <w:tcW w:w="3216" w:type="dxa"/>
            <w:vAlign w:val="center"/>
          </w:tcPr>
          <w:p w14:paraId="4A0DC566" w14:textId="77777777" w:rsidR="006D0B94" w:rsidRDefault="006D0B94">
            <w:pPr>
              <w:rPr>
                <w:rFonts w:hint="eastAsia"/>
              </w:rPr>
            </w:pPr>
            <w:r>
              <w:rPr>
                <w:sz w:val="17"/>
              </w:rPr>
              <w:t>K^{HB}</w:t>
            </w:r>
          </w:p>
        </w:tc>
        <w:tc>
          <w:tcPr>
            <w:tcW w:w="3216" w:type="dxa"/>
            <w:vAlign w:val="center"/>
          </w:tcPr>
          <w:p w14:paraId="0D5AC07C" w14:textId="77777777" w:rsidR="006D0B94" w:rsidRDefault="006D0B94">
            <w:pPr>
              <w:rPr>
                <w:rFonts w:hint="eastAsia"/>
              </w:rPr>
            </w:pPr>
            <w:proofErr w:type="spellStart"/>
            <w:r>
              <w:rPr>
                <w:sz w:val="17"/>
              </w:rPr>
              <w:t>枢纽站集合</w:t>
            </w:r>
            <w:proofErr w:type="spellEnd"/>
          </w:p>
        </w:tc>
      </w:tr>
    </w:tbl>
    <w:p w14:paraId="21514937" w14:textId="77777777" w:rsidR="00987126" w:rsidRDefault="00000000">
      <w:pPr>
        <w:pStyle w:val="4"/>
      </w:pPr>
      <w:r>
        <w:t>（</w:t>
      </w:r>
      <w:r>
        <w:t>2</w:t>
      </w:r>
      <w:r>
        <w:t>）参数说明</w:t>
      </w:r>
    </w:p>
    <w:p w14:paraId="46728584" w14:textId="77777777" w:rsidR="001A0D5A" w:rsidRDefault="00000000">
      <w:pPr>
        <w:jc w:val="center"/>
        <w:rPr>
          <w:rFonts w:hint="eastAsia"/>
        </w:rPr>
      </w:pPr>
      <w:r>
        <w:rPr>
          <w:rFonts w:ascii="Times New Roman" w:hAnsi="Times New Roman"/>
        </w:rPr>
        <w:t>表</w:t>
      </w:r>
      <w:r>
        <w:rPr>
          <w:rFonts w:ascii="Times New Roman" w:hAnsi="Times New Roman"/>
        </w:rPr>
        <w:t xml:space="preserve"> 4-3 </w:t>
      </w:r>
      <w:proofErr w:type="spellStart"/>
      <w:r>
        <w:rPr>
          <w:rFonts w:ascii="Times New Roman" w:hAnsi="Times New Roman"/>
        </w:rPr>
        <w:t>参数说明</w:t>
      </w:r>
      <w:proofErr w:type="spellEnd"/>
    </w:p>
    <w:tbl>
      <w:tblPr>
        <w:tblStyle w:val="aff1"/>
        <w:tblW w:w="0" w:type="auto"/>
        <w:jc w:val="center"/>
        <w:tblLook w:val="04A0" w:firstRow="1" w:lastRow="0" w:firstColumn="1" w:lastColumn="0" w:noHBand="0" w:noVBand="1"/>
      </w:tblPr>
      <w:tblGrid>
        <w:gridCol w:w="2412"/>
        <w:gridCol w:w="2412"/>
        <w:gridCol w:w="2412"/>
      </w:tblGrid>
      <w:tr w:rsidR="006D0B94" w14:paraId="35221384" w14:textId="77777777">
        <w:trPr>
          <w:jc w:val="center"/>
        </w:trPr>
        <w:tc>
          <w:tcPr>
            <w:tcW w:w="2412" w:type="dxa"/>
            <w:vAlign w:val="center"/>
          </w:tcPr>
          <w:p w14:paraId="3278FE2F" w14:textId="77777777" w:rsidR="006D0B94" w:rsidRDefault="006D0B94">
            <w:pPr>
              <w:rPr>
                <w:rFonts w:hint="eastAsia"/>
              </w:rPr>
            </w:pPr>
            <w:proofErr w:type="spellStart"/>
            <w:r>
              <w:rPr>
                <w:b/>
                <w:sz w:val="17"/>
              </w:rPr>
              <w:t>符号</w:t>
            </w:r>
            <w:proofErr w:type="spellEnd"/>
          </w:p>
        </w:tc>
        <w:tc>
          <w:tcPr>
            <w:tcW w:w="2412" w:type="dxa"/>
            <w:vAlign w:val="center"/>
          </w:tcPr>
          <w:p w14:paraId="584EECA4" w14:textId="77777777" w:rsidR="006D0B94" w:rsidRDefault="006D0B94">
            <w:pPr>
              <w:rPr>
                <w:rFonts w:hint="eastAsia"/>
              </w:rPr>
            </w:pPr>
            <w:proofErr w:type="spellStart"/>
            <w:r>
              <w:rPr>
                <w:b/>
                <w:sz w:val="17"/>
              </w:rPr>
              <w:t>含义</w:t>
            </w:r>
            <w:proofErr w:type="spellEnd"/>
          </w:p>
        </w:tc>
        <w:tc>
          <w:tcPr>
            <w:tcW w:w="2412" w:type="dxa"/>
            <w:vAlign w:val="center"/>
          </w:tcPr>
          <w:p w14:paraId="66D93062" w14:textId="77777777" w:rsidR="006D0B94" w:rsidRDefault="006D0B94">
            <w:pPr>
              <w:rPr>
                <w:rFonts w:hint="eastAsia"/>
              </w:rPr>
            </w:pPr>
            <w:proofErr w:type="spellStart"/>
            <w:r>
              <w:rPr>
                <w:b/>
                <w:sz w:val="17"/>
              </w:rPr>
              <w:t>单位</w:t>
            </w:r>
            <w:proofErr w:type="spellEnd"/>
          </w:p>
        </w:tc>
      </w:tr>
      <w:tr w:rsidR="006D0B94" w14:paraId="16163BF4" w14:textId="77777777">
        <w:trPr>
          <w:jc w:val="center"/>
        </w:trPr>
        <w:tc>
          <w:tcPr>
            <w:tcW w:w="2412" w:type="dxa"/>
            <w:vAlign w:val="center"/>
          </w:tcPr>
          <w:p w14:paraId="775388B7" w14:textId="77777777" w:rsidR="006D0B94" w:rsidRDefault="006D0B94">
            <w:pPr>
              <w:rPr>
                <w:rFonts w:hint="eastAsia"/>
              </w:rPr>
            </w:pPr>
            <w:proofErr w:type="spellStart"/>
            <w:r>
              <w:rPr>
                <w:sz w:val="17"/>
              </w:rPr>
              <w:t>Q_j</w:t>
            </w:r>
            <w:proofErr w:type="spellEnd"/>
          </w:p>
        </w:tc>
        <w:tc>
          <w:tcPr>
            <w:tcW w:w="2412" w:type="dxa"/>
            <w:vAlign w:val="center"/>
          </w:tcPr>
          <w:p w14:paraId="4A976972" w14:textId="77777777" w:rsidR="006D0B94" w:rsidRDefault="006D0B94">
            <w:pPr>
              <w:rPr>
                <w:rFonts w:hint="eastAsia"/>
                <w:lang w:eastAsia="zh-CN"/>
              </w:rPr>
            </w:pPr>
            <w:r>
              <w:rPr>
                <w:sz w:val="17"/>
                <w:lang w:eastAsia="zh-CN"/>
              </w:rPr>
              <w:t>顺</w:t>
            </w:r>
            <w:proofErr w:type="gramStart"/>
            <w:r>
              <w:rPr>
                <w:sz w:val="17"/>
                <w:lang w:eastAsia="zh-CN"/>
              </w:rPr>
              <w:t>丰需求</w:t>
            </w:r>
            <w:proofErr w:type="gramEnd"/>
            <w:r>
              <w:rPr>
                <w:sz w:val="17"/>
                <w:lang w:eastAsia="zh-CN"/>
              </w:rPr>
              <w:t>点 j 的基准日均需求量</w:t>
            </w:r>
          </w:p>
        </w:tc>
        <w:tc>
          <w:tcPr>
            <w:tcW w:w="2412" w:type="dxa"/>
            <w:vAlign w:val="center"/>
          </w:tcPr>
          <w:p w14:paraId="2DB50F3C" w14:textId="77777777" w:rsidR="006D0B94" w:rsidRDefault="006D0B94">
            <w:pPr>
              <w:rPr>
                <w:rFonts w:hint="eastAsia"/>
              </w:rPr>
            </w:pPr>
            <w:r>
              <w:rPr>
                <w:sz w:val="17"/>
              </w:rPr>
              <w:t>件/日</w:t>
            </w:r>
          </w:p>
        </w:tc>
      </w:tr>
      <w:tr w:rsidR="006D0B94" w14:paraId="4C93F223" w14:textId="77777777">
        <w:trPr>
          <w:jc w:val="center"/>
        </w:trPr>
        <w:tc>
          <w:tcPr>
            <w:tcW w:w="2412" w:type="dxa"/>
            <w:vAlign w:val="center"/>
          </w:tcPr>
          <w:p w14:paraId="6E06BA3B" w14:textId="77777777" w:rsidR="006D0B94" w:rsidRDefault="006D0B94">
            <w:pPr>
              <w:rPr>
                <w:rFonts w:hint="eastAsia"/>
              </w:rPr>
            </w:pPr>
            <w:proofErr w:type="spellStart"/>
            <w:r>
              <w:rPr>
                <w:sz w:val="17"/>
              </w:rPr>
              <w:t>s_i</w:t>
            </w:r>
            <w:proofErr w:type="spellEnd"/>
          </w:p>
        </w:tc>
        <w:tc>
          <w:tcPr>
            <w:tcW w:w="2412" w:type="dxa"/>
            <w:vAlign w:val="center"/>
          </w:tcPr>
          <w:p w14:paraId="50D7A11E" w14:textId="77777777" w:rsidR="006D0B94" w:rsidRDefault="006D0B94">
            <w:pPr>
              <w:rPr>
                <w:rFonts w:hint="eastAsia"/>
                <w:lang w:eastAsia="zh-CN"/>
              </w:rPr>
            </w:pPr>
            <w:r>
              <w:rPr>
                <w:sz w:val="17"/>
                <w:lang w:eastAsia="zh-CN"/>
              </w:rPr>
              <w:t xml:space="preserve">物流园区 </w:t>
            </w:r>
            <w:proofErr w:type="spellStart"/>
            <w:r>
              <w:rPr>
                <w:sz w:val="17"/>
                <w:lang w:eastAsia="zh-CN"/>
              </w:rPr>
              <w:t>i</w:t>
            </w:r>
            <w:proofErr w:type="spellEnd"/>
            <w:r>
              <w:rPr>
                <w:sz w:val="17"/>
                <w:lang w:eastAsia="zh-CN"/>
              </w:rPr>
              <w:t xml:space="preserve"> 的货源分摊比例，本文为 0.8 和 0.2</w:t>
            </w:r>
          </w:p>
        </w:tc>
        <w:tc>
          <w:tcPr>
            <w:tcW w:w="2412" w:type="dxa"/>
            <w:vAlign w:val="center"/>
          </w:tcPr>
          <w:p w14:paraId="7B4CCE51" w14:textId="77777777" w:rsidR="006D0B94" w:rsidRDefault="006D0B94">
            <w:pPr>
              <w:rPr>
                <w:rFonts w:hint="eastAsia"/>
              </w:rPr>
            </w:pPr>
            <w:r>
              <w:rPr>
                <w:sz w:val="17"/>
              </w:rPr>
              <w:t>-</w:t>
            </w:r>
          </w:p>
        </w:tc>
      </w:tr>
      <w:tr w:rsidR="006D0B94" w14:paraId="38C8FFC8" w14:textId="77777777">
        <w:trPr>
          <w:jc w:val="center"/>
        </w:trPr>
        <w:tc>
          <w:tcPr>
            <w:tcW w:w="2412" w:type="dxa"/>
            <w:vAlign w:val="center"/>
          </w:tcPr>
          <w:p w14:paraId="62BCF42A" w14:textId="77777777" w:rsidR="006D0B94" w:rsidRDefault="006D0B94">
            <w:pPr>
              <w:rPr>
                <w:rFonts w:hint="eastAsia"/>
              </w:rPr>
            </w:pPr>
            <w:r>
              <w:rPr>
                <w:sz w:val="17"/>
              </w:rPr>
              <w:t>q_{</w:t>
            </w:r>
            <w:proofErr w:type="spellStart"/>
            <w:r>
              <w:rPr>
                <w:sz w:val="17"/>
              </w:rPr>
              <w:t>ij</w:t>
            </w:r>
            <w:proofErr w:type="spellEnd"/>
            <w:r>
              <w:rPr>
                <w:sz w:val="17"/>
              </w:rPr>
              <w:t>}</w:t>
            </w:r>
          </w:p>
        </w:tc>
        <w:tc>
          <w:tcPr>
            <w:tcW w:w="2412" w:type="dxa"/>
            <w:vAlign w:val="center"/>
          </w:tcPr>
          <w:p w14:paraId="6040F95B" w14:textId="77777777" w:rsidR="006D0B94" w:rsidRDefault="006D0B94">
            <w:pPr>
              <w:rPr>
                <w:rFonts w:hint="eastAsia"/>
              </w:rPr>
            </w:pPr>
            <w:proofErr w:type="spellStart"/>
            <w:r>
              <w:rPr>
                <w:sz w:val="17"/>
              </w:rPr>
              <w:t>物流园区</w:t>
            </w:r>
            <w:proofErr w:type="spellEnd"/>
            <w:r>
              <w:rPr>
                <w:sz w:val="17"/>
              </w:rPr>
              <w:t xml:space="preserve"> </w:t>
            </w:r>
            <w:proofErr w:type="spellStart"/>
            <w:r>
              <w:rPr>
                <w:sz w:val="17"/>
              </w:rPr>
              <w:t>i</w:t>
            </w:r>
            <w:proofErr w:type="spellEnd"/>
            <w:r>
              <w:rPr>
                <w:sz w:val="17"/>
              </w:rPr>
              <w:t xml:space="preserve"> </w:t>
            </w:r>
            <w:proofErr w:type="spellStart"/>
            <w:r>
              <w:rPr>
                <w:sz w:val="17"/>
              </w:rPr>
              <w:t>至需求点</w:t>
            </w:r>
            <w:proofErr w:type="spellEnd"/>
            <w:r>
              <w:rPr>
                <w:sz w:val="17"/>
              </w:rPr>
              <w:t xml:space="preserve"> j </w:t>
            </w:r>
            <w:proofErr w:type="spellStart"/>
            <w:r>
              <w:rPr>
                <w:sz w:val="17"/>
              </w:rPr>
              <w:t>按日均需求聚合后的不可拆分</w:t>
            </w:r>
            <w:proofErr w:type="spellEnd"/>
            <w:r>
              <w:rPr>
                <w:sz w:val="17"/>
              </w:rPr>
              <w:t xml:space="preserve"> OD </w:t>
            </w:r>
            <w:proofErr w:type="spellStart"/>
            <w:r>
              <w:rPr>
                <w:sz w:val="17"/>
              </w:rPr>
              <w:t>货流量</w:t>
            </w:r>
            <w:proofErr w:type="spellEnd"/>
          </w:p>
        </w:tc>
        <w:tc>
          <w:tcPr>
            <w:tcW w:w="2412" w:type="dxa"/>
            <w:vAlign w:val="center"/>
          </w:tcPr>
          <w:p w14:paraId="37AB1171" w14:textId="77777777" w:rsidR="006D0B94" w:rsidRDefault="006D0B94">
            <w:pPr>
              <w:rPr>
                <w:rFonts w:hint="eastAsia"/>
              </w:rPr>
            </w:pPr>
            <w:r>
              <w:rPr>
                <w:sz w:val="17"/>
              </w:rPr>
              <w:t>件/日</w:t>
            </w:r>
          </w:p>
        </w:tc>
      </w:tr>
      <w:tr w:rsidR="006D0B94" w14:paraId="5DAD88BC" w14:textId="77777777">
        <w:trPr>
          <w:jc w:val="center"/>
        </w:trPr>
        <w:tc>
          <w:tcPr>
            <w:tcW w:w="2412" w:type="dxa"/>
            <w:vAlign w:val="center"/>
          </w:tcPr>
          <w:p w14:paraId="12096C6F" w14:textId="77777777" w:rsidR="006D0B94" w:rsidRDefault="006D0B94">
            <w:pPr>
              <w:rPr>
                <w:rFonts w:hint="eastAsia"/>
              </w:rPr>
            </w:pPr>
            <w:proofErr w:type="spellStart"/>
            <w:r>
              <w:rPr>
                <w:sz w:val="17"/>
              </w:rPr>
              <w:t>F_k</w:t>
            </w:r>
            <w:proofErr w:type="spellEnd"/>
          </w:p>
        </w:tc>
        <w:tc>
          <w:tcPr>
            <w:tcW w:w="2412" w:type="dxa"/>
            <w:vAlign w:val="center"/>
          </w:tcPr>
          <w:p w14:paraId="007983D3" w14:textId="77777777" w:rsidR="006D0B94" w:rsidRDefault="006D0B94">
            <w:pPr>
              <w:rPr>
                <w:rFonts w:hint="eastAsia"/>
                <w:lang w:eastAsia="zh-CN"/>
              </w:rPr>
            </w:pPr>
            <w:r>
              <w:rPr>
                <w:sz w:val="17"/>
                <w:lang w:eastAsia="zh-CN"/>
              </w:rPr>
              <w:t>候选转运点 k 的固定启用成本</w:t>
            </w:r>
          </w:p>
        </w:tc>
        <w:tc>
          <w:tcPr>
            <w:tcW w:w="2412" w:type="dxa"/>
            <w:vAlign w:val="center"/>
          </w:tcPr>
          <w:p w14:paraId="50C2D68C" w14:textId="77777777" w:rsidR="006D0B94" w:rsidRDefault="006D0B94">
            <w:pPr>
              <w:rPr>
                <w:rFonts w:hint="eastAsia"/>
              </w:rPr>
            </w:pPr>
            <w:r>
              <w:rPr>
                <w:sz w:val="17"/>
              </w:rPr>
              <w:t>元/日</w:t>
            </w:r>
          </w:p>
        </w:tc>
      </w:tr>
      <w:tr w:rsidR="006D0B94" w14:paraId="10722D9F" w14:textId="77777777">
        <w:trPr>
          <w:jc w:val="center"/>
        </w:trPr>
        <w:tc>
          <w:tcPr>
            <w:tcW w:w="2412" w:type="dxa"/>
            <w:vAlign w:val="center"/>
          </w:tcPr>
          <w:p w14:paraId="65636B5D" w14:textId="77777777" w:rsidR="006D0B94" w:rsidRDefault="006D0B94">
            <w:pPr>
              <w:rPr>
                <w:rFonts w:hint="eastAsia"/>
              </w:rPr>
            </w:pPr>
            <w:proofErr w:type="spellStart"/>
            <w:r>
              <w:rPr>
                <w:sz w:val="17"/>
              </w:rPr>
              <w:t>U_k</w:t>
            </w:r>
            <w:proofErr w:type="spellEnd"/>
          </w:p>
        </w:tc>
        <w:tc>
          <w:tcPr>
            <w:tcW w:w="2412" w:type="dxa"/>
            <w:vAlign w:val="center"/>
          </w:tcPr>
          <w:p w14:paraId="44258F66" w14:textId="77777777" w:rsidR="006D0B94" w:rsidRDefault="006D0B94">
            <w:pPr>
              <w:rPr>
                <w:rFonts w:hint="eastAsia"/>
                <w:lang w:eastAsia="zh-CN"/>
              </w:rPr>
            </w:pPr>
            <w:r>
              <w:rPr>
                <w:lang w:eastAsia="zh-CN"/>
              </w:rPr>
              <w:t>转运点 k 在日均平峰货运组织条件下的处理能力</w:t>
            </w:r>
          </w:p>
        </w:tc>
        <w:tc>
          <w:tcPr>
            <w:tcW w:w="2412" w:type="dxa"/>
            <w:vAlign w:val="center"/>
          </w:tcPr>
          <w:p w14:paraId="6FFB22C7" w14:textId="77777777" w:rsidR="006D0B94" w:rsidRDefault="006D0B94">
            <w:pPr>
              <w:rPr>
                <w:rFonts w:hint="eastAsia"/>
              </w:rPr>
            </w:pPr>
            <w:r>
              <w:t>件/日</w:t>
            </w:r>
          </w:p>
        </w:tc>
      </w:tr>
      <w:tr w:rsidR="006D0B94" w14:paraId="384E04EA" w14:textId="77777777">
        <w:trPr>
          <w:jc w:val="center"/>
        </w:trPr>
        <w:tc>
          <w:tcPr>
            <w:tcW w:w="2412" w:type="dxa"/>
            <w:vAlign w:val="center"/>
          </w:tcPr>
          <w:p w14:paraId="074CF406" w14:textId="77777777" w:rsidR="006D0B94" w:rsidRDefault="006D0B94">
            <w:pPr>
              <w:rPr>
                <w:rFonts w:hint="eastAsia"/>
              </w:rPr>
            </w:pPr>
            <w:r>
              <w:rPr>
                <w:sz w:val="17"/>
              </w:rPr>
              <w:t>\</w:t>
            </w:r>
            <w:proofErr w:type="gramStart"/>
            <w:r>
              <w:rPr>
                <w:sz w:val="17"/>
              </w:rPr>
              <w:t>underline</w:t>
            </w:r>
            <w:proofErr w:type="gramEnd"/>
            <w:r>
              <w:rPr>
                <w:sz w:val="17"/>
              </w:rPr>
              <w:t>{\rho}</w:t>
            </w:r>
          </w:p>
        </w:tc>
        <w:tc>
          <w:tcPr>
            <w:tcW w:w="2412" w:type="dxa"/>
            <w:vAlign w:val="center"/>
          </w:tcPr>
          <w:p w14:paraId="09DDD8E8" w14:textId="77777777" w:rsidR="006D0B94" w:rsidRDefault="006D0B94">
            <w:pPr>
              <w:rPr>
                <w:rFonts w:hint="eastAsia"/>
                <w:lang w:eastAsia="zh-CN"/>
              </w:rPr>
            </w:pPr>
            <w:r>
              <w:rPr>
                <w:sz w:val="17"/>
                <w:lang w:eastAsia="zh-CN"/>
              </w:rPr>
              <w:t>转运点最低负载率，取 0.15</w:t>
            </w:r>
          </w:p>
        </w:tc>
        <w:tc>
          <w:tcPr>
            <w:tcW w:w="2412" w:type="dxa"/>
            <w:vAlign w:val="center"/>
          </w:tcPr>
          <w:p w14:paraId="1ED6FA53" w14:textId="77777777" w:rsidR="006D0B94" w:rsidRDefault="006D0B94">
            <w:pPr>
              <w:rPr>
                <w:rFonts w:hint="eastAsia"/>
              </w:rPr>
            </w:pPr>
            <w:r>
              <w:rPr>
                <w:sz w:val="17"/>
              </w:rPr>
              <w:t>-</w:t>
            </w:r>
          </w:p>
        </w:tc>
      </w:tr>
      <w:tr w:rsidR="006D0B94" w14:paraId="43D5E80B" w14:textId="77777777">
        <w:trPr>
          <w:jc w:val="center"/>
        </w:trPr>
        <w:tc>
          <w:tcPr>
            <w:tcW w:w="2412" w:type="dxa"/>
            <w:vAlign w:val="center"/>
          </w:tcPr>
          <w:p w14:paraId="241F58C8" w14:textId="77777777" w:rsidR="006D0B94" w:rsidRDefault="006D0B94">
            <w:pPr>
              <w:rPr>
                <w:rFonts w:hint="eastAsia"/>
              </w:rPr>
            </w:pPr>
            <w:r>
              <w:rPr>
                <w:sz w:val="17"/>
              </w:rPr>
              <w:t>\</w:t>
            </w:r>
            <w:proofErr w:type="gramStart"/>
            <w:r>
              <w:rPr>
                <w:sz w:val="17"/>
              </w:rPr>
              <w:t>overline</w:t>
            </w:r>
            <w:proofErr w:type="gramEnd"/>
            <w:r>
              <w:rPr>
                <w:sz w:val="17"/>
              </w:rPr>
              <w:t>{\rho}</w:t>
            </w:r>
          </w:p>
        </w:tc>
        <w:tc>
          <w:tcPr>
            <w:tcW w:w="2412" w:type="dxa"/>
            <w:vAlign w:val="center"/>
          </w:tcPr>
          <w:p w14:paraId="781BB91B" w14:textId="77777777" w:rsidR="006D0B94" w:rsidRDefault="006D0B94">
            <w:pPr>
              <w:rPr>
                <w:rFonts w:hint="eastAsia"/>
                <w:lang w:eastAsia="zh-CN"/>
              </w:rPr>
            </w:pPr>
            <w:r>
              <w:rPr>
                <w:sz w:val="17"/>
                <w:lang w:eastAsia="zh-CN"/>
              </w:rPr>
              <w:t>转运</w:t>
            </w:r>
            <w:proofErr w:type="gramStart"/>
            <w:r>
              <w:rPr>
                <w:sz w:val="17"/>
                <w:lang w:eastAsia="zh-CN"/>
              </w:rPr>
              <w:t>点最高</w:t>
            </w:r>
            <w:proofErr w:type="gramEnd"/>
            <w:r>
              <w:rPr>
                <w:sz w:val="17"/>
                <w:lang w:eastAsia="zh-CN"/>
              </w:rPr>
              <w:t>负载率，取 0.85</w:t>
            </w:r>
          </w:p>
        </w:tc>
        <w:tc>
          <w:tcPr>
            <w:tcW w:w="2412" w:type="dxa"/>
            <w:vAlign w:val="center"/>
          </w:tcPr>
          <w:p w14:paraId="5A993D6A" w14:textId="77777777" w:rsidR="006D0B94" w:rsidRDefault="006D0B94">
            <w:pPr>
              <w:rPr>
                <w:rFonts w:hint="eastAsia"/>
              </w:rPr>
            </w:pPr>
            <w:r>
              <w:rPr>
                <w:sz w:val="17"/>
              </w:rPr>
              <w:t>-</w:t>
            </w:r>
          </w:p>
        </w:tc>
      </w:tr>
      <w:tr w:rsidR="006D0B94" w14:paraId="6AD5F446" w14:textId="77777777">
        <w:trPr>
          <w:jc w:val="center"/>
        </w:trPr>
        <w:tc>
          <w:tcPr>
            <w:tcW w:w="2412" w:type="dxa"/>
            <w:vAlign w:val="center"/>
          </w:tcPr>
          <w:p w14:paraId="0033D45A" w14:textId="77777777" w:rsidR="006D0B94" w:rsidRDefault="006D0B94">
            <w:pPr>
              <w:rPr>
                <w:rFonts w:hint="eastAsia"/>
              </w:rPr>
            </w:pPr>
            <w:proofErr w:type="spellStart"/>
            <w:r>
              <w:rPr>
                <w:sz w:val="17"/>
              </w:rPr>
              <w:t>d^R</w:t>
            </w:r>
            <w:proofErr w:type="spellEnd"/>
            <w:r>
              <w:rPr>
                <w:sz w:val="17"/>
              </w:rPr>
              <w:t>_{</w:t>
            </w:r>
            <w:proofErr w:type="spellStart"/>
            <w:r>
              <w:rPr>
                <w:sz w:val="17"/>
              </w:rPr>
              <w:t>ij</w:t>
            </w:r>
            <w:proofErr w:type="spellEnd"/>
            <w:r>
              <w:rPr>
                <w:sz w:val="17"/>
              </w:rPr>
              <w:t>}</w:t>
            </w:r>
          </w:p>
        </w:tc>
        <w:tc>
          <w:tcPr>
            <w:tcW w:w="2412" w:type="dxa"/>
            <w:vAlign w:val="center"/>
          </w:tcPr>
          <w:p w14:paraId="6F9E85A3" w14:textId="77777777" w:rsidR="006D0B94" w:rsidRDefault="006D0B94">
            <w:pPr>
              <w:rPr>
                <w:rFonts w:hint="eastAsia"/>
              </w:rPr>
            </w:pPr>
            <w:proofErr w:type="spellStart"/>
            <w:r>
              <w:rPr>
                <w:sz w:val="17"/>
              </w:rPr>
              <w:t>物流园区</w:t>
            </w:r>
            <w:proofErr w:type="spellEnd"/>
            <w:r>
              <w:rPr>
                <w:sz w:val="17"/>
              </w:rPr>
              <w:t xml:space="preserve"> </w:t>
            </w:r>
            <w:proofErr w:type="spellStart"/>
            <w:r>
              <w:rPr>
                <w:sz w:val="17"/>
              </w:rPr>
              <w:t>i</w:t>
            </w:r>
            <w:proofErr w:type="spellEnd"/>
            <w:r>
              <w:rPr>
                <w:sz w:val="17"/>
              </w:rPr>
              <w:t xml:space="preserve"> </w:t>
            </w:r>
            <w:proofErr w:type="spellStart"/>
            <w:r>
              <w:rPr>
                <w:sz w:val="17"/>
              </w:rPr>
              <w:t>至需求点</w:t>
            </w:r>
            <w:proofErr w:type="spellEnd"/>
            <w:r>
              <w:rPr>
                <w:sz w:val="17"/>
              </w:rPr>
              <w:t xml:space="preserve"> j </w:t>
            </w:r>
            <w:proofErr w:type="spellStart"/>
            <w:r>
              <w:rPr>
                <w:sz w:val="17"/>
              </w:rPr>
              <w:t>的公路直送距离</w:t>
            </w:r>
            <w:proofErr w:type="spellEnd"/>
          </w:p>
        </w:tc>
        <w:tc>
          <w:tcPr>
            <w:tcW w:w="2412" w:type="dxa"/>
            <w:vAlign w:val="center"/>
          </w:tcPr>
          <w:p w14:paraId="2F79B308" w14:textId="77777777" w:rsidR="006D0B94" w:rsidRDefault="006D0B94">
            <w:pPr>
              <w:rPr>
                <w:rFonts w:hint="eastAsia"/>
              </w:rPr>
            </w:pPr>
            <w:r>
              <w:rPr>
                <w:sz w:val="17"/>
              </w:rPr>
              <w:t>km</w:t>
            </w:r>
          </w:p>
        </w:tc>
      </w:tr>
      <w:tr w:rsidR="006D0B94" w14:paraId="25B15C9B" w14:textId="77777777">
        <w:trPr>
          <w:jc w:val="center"/>
        </w:trPr>
        <w:tc>
          <w:tcPr>
            <w:tcW w:w="2412" w:type="dxa"/>
            <w:vAlign w:val="center"/>
          </w:tcPr>
          <w:p w14:paraId="2D090E60" w14:textId="77777777" w:rsidR="006D0B94" w:rsidRDefault="006D0B94">
            <w:pPr>
              <w:rPr>
                <w:rFonts w:hint="eastAsia"/>
              </w:rPr>
            </w:pPr>
            <w:proofErr w:type="spellStart"/>
            <w:r>
              <w:rPr>
                <w:sz w:val="17"/>
              </w:rPr>
              <w:t>d^A_i</w:t>
            </w:r>
            <w:proofErr w:type="spellEnd"/>
          </w:p>
        </w:tc>
        <w:tc>
          <w:tcPr>
            <w:tcW w:w="2412" w:type="dxa"/>
            <w:vAlign w:val="center"/>
          </w:tcPr>
          <w:p w14:paraId="7D0800E8" w14:textId="77777777" w:rsidR="006D0B94" w:rsidRDefault="006D0B94">
            <w:pPr>
              <w:rPr>
                <w:rFonts w:hint="eastAsia"/>
              </w:rPr>
            </w:pPr>
            <w:proofErr w:type="spellStart"/>
            <w:r>
              <w:rPr>
                <w:sz w:val="17"/>
              </w:rPr>
              <w:t>物流园区</w:t>
            </w:r>
            <w:proofErr w:type="spellEnd"/>
            <w:r>
              <w:rPr>
                <w:sz w:val="17"/>
              </w:rPr>
              <w:t xml:space="preserve"> </w:t>
            </w:r>
            <w:proofErr w:type="spellStart"/>
            <w:r>
              <w:rPr>
                <w:sz w:val="17"/>
              </w:rPr>
              <w:t>i</w:t>
            </w:r>
            <w:proofErr w:type="spellEnd"/>
            <w:r>
              <w:rPr>
                <w:sz w:val="17"/>
              </w:rPr>
              <w:t xml:space="preserve"> </w:t>
            </w:r>
            <w:proofErr w:type="spellStart"/>
            <w:r>
              <w:rPr>
                <w:sz w:val="17"/>
              </w:rPr>
              <w:t>至接入地铁站的公路接入距离</w:t>
            </w:r>
            <w:proofErr w:type="spellEnd"/>
          </w:p>
        </w:tc>
        <w:tc>
          <w:tcPr>
            <w:tcW w:w="2412" w:type="dxa"/>
            <w:vAlign w:val="center"/>
          </w:tcPr>
          <w:p w14:paraId="3717C36F" w14:textId="77777777" w:rsidR="006D0B94" w:rsidRDefault="006D0B94">
            <w:pPr>
              <w:rPr>
                <w:rFonts w:hint="eastAsia"/>
              </w:rPr>
            </w:pPr>
            <w:r>
              <w:rPr>
                <w:sz w:val="17"/>
              </w:rPr>
              <w:t>km</w:t>
            </w:r>
          </w:p>
        </w:tc>
      </w:tr>
      <w:tr w:rsidR="006D0B94" w14:paraId="4E7F78D7" w14:textId="77777777">
        <w:trPr>
          <w:jc w:val="center"/>
        </w:trPr>
        <w:tc>
          <w:tcPr>
            <w:tcW w:w="2412" w:type="dxa"/>
            <w:vAlign w:val="center"/>
          </w:tcPr>
          <w:p w14:paraId="203A73A3" w14:textId="77777777" w:rsidR="006D0B94" w:rsidRDefault="006D0B94">
            <w:pPr>
              <w:rPr>
                <w:rFonts w:hint="eastAsia"/>
              </w:rPr>
            </w:pPr>
            <w:proofErr w:type="spellStart"/>
            <w:r>
              <w:rPr>
                <w:sz w:val="17"/>
              </w:rPr>
              <w:t>d^M</w:t>
            </w:r>
            <w:proofErr w:type="spellEnd"/>
            <w:r>
              <w:rPr>
                <w:sz w:val="17"/>
              </w:rPr>
              <w:t>_{</w:t>
            </w:r>
            <w:proofErr w:type="spellStart"/>
            <w:r>
              <w:rPr>
                <w:sz w:val="17"/>
              </w:rPr>
              <w:t>ik</w:t>
            </w:r>
            <w:proofErr w:type="spellEnd"/>
            <w:r>
              <w:rPr>
                <w:sz w:val="17"/>
              </w:rPr>
              <w:t>}</w:t>
            </w:r>
          </w:p>
        </w:tc>
        <w:tc>
          <w:tcPr>
            <w:tcW w:w="2412" w:type="dxa"/>
            <w:vAlign w:val="center"/>
          </w:tcPr>
          <w:p w14:paraId="3ECA24F8" w14:textId="77777777" w:rsidR="006D0B94" w:rsidRDefault="006D0B94">
            <w:pPr>
              <w:rPr>
                <w:rFonts w:hint="eastAsia"/>
                <w:lang w:eastAsia="zh-CN"/>
              </w:rPr>
            </w:pPr>
            <w:r>
              <w:rPr>
                <w:sz w:val="17"/>
                <w:lang w:eastAsia="zh-CN"/>
              </w:rPr>
              <w:t>物流园区</w:t>
            </w:r>
            <w:proofErr w:type="gramStart"/>
            <w:r>
              <w:rPr>
                <w:sz w:val="17"/>
                <w:lang w:eastAsia="zh-CN"/>
              </w:rPr>
              <w:t>接入站</w:t>
            </w:r>
            <w:proofErr w:type="gramEnd"/>
            <w:r>
              <w:rPr>
                <w:sz w:val="17"/>
                <w:lang w:eastAsia="zh-CN"/>
              </w:rPr>
              <w:t>至候选转运点 k 的地铁运输距离</w:t>
            </w:r>
          </w:p>
        </w:tc>
        <w:tc>
          <w:tcPr>
            <w:tcW w:w="2412" w:type="dxa"/>
            <w:vAlign w:val="center"/>
          </w:tcPr>
          <w:p w14:paraId="6BF91AA1" w14:textId="77777777" w:rsidR="006D0B94" w:rsidRDefault="006D0B94">
            <w:pPr>
              <w:rPr>
                <w:rFonts w:hint="eastAsia"/>
              </w:rPr>
            </w:pPr>
            <w:r>
              <w:rPr>
                <w:sz w:val="17"/>
              </w:rPr>
              <w:t>km</w:t>
            </w:r>
          </w:p>
        </w:tc>
      </w:tr>
      <w:tr w:rsidR="006D0B94" w14:paraId="59F322C1" w14:textId="77777777">
        <w:trPr>
          <w:jc w:val="center"/>
        </w:trPr>
        <w:tc>
          <w:tcPr>
            <w:tcW w:w="2412" w:type="dxa"/>
            <w:vAlign w:val="center"/>
          </w:tcPr>
          <w:p w14:paraId="0B4BAEBE" w14:textId="77777777" w:rsidR="006D0B94" w:rsidRDefault="006D0B94">
            <w:pPr>
              <w:rPr>
                <w:rFonts w:hint="eastAsia"/>
              </w:rPr>
            </w:pPr>
            <w:proofErr w:type="spellStart"/>
            <w:r>
              <w:rPr>
                <w:sz w:val="17"/>
              </w:rPr>
              <w:t>d^E</w:t>
            </w:r>
            <w:proofErr w:type="spellEnd"/>
            <w:r>
              <w:rPr>
                <w:sz w:val="17"/>
              </w:rPr>
              <w:t>_{</w:t>
            </w:r>
            <w:proofErr w:type="spellStart"/>
            <w:r>
              <w:rPr>
                <w:sz w:val="17"/>
              </w:rPr>
              <w:t>kj</w:t>
            </w:r>
            <w:proofErr w:type="spellEnd"/>
            <w:r>
              <w:rPr>
                <w:sz w:val="17"/>
              </w:rPr>
              <w:t>}</w:t>
            </w:r>
          </w:p>
        </w:tc>
        <w:tc>
          <w:tcPr>
            <w:tcW w:w="2412" w:type="dxa"/>
            <w:vAlign w:val="center"/>
          </w:tcPr>
          <w:p w14:paraId="27DD1EE3" w14:textId="77777777" w:rsidR="006D0B94" w:rsidRDefault="006D0B94">
            <w:pPr>
              <w:rPr>
                <w:rFonts w:hint="eastAsia"/>
                <w:lang w:eastAsia="zh-CN"/>
              </w:rPr>
            </w:pPr>
            <w:r>
              <w:rPr>
                <w:sz w:val="17"/>
                <w:lang w:eastAsia="zh-CN"/>
              </w:rPr>
              <w:t xml:space="preserve">候选转运点 k </w:t>
            </w:r>
            <w:proofErr w:type="gramStart"/>
            <w:r>
              <w:rPr>
                <w:sz w:val="17"/>
                <w:lang w:eastAsia="zh-CN"/>
              </w:rPr>
              <w:t>至需求</w:t>
            </w:r>
            <w:proofErr w:type="gramEnd"/>
            <w:r>
              <w:rPr>
                <w:sz w:val="17"/>
                <w:lang w:eastAsia="zh-CN"/>
              </w:rPr>
              <w:t>点 j 的末端接驳距离</w:t>
            </w:r>
          </w:p>
        </w:tc>
        <w:tc>
          <w:tcPr>
            <w:tcW w:w="2412" w:type="dxa"/>
            <w:vAlign w:val="center"/>
          </w:tcPr>
          <w:p w14:paraId="68F6AA60" w14:textId="77777777" w:rsidR="006D0B94" w:rsidRDefault="006D0B94">
            <w:pPr>
              <w:rPr>
                <w:rFonts w:hint="eastAsia"/>
              </w:rPr>
            </w:pPr>
            <w:r>
              <w:rPr>
                <w:sz w:val="17"/>
              </w:rPr>
              <w:t>km</w:t>
            </w:r>
          </w:p>
        </w:tc>
      </w:tr>
      <w:tr w:rsidR="006D0B94" w14:paraId="35E5DE6C" w14:textId="77777777">
        <w:trPr>
          <w:jc w:val="center"/>
        </w:trPr>
        <w:tc>
          <w:tcPr>
            <w:tcW w:w="2412" w:type="dxa"/>
            <w:vAlign w:val="center"/>
          </w:tcPr>
          <w:p w14:paraId="5F8925F2" w14:textId="77777777" w:rsidR="006D0B94" w:rsidRDefault="006D0B94">
            <w:pPr>
              <w:rPr>
                <w:rFonts w:hint="eastAsia"/>
              </w:rPr>
            </w:pPr>
            <w:r>
              <w:rPr>
                <w:sz w:val="17"/>
              </w:rPr>
              <w:t>\</w:t>
            </w:r>
            <w:proofErr w:type="gramStart"/>
            <w:r>
              <w:rPr>
                <w:sz w:val="17"/>
              </w:rPr>
              <w:t>overline</w:t>
            </w:r>
            <w:proofErr w:type="gramEnd"/>
            <w:r>
              <w:rPr>
                <w:sz w:val="17"/>
              </w:rPr>
              <w:t xml:space="preserve"> </w:t>
            </w:r>
            <w:proofErr w:type="spellStart"/>
            <w:r>
              <w:rPr>
                <w:sz w:val="17"/>
              </w:rPr>
              <w:t>d^E</w:t>
            </w:r>
            <w:proofErr w:type="spellEnd"/>
          </w:p>
        </w:tc>
        <w:tc>
          <w:tcPr>
            <w:tcW w:w="2412" w:type="dxa"/>
            <w:vAlign w:val="center"/>
          </w:tcPr>
          <w:p w14:paraId="2622DEB5" w14:textId="77777777" w:rsidR="006D0B94" w:rsidRDefault="006D0B94">
            <w:pPr>
              <w:rPr>
                <w:rFonts w:hint="eastAsia"/>
              </w:rPr>
            </w:pPr>
            <w:proofErr w:type="spellStart"/>
            <w:r>
              <w:rPr>
                <w:sz w:val="17"/>
              </w:rPr>
              <w:t>最大末端接驳距离，取</w:t>
            </w:r>
            <w:proofErr w:type="spellEnd"/>
            <w:r>
              <w:rPr>
                <w:sz w:val="17"/>
              </w:rPr>
              <w:t xml:space="preserve"> 4 km</w:t>
            </w:r>
          </w:p>
        </w:tc>
        <w:tc>
          <w:tcPr>
            <w:tcW w:w="2412" w:type="dxa"/>
            <w:vAlign w:val="center"/>
          </w:tcPr>
          <w:p w14:paraId="22C68B97" w14:textId="77777777" w:rsidR="006D0B94" w:rsidRDefault="006D0B94">
            <w:pPr>
              <w:rPr>
                <w:rFonts w:hint="eastAsia"/>
              </w:rPr>
            </w:pPr>
            <w:r>
              <w:rPr>
                <w:sz w:val="17"/>
              </w:rPr>
              <w:t>km</w:t>
            </w:r>
          </w:p>
        </w:tc>
      </w:tr>
      <w:tr w:rsidR="006D0B94" w14:paraId="1E37B4DA" w14:textId="77777777">
        <w:trPr>
          <w:jc w:val="center"/>
        </w:trPr>
        <w:tc>
          <w:tcPr>
            <w:tcW w:w="2412" w:type="dxa"/>
            <w:vAlign w:val="center"/>
          </w:tcPr>
          <w:p w14:paraId="4E92A269" w14:textId="77777777" w:rsidR="006D0B94" w:rsidRDefault="006D0B94">
            <w:pPr>
              <w:rPr>
                <w:rFonts w:hint="eastAsia"/>
              </w:rPr>
            </w:pPr>
            <w:r>
              <w:rPr>
                <w:sz w:val="17"/>
              </w:rPr>
              <w:t>\</w:t>
            </w:r>
            <w:proofErr w:type="gramStart"/>
            <w:r>
              <w:rPr>
                <w:sz w:val="17"/>
              </w:rPr>
              <w:t>tau</w:t>
            </w:r>
            <w:proofErr w:type="gramEnd"/>
            <w:r>
              <w:rPr>
                <w:sz w:val="17"/>
              </w:rPr>
              <w:t>_{</w:t>
            </w:r>
            <w:proofErr w:type="spellStart"/>
            <w:r>
              <w:rPr>
                <w:sz w:val="17"/>
              </w:rPr>
              <w:t>ik</w:t>
            </w:r>
            <w:proofErr w:type="spellEnd"/>
            <w:r>
              <w:rPr>
                <w:sz w:val="17"/>
              </w:rPr>
              <w:t>}</w:t>
            </w:r>
          </w:p>
        </w:tc>
        <w:tc>
          <w:tcPr>
            <w:tcW w:w="2412" w:type="dxa"/>
            <w:vAlign w:val="center"/>
          </w:tcPr>
          <w:p w14:paraId="03F22246" w14:textId="77777777" w:rsidR="006D0B94" w:rsidRDefault="006D0B94">
            <w:pPr>
              <w:rPr>
                <w:rFonts w:hint="eastAsia"/>
                <w:lang w:eastAsia="zh-CN"/>
              </w:rPr>
            </w:pPr>
            <w:r>
              <w:rPr>
                <w:sz w:val="17"/>
                <w:lang w:eastAsia="zh-CN"/>
              </w:rPr>
              <w:t>物流园区</w:t>
            </w:r>
            <w:proofErr w:type="gramStart"/>
            <w:r>
              <w:rPr>
                <w:sz w:val="17"/>
                <w:lang w:eastAsia="zh-CN"/>
              </w:rPr>
              <w:t>接入站</w:t>
            </w:r>
            <w:proofErr w:type="gramEnd"/>
            <w:r>
              <w:rPr>
                <w:sz w:val="17"/>
                <w:lang w:eastAsia="zh-CN"/>
              </w:rPr>
              <w:t>至候选转运点 k 的换乘次数</w:t>
            </w:r>
          </w:p>
        </w:tc>
        <w:tc>
          <w:tcPr>
            <w:tcW w:w="2412" w:type="dxa"/>
            <w:vAlign w:val="center"/>
          </w:tcPr>
          <w:p w14:paraId="7B198CB3" w14:textId="77777777" w:rsidR="006D0B94" w:rsidRDefault="006D0B94">
            <w:pPr>
              <w:rPr>
                <w:rFonts w:hint="eastAsia"/>
              </w:rPr>
            </w:pPr>
            <w:r>
              <w:rPr>
                <w:sz w:val="17"/>
              </w:rPr>
              <w:t>次</w:t>
            </w:r>
          </w:p>
        </w:tc>
      </w:tr>
      <w:tr w:rsidR="006D0B94" w14:paraId="13E9CB5A" w14:textId="77777777">
        <w:trPr>
          <w:jc w:val="center"/>
        </w:trPr>
        <w:tc>
          <w:tcPr>
            <w:tcW w:w="2412" w:type="dxa"/>
            <w:vAlign w:val="center"/>
          </w:tcPr>
          <w:p w14:paraId="5A21D28E" w14:textId="77777777" w:rsidR="006D0B94" w:rsidRDefault="006D0B94">
            <w:pPr>
              <w:rPr>
                <w:rFonts w:hint="eastAsia"/>
              </w:rPr>
            </w:pPr>
            <w:r>
              <w:rPr>
                <w:sz w:val="17"/>
              </w:rPr>
              <w:t>\overline \tau</w:t>
            </w:r>
          </w:p>
        </w:tc>
        <w:tc>
          <w:tcPr>
            <w:tcW w:w="2412" w:type="dxa"/>
            <w:vAlign w:val="center"/>
          </w:tcPr>
          <w:p w14:paraId="73B312BD" w14:textId="77777777" w:rsidR="006D0B94" w:rsidRDefault="006D0B94">
            <w:pPr>
              <w:rPr>
                <w:rFonts w:hint="eastAsia"/>
                <w:lang w:eastAsia="zh-CN"/>
              </w:rPr>
            </w:pPr>
            <w:r>
              <w:rPr>
                <w:sz w:val="17"/>
                <w:lang w:eastAsia="zh-CN"/>
              </w:rPr>
              <w:t>最大允许换乘次数，取 2</w:t>
            </w:r>
          </w:p>
        </w:tc>
        <w:tc>
          <w:tcPr>
            <w:tcW w:w="2412" w:type="dxa"/>
            <w:vAlign w:val="center"/>
          </w:tcPr>
          <w:p w14:paraId="37E2D3F2" w14:textId="77777777" w:rsidR="006D0B94" w:rsidRDefault="006D0B94">
            <w:pPr>
              <w:rPr>
                <w:rFonts w:hint="eastAsia"/>
              </w:rPr>
            </w:pPr>
            <w:r>
              <w:rPr>
                <w:sz w:val="17"/>
              </w:rPr>
              <w:t>次</w:t>
            </w:r>
          </w:p>
        </w:tc>
      </w:tr>
      <w:tr w:rsidR="006D0B94" w14:paraId="1899D773" w14:textId="77777777">
        <w:trPr>
          <w:jc w:val="center"/>
        </w:trPr>
        <w:tc>
          <w:tcPr>
            <w:tcW w:w="2412" w:type="dxa"/>
            <w:vAlign w:val="center"/>
          </w:tcPr>
          <w:p w14:paraId="0B2AE668" w14:textId="77777777" w:rsidR="006D0B94" w:rsidRDefault="006D0B94">
            <w:pPr>
              <w:rPr>
                <w:rFonts w:hint="eastAsia"/>
              </w:rPr>
            </w:pPr>
            <w:r>
              <w:rPr>
                <w:sz w:val="17"/>
              </w:rPr>
              <w:t>\Delta_{</w:t>
            </w:r>
            <w:proofErr w:type="spellStart"/>
            <w:r>
              <w:rPr>
                <w:sz w:val="17"/>
              </w:rPr>
              <w:t>kh</w:t>
            </w:r>
            <w:proofErr w:type="spellEnd"/>
            <w:r>
              <w:rPr>
                <w:sz w:val="17"/>
              </w:rPr>
              <w:t>}</w:t>
            </w:r>
          </w:p>
        </w:tc>
        <w:tc>
          <w:tcPr>
            <w:tcW w:w="2412" w:type="dxa"/>
            <w:vAlign w:val="center"/>
          </w:tcPr>
          <w:p w14:paraId="34C36D37" w14:textId="77777777" w:rsidR="006D0B94" w:rsidRDefault="006D0B94">
            <w:pPr>
              <w:rPr>
                <w:rFonts w:hint="eastAsia"/>
                <w:lang w:eastAsia="zh-CN"/>
              </w:rPr>
            </w:pPr>
            <w:r>
              <w:rPr>
                <w:sz w:val="17"/>
                <w:lang w:eastAsia="zh-CN"/>
              </w:rPr>
              <w:t>候选转运点 k 与 h 之间的距离</w:t>
            </w:r>
          </w:p>
        </w:tc>
        <w:tc>
          <w:tcPr>
            <w:tcW w:w="2412" w:type="dxa"/>
            <w:vAlign w:val="center"/>
          </w:tcPr>
          <w:p w14:paraId="48419FBC" w14:textId="77777777" w:rsidR="006D0B94" w:rsidRDefault="006D0B94">
            <w:pPr>
              <w:rPr>
                <w:rFonts w:hint="eastAsia"/>
              </w:rPr>
            </w:pPr>
            <w:r>
              <w:rPr>
                <w:sz w:val="17"/>
              </w:rPr>
              <w:t>km</w:t>
            </w:r>
          </w:p>
        </w:tc>
      </w:tr>
      <w:tr w:rsidR="006D0B94" w14:paraId="3086C98A" w14:textId="77777777">
        <w:trPr>
          <w:jc w:val="center"/>
        </w:trPr>
        <w:tc>
          <w:tcPr>
            <w:tcW w:w="2412" w:type="dxa"/>
            <w:vAlign w:val="center"/>
          </w:tcPr>
          <w:p w14:paraId="60EB1CAF" w14:textId="77777777" w:rsidR="006D0B94" w:rsidRDefault="006D0B94">
            <w:pPr>
              <w:rPr>
                <w:rFonts w:hint="eastAsia"/>
              </w:rPr>
            </w:pPr>
            <w:r>
              <w:rPr>
                <w:sz w:val="17"/>
              </w:rPr>
              <w:t>\overline \Delta</w:t>
            </w:r>
          </w:p>
        </w:tc>
        <w:tc>
          <w:tcPr>
            <w:tcW w:w="2412" w:type="dxa"/>
            <w:vAlign w:val="center"/>
          </w:tcPr>
          <w:p w14:paraId="581A5803" w14:textId="77777777" w:rsidR="006D0B94" w:rsidRDefault="006D0B94">
            <w:pPr>
              <w:rPr>
                <w:rFonts w:hint="eastAsia"/>
                <w:lang w:eastAsia="zh-CN"/>
              </w:rPr>
            </w:pPr>
            <w:r>
              <w:rPr>
                <w:sz w:val="17"/>
                <w:lang w:eastAsia="zh-CN"/>
              </w:rPr>
              <w:t>启用转运点最小间距，取 2 km</w:t>
            </w:r>
          </w:p>
        </w:tc>
        <w:tc>
          <w:tcPr>
            <w:tcW w:w="2412" w:type="dxa"/>
            <w:vAlign w:val="center"/>
          </w:tcPr>
          <w:p w14:paraId="05AF48C1" w14:textId="77777777" w:rsidR="006D0B94" w:rsidRDefault="006D0B94">
            <w:pPr>
              <w:rPr>
                <w:rFonts w:hint="eastAsia"/>
              </w:rPr>
            </w:pPr>
            <w:r>
              <w:rPr>
                <w:sz w:val="17"/>
              </w:rPr>
              <w:t>km</w:t>
            </w:r>
          </w:p>
        </w:tc>
      </w:tr>
      <w:tr w:rsidR="006D0B94" w14:paraId="1EBA76FB" w14:textId="77777777">
        <w:trPr>
          <w:jc w:val="center"/>
        </w:trPr>
        <w:tc>
          <w:tcPr>
            <w:tcW w:w="2412" w:type="dxa"/>
            <w:vAlign w:val="center"/>
          </w:tcPr>
          <w:p w14:paraId="3DEE7A2A" w14:textId="77777777" w:rsidR="006D0B94" w:rsidRDefault="006D0B94">
            <w:pPr>
              <w:rPr>
                <w:rFonts w:hint="eastAsia"/>
              </w:rPr>
            </w:pPr>
            <w:r>
              <w:rPr>
                <w:sz w:val="17"/>
              </w:rPr>
              <w:t>\</w:t>
            </w:r>
            <w:proofErr w:type="gramStart"/>
            <w:r>
              <w:rPr>
                <w:sz w:val="17"/>
              </w:rPr>
              <w:t>sigma</w:t>
            </w:r>
            <w:proofErr w:type="gramEnd"/>
            <w:r>
              <w:rPr>
                <w:sz w:val="17"/>
              </w:rPr>
              <w:t>_{k\ell}</w:t>
            </w:r>
          </w:p>
        </w:tc>
        <w:tc>
          <w:tcPr>
            <w:tcW w:w="2412" w:type="dxa"/>
            <w:vAlign w:val="center"/>
          </w:tcPr>
          <w:p w14:paraId="7FF23ED1" w14:textId="77777777" w:rsidR="006D0B94" w:rsidRDefault="006D0B94">
            <w:pPr>
              <w:rPr>
                <w:rFonts w:hint="eastAsia"/>
                <w:lang w:eastAsia="zh-CN"/>
              </w:rPr>
            </w:pPr>
            <w:r>
              <w:rPr>
                <w:sz w:val="17"/>
                <w:lang w:eastAsia="zh-CN"/>
              </w:rPr>
              <w:t>若候选站点 k 属于线路 \ell，则为 1，否则为 0</w:t>
            </w:r>
          </w:p>
        </w:tc>
        <w:tc>
          <w:tcPr>
            <w:tcW w:w="2412" w:type="dxa"/>
            <w:vAlign w:val="center"/>
          </w:tcPr>
          <w:p w14:paraId="0B60E193" w14:textId="77777777" w:rsidR="006D0B94" w:rsidRDefault="006D0B94">
            <w:pPr>
              <w:rPr>
                <w:rFonts w:hint="eastAsia"/>
              </w:rPr>
            </w:pPr>
            <w:r>
              <w:rPr>
                <w:sz w:val="17"/>
              </w:rPr>
              <w:t>-</w:t>
            </w:r>
          </w:p>
        </w:tc>
      </w:tr>
      <w:tr w:rsidR="006D0B94" w14:paraId="656F7351" w14:textId="77777777">
        <w:trPr>
          <w:jc w:val="center"/>
        </w:trPr>
        <w:tc>
          <w:tcPr>
            <w:tcW w:w="2412" w:type="dxa"/>
            <w:vAlign w:val="center"/>
          </w:tcPr>
          <w:p w14:paraId="727345F6" w14:textId="77777777" w:rsidR="006D0B94" w:rsidRDefault="006D0B94">
            <w:pPr>
              <w:rPr>
                <w:rFonts w:hint="eastAsia"/>
              </w:rPr>
            </w:pPr>
            <w:r>
              <w:rPr>
                <w:sz w:val="17"/>
              </w:rPr>
              <w:t>a_{</w:t>
            </w:r>
            <w:proofErr w:type="spellStart"/>
            <w:r>
              <w:rPr>
                <w:sz w:val="17"/>
              </w:rPr>
              <w:t>ik</w:t>
            </w:r>
            <w:proofErr w:type="spellEnd"/>
            <w:r>
              <w:rPr>
                <w:sz w:val="17"/>
              </w:rPr>
              <w:t>\ell}</w:t>
            </w:r>
          </w:p>
        </w:tc>
        <w:tc>
          <w:tcPr>
            <w:tcW w:w="2412" w:type="dxa"/>
            <w:vAlign w:val="center"/>
          </w:tcPr>
          <w:p w14:paraId="505898A3" w14:textId="77777777" w:rsidR="006D0B94" w:rsidRDefault="006D0B94">
            <w:pPr>
              <w:rPr>
                <w:rFonts w:hint="eastAsia"/>
                <w:lang w:eastAsia="zh-CN"/>
              </w:rPr>
            </w:pPr>
            <w:r>
              <w:rPr>
                <w:sz w:val="17"/>
                <w:lang w:eastAsia="zh-CN"/>
              </w:rPr>
              <w:t xml:space="preserve">若物流园区 </w:t>
            </w:r>
            <w:proofErr w:type="spellStart"/>
            <w:r>
              <w:rPr>
                <w:sz w:val="17"/>
                <w:lang w:eastAsia="zh-CN"/>
              </w:rPr>
              <w:t>i</w:t>
            </w:r>
            <w:proofErr w:type="spellEnd"/>
            <w:r>
              <w:rPr>
                <w:sz w:val="17"/>
                <w:lang w:eastAsia="zh-CN"/>
              </w:rPr>
              <w:t xml:space="preserve"> 至转运点 k 的地铁路径占用线路 \ell，则为 1，否则为 0</w:t>
            </w:r>
          </w:p>
        </w:tc>
        <w:tc>
          <w:tcPr>
            <w:tcW w:w="2412" w:type="dxa"/>
            <w:vAlign w:val="center"/>
          </w:tcPr>
          <w:p w14:paraId="71E47BD4" w14:textId="77777777" w:rsidR="006D0B94" w:rsidRDefault="006D0B94">
            <w:pPr>
              <w:rPr>
                <w:rFonts w:hint="eastAsia"/>
              </w:rPr>
            </w:pPr>
            <w:r>
              <w:rPr>
                <w:sz w:val="17"/>
              </w:rPr>
              <w:t>-</w:t>
            </w:r>
          </w:p>
        </w:tc>
      </w:tr>
      <w:tr w:rsidR="006D0B94" w14:paraId="5356351F" w14:textId="77777777">
        <w:trPr>
          <w:jc w:val="center"/>
        </w:trPr>
        <w:tc>
          <w:tcPr>
            <w:tcW w:w="2412" w:type="dxa"/>
            <w:vAlign w:val="center"/>
          </w:tcPr>
          <w:p w14:paraId="7FA7DBA4" w14:textId="77777777" w:rsidR="006D0B94" w:rsidRDefault="006D0B94">
            <w:pPr>
              <w:rPr>
                <w:rFonts w:hint="eastAsia"/>
              </w:rPr>
            </w:pPr>
            <w:r>
              <w:rPr>
                <w:sz w:val="17"/>
              </w:rPr>
              <w:t>G_\ell</w:t>
            </w:r>
          </w:p>
        </w:tc>
        <w:tc>
          <w:tcPr>
            <w:tcW w:w="2412" w:type="dxa"/>
            <w:vAlign w:val="center"/>
          </w:tcPr>
          <w:p w14:paraId="1500E84E" w14:textId="77777777" w:rsidR="006D0B94" w:rsidRDefault="006D0B94">
            <w:pPr>
              <w:rPr>
                <w:rFonts w:hint="eastAsia"/>
                <w:lang w:eastAsia="zh-CN"/>
              </w:rPr>
            </w:pPr>
            <w:r>
              <w:rPr>
                <w:lang w:eastAsia="zh-CN"/>
              </w:rPr>
              <w:t xml:space="preserve">线路 \ell </w:t>
            </w:r>
            <w:proofErr w:type="gramStart"/>
            <w:r>
              <w:rPr>
                <w:lang w:eastAsia="zh-CN"/>
              </w:rPr>
              <w:t>单趟平峰</w:t>
            </w:r>
            <w:proofErr w:type="gramEnd"/>
            <w:r>
              <w:rPr>
                <w:lang w:eastAsia="zh-CN"/>
              </w:rPr>
              <w:t>期列车可承载的标准运输单元数</w:t>
            </w:r>
          </w:p>
        </w:tc>
        <w:tc>
          <w:tcPr>
            <w:tcW w:w="2412" w:type="dxa"/>
            <w:vAlign w:val="center"/>
          </w:tcPr>
          <w:p w14:paraId="5EDCAFEE" w14:textId="77777777" w:rsidR="006D0B94" w:rsidRDefault="006D0B94">
            <w:pPr>
              <w:rPr>
                <w:rFonts w:hint="eastAsia"/>
              </w:rPr>
            </w:pPr>
            <w:r>
              <w:t>件/趟</w:t>
            </w:r>
          </w:p>
        </w:tc>
      </w:tr>
      <w:tr w:rsidR="006D0B94" w14:paraId="2F7E180E" w14:textId="77777777">
        <w:trPr>
          <w:jc w:val="center"/>
        </w:trPr>
        <w:tc>
          <w:tcPr>
            <w:tcW w:w="2412" w:type="dxa"/>
            <w:vAlign w:val="center"/>
          </w:tcPr>
          <w:p w14:paraId="2D40C32D" w14:textId="77777777" w:rsidR="006D0B94" w:rsidRDefault="006D0B94">
            <w:pPr>
              <w:rPr>
                <w:rFonts w:hint="eastAsia"/>
              </w:rPr>
            </w:pPr>
            <w:r>
              <w:rPr>
                <w:sz w:val="17"/>
              </w:rPr>
              <w:t>\</w:t>
            </w:r>
            <w:proofErr w:type="gramStart"/>
            <w:r>
              <w:rPr>
                <w:sz w:val="17"/>
              </w:rPr>
              <w:t>overline</w:t>
            </w:r>
            <w:proofErr w:type="gramEnd"/>
            <w:r>
              <w:rPr>
                <w:sz w:val="17"/>
              </w:rPr>
              <w:t xml:space="preserve"> X_\ell</w:t>
            </w:r>
          </w:p>
        </w:tc>
        <w:tc>
          <w:tcPr>
            <w:tcW w:w="2412" w:type="dxa"/>
            <w:vAlign w:val="center"/>
          </w:tcPr>
          <w:p w14:paraId="2A2B88CF" w14:textId="77777777" w:rsidR="006D0B94" w:rsidRDefault="006D0B94">
            <w:pPr>
              <w:rPr>
                <w:rFonts w:hint="eastAsia"/>
                <w:lang w:eastAsia="zh-CN"/>
              </w:rPr>
            </w:pPr>
            <w:r>
              <w:rPr>
                <w:sz w:val="17"/>
                <w:lang w:eastAsia="zh-CN"/>
              </w:rPr>
              <w:t>每条线路最多允许设置的转运点数量，取 3</w:t>
            </w:r>
          </w:p>
        </w:tc>
        <w:tc>
          <w:tcPr>
            <w:tcW w:w="2412" w:type="dxa"/>
            <w:vAlign w:val="center"/>
          </w:tcPr>
          <w:p w14:paraId="632C246B" w14:textId="77777777" w:rsidR="006D0B94" w:rsidRDefault="006D0B94">
            <w:pPr>
              <w:rPr>
                <w:rFonts w:hint="eastAsia"/>
              </w:rPr>
            </w:pPr>
            <w:r>
              <w:rPr>
                <w:sz w:val="17"/>
              </w:rPr>
              <w:t>个/</w:t>
            </w:r>
            <w:proofErr w:type="spellStart"/>
            <w:r>
              <w:rPr>
                <w:sz w:val="17"/>
              </w:rPr>
              <w:t>线路</w:t>
            </w:r>
            <w:proofErr w:type="spellEnd"/>
          </w:p>
        </w:tc>
      </w:tr>
      <w:tr w:rsidR="006D0B94" w14:paraId="15A030BD" w14:textId="77777777">
        <w:trPr>
          <w:jc w:val="center"/>
        </w:trPr>
        <w:tc>
          <w:tcPr>
            <w:tcW w:w="2412" w:type="dxa"/>
            <w:vAlign w:val="center"/>
          </w:tcPr>
          <w:p w14:paraId="136D9C3E" w14:textId="77777777" w:rsidR="006D0B94" w:rsidRDefault="006D0B94">
            <w:pPr>
              <w:rPr>
                <w:rFonts w:hint="eastAsia"/>
              </w:rPr>
            </w:pPr>
            <w:r>
              <w:rPr>
                <w:sz w:val="17"/>
              </w:rPr>
              <w:t>T_\ell</w:t>
            </w:r>
          </w:p>
        </w:tc>
        <w:tc>
          <w:tcPr>
            <w:tcW w:w="2412" w:type="dxa"/>
            <w:vAlign w:val="center"/>
          </w:tcPr>
          <w:p w14:paraId="480AA763" w14:textId="77777777" w:rsidR="006D0B94" w:rsidRDefault="006D0B94">
            <w:pPr>
              <w:rPr>
                <w:rFonts w:hint="eastAsia"/>
                <w:lang w:eastAsia="zh-CN"/>
              </w:rPr>
            </w:pPr>
            <w:r>
              <w:rPr>
                <w:sz w:val="17"/>
                <w:lang w:eastAsia="zh-CN"/>
              </w:rPr>
              <w:t>线路 \ell 平峰期可用货运班次数，取 5</w:t>
            </w:r>
          </w:p>
        </w:tc>
        <w:tc>
          <w:tcPr>
            <w:tcW w:w="2412" w:type="dxa"/>
            <w:vAlign w:val="center"/>
          </w:tcPr>
          <w:p w14:paraId="5BC4528F" w14:textId="77777777" w:rsidR="006D0B94" w:rsidRDefault="006D0B94">
            <w:pPr>
              <w:rPr>
                <w:rFonts w:hint="eastAsia"/>
              </w:rPr>
            </w:pPr>
            <w:r>
              <w:t>趟/平峰期</w:t>
            </w:r>
          </w:p>
        </w:tc>
      </w:tr>
      <w:tr w:rsidR="006D0B94" w14:paraId="1DE2B560" w14:textId="77777777">
        <w:trPr>
          <w:jc w:val="center"/>
        </w:trPr>
        <w:tc>
          <w:tcPr>
            <w:tcW w:w="2412" w:type="dxa"/>
            <w:vAlign w:val="center"/>
          </w:tcPr>
          <w:p w14:paraId="3D7A6EA5" w14:textId="77777777" w:rsidR="006D0B94" w:rsidRDefault="006D0B94">
            <w:pPr>
              <w:rPr>
                <w:rFonts w:hint="eastAsia"/>
              </w:rPr>
            </w:pPr>
            <w:proofErr w:type="spellStart"/>
            <w:r>
              <w:rPr>
                <w:sz w:val="17"/>
              </w:rPr>
              <w:t>c^R</w:t>
            </w:r>
            <w:proofErr w:type="spellEnd"/>
          </w:p>
        </w:tc>
        <w:tc>
          <w:tcPr>
            <w:tcW w:w="2412" w:type="dxa"/>
            <w:vAlign w:val="center"/>
          </w:tcPr>
          <w:p w14:paraId="43CEC84A" w14:textId="77777777" w:rsidR="006D0B94" w:rsidRDefault="006D0B94">
            <w:pPr>
              <w:rPr>
                <w:rFonts w:hint="eastAsia"/>
                <w:lang w:eastAsia="zh-CN"/>
              </w:rPr>
            </w:pPr>
            <w:r>
              <w:rPr>
                <w:sz w:val="17"/>
                <w:lang w:eastAsia="zh-CN"/>
              </w:rPr>
              <w:t>公路运输单位件 km 运营成本</w:t>
            </w:r>
          </w:p>
        </w:tc>
        <w:tc>
          <w:tcPr>
            <w:tcW w:w="2412" w:type="dxa"/>
            <w:vAlign w:val="center"/>
          </w:tcPr>
          <w:p w14:paraId="6EE68E01" w14:textId="77777777" w:rsidR="006D0B94" w:rsidRDefault="006D0B94">
            <w:pPr>
              <w:rPr>
                <w:rFonts w:hint="eastAsia"/>
              </w:rPr>
            </w:pPr>
            <w:r>
              <w:rPr>
                <w:sz w:val="17"/>
              </w:rPr>
              <w:t>元/(</w:t>
            </w:r>
            <w:proofErr w:type="spellStart"/>
            <w:r>
              <w:rPr>
                <w:sz w:val="17"/>
              </w:rPr>
              <w:t>件·km</w:t>
            </w:r>
            <w:proofErr w:type="spellEnd"/>
            <w:r>
              <w:rPr>
                <w:sz w:val="17"/>
              </w:rPr>
              <w:t>)</w:t>
            </w:r>
          </w:p>
        </w:tc>
      </w:tr>
      <w:tr w:rsidR="006D0B94" w14:paraId="6694C397" w14:textId="77777777">
        <w:trPr>
          <w:jc w:val="center"/>
        </w:trPr>
        <w:tc>
          <w:tcPr>
            <w:tcW w:w="2412" w:type="dxa"/>
            <w:vAlign w:val="center"/>
          </w:tcPr>
          <w:p w14:paraId="1D54E4D7" w14:textId="77777777" w:rsidR="006D0B94" w:rsidRDefault="006D0B94">
            <w:pPr>
              <w:rPr>
                <w:rFonts w:hint="eastAsia"/>
              </w:rPr>
            </w:pPr>
            <w:proofErr w:type="spellStart"/>
            <w:r>
              <w:rPr>
                <w:sz w:val="17"/>
              </w:rPr>
              <w:t>c^M</w:t>
            </w:r>
            <w:proofErr w:type="spellEnd"/>
          </w:p>
        </w:tc>
        <w:tc>
          <w:tcPr>
            <w:tcW w:w="2412" w:type="dxa"/>
            <w:vAlign w:val="center"/>
          </w:tcPr>
          <w:p w14:paraId="781788DB" w14:textId="77777777" w:rsidR="006D0B94" w:rsidRDefault="006D0B94">
            <w:pPr>
              <w:rPr>
                <w:rFonts w:hint="eastAsia"/>
                <w:lang w:eastAsia="zh-CN"/>
              </w:rPr>
            </w:pPr>
            <w:r>
              <w:rPr>
                <w:sz w:val="17"/>
                <w:lang w:eastAsia="zh-CN"/>
              </w:rPr>
              <w:t>地铁运输单位件 km 电力成本</w:t>
            </w:r>
          </w:p>
        </w:tc>
        <w:tc>
          <w:tcPr>
            <w:tcW w:w="2412" w:type="dxa"/>
            <w:vAlign w:val="center"/>
          </w:tcPr>
          <w:p w14:paraId="39EA24DB" w14:textId="77777777" w:rsidR="006D0B94" w:rsidRDefault="006D0B94">
            <w:pPr>
              <w:rPr>
                <w:rFonts w:hint="eastAsia"/>
              </w:rPr>
            </w:pPr>
            <w:r>
              <w:rPr>
                <w:sz w:val="17"/>
              </w:rPr>
              <w:t>元/(</w:t>
            </w:r>
            <w:proofErr w:type="spellStart"/>
            <w:r>
              <w:rPr>
                <w:sz w:val="17"/>
              </w:rPr>
              <w:t>件·km</w:t>
            </w:r>
            <w:proofErr w:type="spellEnd"/>
            <w:r>
              <w:rPr>
                <w:sz w:val="17"/>
              </w:rPr>
              <w:t>)</w:t>
            </w:r>
          </w:p>
        </w:tc>
      </w:tr>
      <w:tr w:rsidR="006D0B94" w14:paraId="53991B16" w14:textId="77777777">
        <w:trPr>
          <w:jc w:val="center"/>
        </w:trPr>
        <w:tc>
          <w:tcPr>
            <w:tcW w:w="2412" w:type="dxa"/>
            <w:vAlign w:val="center"/>
          </w:tcPr>
          <w:p w14:paraId="7420767B" w14:textId="77777777" w:rsidR="006D0B94" w:rsidRDefault="006D0B94">
            <w:pPr>
              <w:rPr>
                <w:rFonts w:hint="eastAsia"/>
              </w:rPr>
            </w:pPr>
            <w:proofErr w:type="spellStart"/>
            <w:r>
              <w:rPr>
                <w:sz w:val="17"/>
              </w:rPr>
              <w:t>c^E</w:t>
            </w:r>
            <w:proofErr w:type="spellEnd"/>
          </w:p>
        </w:tc>
        <w:tc>
          <w:tcPr>
            <w:tcW w:w="2412" w:type="dxa"/>
            <w:vAlign w:val="center"/>
          </w:tcPr>
          <w:p w14:paraId="4E603406" w14:textId="77777777" w:rsidR="006D0B94" w:rsidRDefault="006D0B94">
            <w:pPr>
              <w:rPr>
                <w:rFonts w:hint="eastAsia"/>
                <w:lang w:eastAsia="zh-CN"/>
              </w:rPr>
            </w:pPr>
            <w:r>
              <w:rPr>
                <w:sz w:val="17"/>
                <w:lang w:eastAsia="zh-CN"/>
              </w:rPr>
              <w:t>末端接驳单位件 km 运营成</w:t>
            </w:r>
            <w:r>
              <w:rPr>
                <w:sz w:val="17"/>
                <w:lang w:eastAsia="zh-CN"/>
              </w:rPr>
              <w:lastRenderedPageBreak/>
              <w:t>本</w:t>
            </w:r>
          </w:p>
        </w:tc>
        <w:tc>
          <w:tcPr>
            <w:tcW w:w="2412" w:type="dxa"/>
            <w:vAlign w:val="center"/>
          </w:tcPr>
          <w:p w14:paraId="5BB89781" w14:textId="77777777" w:rsidR="006D0B94" w:rsidRDefault="006D0B94">
            <w:pPr>
              <w:rPr>
                <w:rFonts w:hint="eastAsia"/>
              </w:rPr>
            </w:pPr>
            <w:r>
              <w:rPr>
                <w:sz w:val="17"/>
              </w:rPr>
              <w:lastRenderedPageBreak/>
              <w:t>元/(</w:t>
            </w:r>
            <w:proofErr w:type="spellStart"/>
            <w:r>
              <w:rPr>
                <w:sz w:val="17"/>
              </w:rPr>
              <w:t>件·km</w:t>
            </w:r>
            <w:proofErr w:type="spellEnd"/>
            <w:r>
              <w:rPr>
                <w:sz w:val="17"/>
              </w:rPr>
              <w:t>)</w:t>
            </w:r>
          </w:p>
        </w:tc>
      </w:tr>
      <w:tr w:rsidR="006D0B94" w14:paraId="0E2EC305" w14:textId="77777777">
        <w:trPr>
          <w:jc w:val="center"/>
        </w:trPr>
        <w:tc>
          <w:tcPr>
            <w:tcW w:w="2412" w:type="dxa"/>
            <w:vAlign w:val="center"/>
          </w:tcPr>
          <w:p w14:paraId="33B0F20F" w14:textId="77777777" w:rsidR="006D0B94" w:rsidRDefault="006D0B94">
            <w:pPr>
              <w:rPr>
                <w:rFonts w:hint="eastAsia"/>
              </w:rPr>
            </w:pPr>
            <w:r>
              <w:rPr>
                <w:sz w:val="17"/>
              </w:rPr>
              <w:t>c^{TR}</w:t>
            </w:r>
          </w:p>
        </w:tc>
        <w:tc>
          <w:tcPr>
            <w:tcW w:w="2412" w:type="dxa"/>
            <w:vAlign w:val="center"/>
          </w:tcPr>
          <w:p w14:paraId="7443BB28" w14:textId="77777777" w:rsidR="006D0B94" w:rsidRDefault="006D0B94">
            <w:pPr>
              <w:rPr>
                <w:rFonts w:hint="eastAsia"/>
                <w:lang w:eastAsia="zh-CN"/>
              </w:rPr>
            </w:pPr>
            <w:r>
              <w:rPr>
                <w:sz w:val="17"/>
                <w:lang w:eastAsia="zh-CN"/>
              </w:rPr>
              <w:t>单件货物一次换乘成本</w:t>
            </w:r>
          </w:p>
        </w:tc>
        <w:tc>
          <w:tcPr>
            <w:tcW w:w="2412" w:type="dxa"/>
            <w:vAlign w:val="center"/>
          </w:tcPr>
          <w:p w14:paraId="656FD442" w14:textId="77777777" w:rsidR="006D0B94" w:rsidRDefault="006D0B94">
            <w:pPr>
              <w:rPr>
                <w:rFonts w:hint="eastAsia"/>
              </w:rPr>
            </w:pPr>
            <w:r>
              <w:rPr>
                <w:sz w:val="17"/>
              </w:rPr>
              <w:t>元/(</w:t>
            </w:r>
            <w:proofErr w:type="spellStart"/>
            <w:r>
              <w:rPr>
                <w:sz w:val="17"/>
              </w:rPr>
              <w:t>件·次</w:t>
            </w:r>
            <w:proofErr w:type="spellEnd"/>
            <w:r>
              <w:rPr>
                <w:sz w:val="17"/>
              </w:rPr>
              <w:t>)</w:t>
            </w:r>
          </w:p>
        </w:tc>
      </w:tr>
      <w:tr w:rsidR="006D0B94" w14:paraId="286D0DFF" w14:textId="77777777">
        <w:trPr>
          <w:jc w:val="center"/>
        </w:trPr>
        <w:tc>
          <w:tcPr>
            <w:tcW w:w="2412" w:type="dxa"/>
            <w:vAlign w:val="center"/>
          </w:tcPr>
          <w:p w14:paraId="32FC3E88" w14:textId="77777777" w:rsidR="006D0B94" w:rsidRDefault="006D0B94">
            <w:pPr>
              <w:rPr>
                <w:rFonts w:hint="eastAsia"/>
              </w:rPr>
            </w:pPr>
            <w:r>
              <w:rPr>
                <w:sz w:val="17"/>
              </w:rPr>
              <w:t>c^{IO}</w:t>
            </w:r>
          </w:p>
        </w:tc>
        <w:tc>
          <w:tcPr>
            <w:tcW w:w="2412" w:type="dxa"/>
            <w:vAlign w:val="center"/>
          </w:tcPr>
          <w:p w14:paraId="648A4FED" w14:textId="77777777" w:rsidR="006D0B94" w:rsidRDefault="006D0B94">
            <w:pPr>
              <w:rPr>
                <w:rFonts w:hint="eastAsia"/>
                <w:lang w:eastAsia="zh-CN"/>
              </w:rPr>
            </w:pPr>
            <w:r>
              <w:rPr>
                <w:sz w:val="17"/>
                <w:lang w:eastAsia="zh-CN"/>
              </w:rPr>
              <w:t>单件货物进出站作业成本</w:t>
            </w:r>
          </w:p>
        </w:tc>
        <w:tc>
          <w:tcPr>
            <w:tcW w:w="2412" w:type="dxa"/>
            <w:vAlign w:val="center"/>
          </w:tcPr>
          <w:p w14:paraId="2929173B" w14:textId="77777777" w:rsidR="006D0B94" w:rsidRDefault="006D0B94">
            <w:pPr>
              <w:rPr>
                <w:rFonts w:hint="eastAsia"/>
              </w:rPr>
            </w:pPr>
            <w:r>
              <w:rPr>
                <w:sz w:val="17"/>
              </w:rPr>
              <w:t>元/件</w:t>
            </w:r>
          </w:p>
        </w:tc>
      </w:tr>
      <w:tr w:rsidR="006D0B94" w14:paraId="7E17BCA7" w14:textId="77777777">
        <w:trPr>
          <w:jc w:val="center"/>
        </w:trPr>
        <w:tc>
          <w:tcPr>
            <w:tcW w:w="2412" w:type="dxa"/>
            <w:vAlign w:val="center"/>
          </w:tcPr>
          <w:p w14:paraId="7ABEC820" w14:textId="77777777" w:rsidR="006D0B94" w:rsidRDefault="006D0B94">
            <w:pPr>
              <w:rPr>
                <w:rFonts w:hint="eastAsia"/>
              </w:rPr>
            </w:pPr>
            <w:r>
              <w:rPr>
                <w:sz w:val="17"/>
              </w:rPr>
              <w:t>\theta^{</w:t>
            </w:r>
            <w:proofErr w:type="spellStart"/>
            <w:r>
              <w:rPr>
                <w:sz w:val="17"/>
              </w:rPr>
              <w:t>fre</w:t>
            </w:r>
            <w:proofErr w:type="spellEnd"/>
            <w:r>
              <w:rPr>
                <w:sz w:val="17"/>
              </w:rPr>
              <w:t>}</w:t>
            </w:r>
          </w:p>
        </w:tc>
        <w:tc>
          <w:tcPr>
            <w:tcW w:w="2412" w:type="dxa"/>
            <w:vAlign w:val="center"/>
          </w:tcPr>
          <w:p w14:paraId="03725DA3" w14:textId="77777777" w:rsidR="006D0B94" w:rsidRDefault="006D0B94">
            <w:pPr>
              <w:rPr>
                <w:rFonts w:hint="eastAsia"/>
                <w:lang w:eastAsia="zh-CN"/>
              </w:rPr>
            </w:pPr>
            <w:r>
              <w:rPr>
                <w:sz w:val="17"/>
                <w:lang w:eastAsia="zh-CN"/>
              </w:rPr>
              <w:t>满载分摊的平峰期货运班次组织成本率</w:t>
            </w:r>
          </w:p>
        </w:tc>
        <w:tc>
          <w:tcPr>
            <w:tcW w:w="2412" w:type="dxa"/>
            <w:vAlign w:val="center"/>
          </w:tcPr>
          <w:p w14:paraId="557ED755" w14:textId="77777777" w:rsidR="006D0B94" w:rsidRDefault="006D0B94">
            <w:pPr>
              <w:rPr>
                <w:rFonts w:hint="eastAsia"/>
              </w:rPr>
            </w:pPr>
            <w:r>
              <w:rPr>
                <w:sz w:val="17"/>
              </w:rPr>
              <w:t>元/件</w:t>
            </w:r>
          </w:p>
        </w:tc>
      </w:tr>
      <w:tr w:rsidR="006D0B94" w14:paraId="3B772E94" w14:textId="77777777">
        <w:trPr>
          <w:jc w:val="center"/>
        </w:trPr>
        <w:tc>
          <w:tcPr>
            <w:tcW w:w="2412" w:type="dxa"/>
            <w:vAlign w:val="center"/>
          </w:tcPr>
          <w:p w14:paraId="6FAD5EA2" w14:textId="77777777" w:rsidR="006D0B94" w:rsidRDefault="006D0B94">
            <w:pPr>
              <w:rPr>
                <w:rFonts w:hint="eastAsia"/>
              </w:rPr>
            </w:pPr>
            <w:r>
              <w:rPr>
                <w:sz w:val="17"/>
              </w:rPr>
              <w:t>\</w:t>
            </w:r>
            <w:proofErr w:type="spellStart"/>
            <w:r>
              <w:rPr>
                <w:sz w:val="17"/>
              </w:rPr>
              <w:t>lambda^C</w:t>
            </w:r>
            <w:proofErr w:type="spellEnd"/>
          </w:p>
        </w:tc>
        <w:tc>
          <w:tcPr>
            <w:tcW w:w="2412" w:type="dxa"/>
            <w:vAlign w:val="center"/>
          </w:tcPr>
          <w:p w14:paraId="4BA931DF" w14:textId="77777777" w:rsidR="006D0B94" w:rsidRDefault="006D0B94">
            <w:pPr>
              <w:rPr>
                <w:rFonts w:hint="eastAsia"/>
              </w:rPr>
            </w:pPr>
            <w:proofErr w:type="spellStart"/>
            <w:r>
              <w:rPr>
                <w:sz w:val="17"/>
              </w:rPr>
              <w:t>碳价格，取</w:t>
            </w:r>
            <w:proofErr w:type="spellEnd"/>
            <w:r>
              <w:rPr>
                <w:sz w:val="17"/>
              </w:rPr>
              <w:t xml:space="preserve"> 0.10 元/</w:t>
            </w:r>
            <w:proofErr w:type="spellStart"/>
            <w:r>
              <w:rPr>
                <w:sz w:val="17"/>
              </w:rPr>
              <w:t>kgCO</w:t>
            </w:r>
            <w:proofErr w:type="spellEnd"/>
            <w:r>
              <w:rPr>
                <w:sz w:val="17"/>
              </w:rPr>
              <w:t>₂</w:t>
            </w:r>
          </w:p>
        </w:tc>
        <w:tc>
          <w:tcPr>
            <w:tcW w:w="2412" w:type="dxa"/>
            <w:vAlign w:val="center"/>
          </w:tcPr>
          <w:p w14:paraId="34EB21A9" w14:textId="77777777" w:rsidR="006D0B94" w:rsidRDefault="006D0B94">
            <w:pPr>
              <w:rPr>
                <w:rFonts w:hint="eastAsia"/>
              </w:rPr>
            </w:pPr>
            <w:r>
              <w:rPr>
                <w:sz w:val="17"/>
              </w:rPr>
              <w:t>元/</w:t>
            </w:r>
            <w:proofErr w:type="spellStart"/>
            <w:r>
              <w:rPr>
                <w:sz w:val="17"/>
              </w:rPr>
              <w:t>kgCO</w:t>
            </w:r>
            <w:proofErr w:type="spellEnd"/>
            <w:r>
              <w:rPr>
                <w:sz w:val="17"/>
              </w:rPr>
              <w:t>₂</w:t>
            </w:r>
          </w:p>
        </w:tc>
      </w:tr>
      <w:tr w:rsidR="006D0B94" w14:paraId="45A54733" w14:textId="77777777">
        <w:trPr>
          <w:jc w:val="center"/>
        </w:trPr>
        <w:tc>
          <w:tcPr>
            <w:tcW w:w="2412" w:type="dxa"/>
            <w:vAlign w:val="center"/>
          </w:tcPr>
          <w:p w14:paraId="6642C9F7" w14:textId="77777777" w:rsidR="006D0B94" w:rsidRDefault="006D0B94">
            <w:pPr>
              <w:rPr>
                <w:rFonts w:hint="eastAsia"/>
              </w:rPr>
            </w:pPr>
            <w:proofErr w:type="spellStart"/>
            <w:r>
              <w:rPr>
                <w:sz w:val="17"/>
              </w:rPr>
              <w:t>e^R</w:t>
            </w:r>
            <w:proofErr w:type="spellEnd"/>
          </w:p>
        </w:tc>
        <w:tc>
          <w:tcPr>
            <w:tcW w:w="2412" w:type="dxa"/>
            <w:vAlign w:val="center"/>
          </w:tcPr>
          <w:p w14:paraId="773E1A88" w14:textId="77777777" w:rsidR="006D0B94" w:rsidRDefault="006D0B94">
            <w:pPr>
              <w:rPr>
                <w:rFonts w:hint="eastAsia"/>
                <w:lang w:eastAsia="zh-CN"/>
              </w:rPr>
            </w:pPr>
            <w:r>
              <w:rPr>
                <w:sz w:val="17"/>
                <w:lang w:eastAsia="zh-CN"/>
              </w:rPr>
              <w:t>公路运输单位件 km 排放因子</w:t>
            </w:r>
          </w:p>
        </w:tc>
        <w:tc>
          <w:tcPr>
            <w:tcW w:w="2412" w:type="dxa"/>
            <w:vAlign w:val="center"/>
          </w:tcPr>
          <w:p w14:paraId="248CB916" w14:textId="77777777" w:rsidR="006D0B94" w:rsidRDefault="006D0B94">
            <w:pPr>
              <w:rPr>
                <w:rFonts w:hint="eastAsia"/>
              </w:rPr>
            </w:pPr>
            <w:proofErr w:type="spellStart"/>
            <w:r>
              <w:rPr>
                <w:sz w:val="17"/>
              </w:rPr>
              <w:t>kgCO</w:t>
            </w:r>
            <w:proofErr w:type="spellEnd"/>
            <w:r>
              <w:rPr>
                <w:sz w:val="17"/>
              </w:rPr>
              <w:t>₂/(</w:t>
            </w:r>
            <w:proofErr w:type="spellStart"/>
            <w:r>
              <w:rPr>
                <w:sz w:val="17"/>
              </w:rPr>
              <w:t>件·km</w:t>
            </w:r>
            <w:proofErr w:type="spellEnd"/>
            <w:r>
              <w:rPr>
                <w:sz w:val="17"/>
              </w:rPr>
              <w:t>)</w:t>
            </w:r>
          </w:p>
        </w:tc>
      </w:tr>
      <w:tr w:rsidR="006D0B94" w14:paraId="6D896899" w14:textId="77777777">
        <w:trPr>
          <w:jc w:val="center"/>
        </w:trPr>
        <w:tc>
          <w:tcPr>
            <w:tcW w:w="2412" w:type="dxa"/>
            <w:vAlign w:val="center"/>
          </w:tcPr>
          <w:p w14:paraId="70A950EE" w14:textId="77777777" w:rsidR="006D0B94" w:rsidRDefault="006D0B94">
            <w:pPr>
              <w:rPr>
                <w:rFonts w:hint="eastAsia"/>
              </w:rPr>
            </w:pPr>
            <w:proofErr w:type="spellStart"/>
            <w:r>
              <w:rPr>
                <w:sz w:val="17"/>
              </w:rPr>
              <w:t>e^M</w:t>
            </w:r>
            <w:proofErr w:type="spellEnd"/>
          </w:p>
        </w:tc>
        <w:tc>
          <w:tcPr>
            <w:tcW w:w="2412" w:type="dxa"/>
            <w:vAlign w:val="center"/>
          </w:tcPr>
          <w:p w14:paraId="5AD354B6" w14:textId="77777777" w:rsidR="006D0B94" w:rsidRDefault="006D0B94">
            <w:pPr>
              <w:rPr>
                <w:rFonts w:hint="eastAsia"/>
                <w:lang w:eastAsia="zh-CN"/>
              </w:rPr>
            </w:pPr>
            <w:r>
              <w:rPr>
                <w:sz w:val="17"/>
                <w:lang w:eastAsia="zh-CN"/>
              </w:rPr>
              <w:t>地铁运输单位件 km 排放因子</w:t>
            </w:r>
          </w:p>
        </w:tc>
        <w:tc>
          <w:tcPr>
            <w:tcW w:w="2412" w:type="dxa"/>
            <w:vAlign w:val="center"/>
          </w:tcPr>
          <w:p w14:paraId="78659EC8" w14:textId="77777777" w:rsidR="006D0B94" w:rsidRDefault="006D0B94">
            <w:pPr>
              <w:rPr>
                <w:rFonts w:hint="eastAsia"/>
              </w:rPr>
            </w:pPr>
            <w:proofErr w:type="spellStart"/>
            <w:r>
              <w:rPr>
                <w:sz w:val="17"/>
              </w:rPr>
              <w:t>kgCO</w:t>
            </w:r>
            <w:proofErr w:type="spellEnd"/>
            <w:r>
              <w:rPr>
                <w:sz w:val="17"/>
              </w:rPr>
              <w:t>₂/(</w:t>
            </w:r>
            <w:proofErr w:type="spellStart"/>
            <w:r>
              <w:rPr>
                <w:sz w:val="17"/>
              </w:rPr>
              <w:t>件·km</w:t>
            </w:r>
            <w:proofErr w:type="spellEnd"/>
            <w:r>
              <w:rPr>
                <w:sz w:val="17"/>
              </w:rPr>
              <w:t>)</w:t>
            </w:r>
          </w:p>
        </w:tc>
      </w:tr>
      <w:tr w:rsidR="006D0B94" w14:paraId="4A957816" w14:textId="77777777">
        <w:trPr>
          <w:jc w:val="center"/>
        </w:trPr>
        <w:tc>
          <w:tcPr>
            <w:tcW w:w="2412" w:type="dxa"/>
            <w:vAlign w:val="center"/>
          </w:tcPr>
          <w:p w14:paraId="4B7E9EDB" w14:textId="77777777" w:rsidR="006D0B94" w:rsidRDefault="006D0B94">
            <w:pPr>
              <w:rPr>
                <w:rFonts w:hint="eastAsia"/>
              </w:rPr>
            </w:pPr>
            <w:proofErr w:type="spellStart"/>
            <w:r>
              <w:rPr>
                <w:sz w:val="17"/>
              </w:rPr>
              <w:t>e^E</w:t>
            </w:r>
            <w:proofErr w:type="spellEnd"/>
          </w:p>
        </w:tc>
        <w:tc>
          <w:tcPr>
            <w:tcW w:w="2412" w:type="dxa"/>
            <w:vAlign w:val="center"/>
          </w:tcPr>
          <w:p w14:paraId="6655FA04" w14:textId="77777777" w:rsidR="006D0B94" w:rsidRDefault="006D0B94">
            <w:pPr>
              <w:rPr>
                <w:rFonts w:hint="eastAsia"/>
                <w:lang w:eastAsia="zh-CN"/>
              </w:rPr>
            </w:pPr>
            <w:r>
              <w:rPr>
                <w:sz w:val="17"/>
                <w:lang w:eastAsia="zh-CN"/>
              </w:rPr>
              <w:t>末端接驳单位件 km 排放因子</w:t>
            </w:r>
          </w:p>
        </w:tc>
        <w:tc>
          <w:tcPr>
            <w:tcW w:w="2412" w:type="dxa"/>
            <w:vAlign w:val="center"/>
          </w:tcPr>
          <w:p w14:paraId="0B655C60" w14:textId="77777777" w:rsidR="006D0B94" w:rsidRDefault="006D0B94">
            <w:pPr>
              <w:rPr>
                <w:rFonts w:hint="eastAsia"/>
              </w:rPr>
            </w:pPr>
            <w:proofErr w:type="spellStart"/>
            <w:r>
              <w:rPr>
                <w:sz w:val="17"/>
              </w:rPr>
              <w:t>kgCO</w:t>
            </w:r>
            <w:proofErr w:type="spellEnd"/>
            <w:r>
              <w:rPr>
                <w:sz w:val="17"/>
              </w:rPr>
              <w:t>₂/(</w:t>
            </w:r>
            <w:proofErr w:type="spellStart"/>
            <w:r>
              <w:rPr>
                <w:sz w:val="17"/>
              </w:rPr>
              <w:t>件·km</w:t>
            </w:r>
            <w:proofErr w:type="spellEnd"/>
            <w:r>
              <w:rPr>
                <w:sz w:val="17"/>
              </w:rPr>
              <w:t>)</w:t>
            </w:r>
          </w:p>
        </w:tc>
      </w:tr>
      <w:tr w:rsidR="006D0B94" w14:paraId="69F1EC4A" w14:textId="77777777">
        <w:trPr>
          <w:jc w:val="center"/>
        </w:trPr>
        <w:tc>
          <w:tcPr>
            <w:tcW w:w="2412" w:type="dxa"/>
          </w:tcPr>
          <w:p w14:paraId="632CBA15" w14:textId="77777777" w:rsidR="006D0B94" w:rsidRDefault="006D0B94">
            <w:pPr>
              <w:rPr>
                <w:rFonts w:hint="eastAsia"/>
              </w:rPr>
            </w:pPr>
            <w:proofErr w:type="spellStart"/>
            <w:r>
              <w:t>c^A</w:t>
            </w:r>
            <w:proofErr w:type="spellEnd"/>
          </w:p>
        </w:tc>
        <w:tc>
          <w:tcPr>
            <w:tcW w:w="2412" w:type="dxa"/>
          </w:tcPr>
          <w:p w14:paraId="7D462B93" w14:textId="2B40948E" w:rsidR="006D0B94" w:rsidRDefault="006D0B94">
            <w:pPr>
              <w:rPr>
                <w:rFonts w:hint="eastAsia"/>
              </w:rPr>
            </w:pPr>
            <w:proofErr w:type="spellStart"/>
            <w:r>
              <w:t>公路接入</w:t>
            </w:r>
            <w:proofErr w:type="spellEnd"/>
            <w:r w:rsidR="00BA6610">
              <w:rPr>
                <w:rFonts w:hint="eastAsia"/>
                <w:lang w:eastAsia="zh-CN"/>
              </w:rPr>
              <w:t>附近地铁站的</w:t>
            </w:r>
            <w:proofErr w:type="spellStart"/>
            <w:r>
              <w:t>单位件公里运营成本，本文取</w:t>
            </w:r>
            <w:proofErr w:type="spellEnd"/>
            <w:r>
              <w:t xml:space="preserve"> </w:t>
            </w:r>
            <w:proofErr w:type="spellStart"/>
            <w:r>
              <w:t>c^A</w:t>
            </w:r>
            <w:proofErr w:type="spellEnd"/>
            <w:r>
              <w:t>=</w:t>
            </w:r>
            <w:proofErr w:type="spellStart"/>
            <w:r>
              <w:t>c^R</w:t>
            </w:r>
            <w:proofErr w:type="spellEnd"/>
          </w:p>
        </w:tc>
        <w:tc>
          <w:tcPr>
            <w:tcW w:w="2412" w:type="dxa"/>
          </w:tcPr>
          <w:p w14:paraId="0802AEA0" w14:textId="77777777" w:rsidR="006D0B94" w:rsidRDefault="006D0B94">
            <w:pPr>
              <w:rPr>
                <w:rFonts w:hint="eastAsia"/>
              </w:rPr>
            </w:pPr>
            <w:r>
              <w:t>元/(件·km)</w:t>
            </w:r>
          </w:p>
        </w:tc>
      </w:tr>
    </w:tbl>
    <w:p w14:paraId="0102CD9F" w14:textId="77777777" w:rsidR="00987126" w:rsidRDefault="00000000" w:rsidP="001E6DD1">
      <w:pPr>
        <w:spacing w:line="300" w:lineRule="auto"/>
        <w:ind w:firstLine="420"/>
        <w:rPr>
          <w:rFonts w:hint="eastAsia"/>
          <w:lang w:eastAsia="zh-CN"/>
        </w:rPr>
      </w:pPr>
      <w:r>
        <w:rPr>
          <w:lang w:eastAsia="zh-CN"/>
        </w:rPr>
        <w:t>候选转运点容量定义为：</w:t>
      </w:r>
    </w:p>
    <w:p w14:paraId="6396EE1A" w14:textId="77777777" w:rsidR="00987126" w:rsidRDefault="00000000">
      <w:pPr>
        <w:spacing w:line="300" w:lineRule="auto"/>
        <w:ind w:firstLine="420"/>
        <w:rPr>
          <w:rFonts w:hint="eastAsia"/>
        </w:rPr>
      </w:pPr>
      <w:proofErr w:type="spellStart"/>
      <w:r>
        <w:t>U_k</w:t>
      </w:r>
      <w:proofErr w:type="spellEnd"/>
      <w:r>
        <w:t>=\begin{cases}</w:t>
      </w:r>
    </w:p>
    <w:p w14:paraId="30395522" w14:textId="77777777" w:rsidR="00987126" w:rsidRDefault="00000000">
      <w:pPr>
        <w:spacing w:line="300" w:lineRule="auto"/>
        <w:ind w:firstLine="420"/>
        <w:rPr>
          <w:rFonts w:hint="eastAsia"/>
        </w:rPr>
      </w:pPr>
      <w:r>
        <w:t>5000, &amp; k\in K^{SL} \\</w:t>
      </w:r>
    </w:p>
    <w:p w14:paraId="2283B7B2" w14:textId="77777777" w:rsidR="00987126" w:rsidRDefault="00000000">
      <w:pPr>
        <w:spacing w:line="300" w:lineRule="auto"/>
        <w:ind w:firstLine="420"/>
        <w:rPr>
          <w:rFonts w:hint="eastAsia"/>
        </w:rPr>
      </w:pPr>
      <w:r>
        <w:t>7000, &amp; k\in K^{TR} \\</w:t>
      </w:r>
    </w:p>
    <w:p w14:paraId="322ADFF0" w14:textId="77777777" w:rsidR="00987126" w:rsidRDefault="00000000">
      <w:pPr>
        <w:spacing w:line="300" w:lineRule="auto"/>
        <w:ind w:firstLine="420"/>
        <w:rPr>
          <w:rFonts w:hint="eastAsia"/>
        </w:rPr>
      </w:pPr>
      <w:r>
        <w:t>10000, &amp; k\in K^{HB}</w:t>
      </w:r>
    </w:p>
    <w:p w14:paraId="31DDBD79" w14:textId="77777777" w:rsidR="00987126" w:rsidRDefault="00000000" w:rsidP="001E6DD1">
      <w:pPr>
        <w:spacing w:line="300" w:lineRule="auto"/>
        <w:ind w:firstLine="420"/>
        <w:rPr>
          <w:rFonts w:hint="eastAsia"/>
          <w:lang w:eastAsia="zh-CN"/>
        </w:rPr>
      </w:pPr>
      <w:r>
        <w:t>\end{cases}</w:t>
      </w:r>
    </w:p>
    <w:p w14:paraId="22BAA925" w14:textId="77777777" w:rsidR="00987126" w:rsidRDefault="00000000" w:rsidP="001E6DD1">
      <w:pPr>
        <w:spacing w:line="300" w:lineRule="auto"/>
        <w:ind w:firstLine="420"/>
        <w:rPr>
          <w:rFonts w:hint="eastAsia"/>
          <w:lang w:eastAsia="zh-CN"/>
        </w:rPr>
      </w:pPr>
      <w:proofErr w:type="spellStart"/>
      <w:r>
        <w:t>固定启用成本定义为</w:t>
      </w:r>
      <w:proofErr w:type="spellEnd"/>
      <w:r>
        <w:t>：</w:t>
      </w:r>
    </w:p>
    <w:p w14:paraId="6DF7B047" w14:textId="77777777" w:rsidR="00987126" w:rsidRDefault="00000000">
      <w:pPr>
        <w:spacing w:line="300" w:lineRule="auto"/>
        <w:ind w:firstLine="420"/>
        <w:rPr>
          <w:rFonts w:hint="eastAsia"/>
        </w:rPr>
      </w:pPr>
      <w:proofErr w:type="spellStart"/>
      <w:r>
        <w:t>F_k</w:t>
      </w:r>
      <w:proofErr w:type="spellEnd"/>
      <w:r>
        <w:t>=\begin{cases}</w:t>
      </w:r>
    </w:p>
    <w:p w14:paraId="52328AB4" w14:textId="77777777" w:rsidR="00987126" w:rsidRDefault="00000000">
      <w:pPr>
        <w:spacing w:line="300" w:lineRule="auto"/>
        <w:ind w:firstLine="420"/>
        <w:rPr>
          <w:rFonts w:hint="eastAsia"/>
        </w:rPr>
      </w:pPr>
      <w:r>
        <w:t>8000, &amp; k\in K^{SL} \\</w:t>
      </w:r>
    </w:p>
    <w:p w14:paraId="77FFFF6B" w14:textId="77777777" w:rsidR="00987126" w:rsidRDefault="00000000">
      <w:pPr>
        <w:spacing w:line="300" w:lineRule="auto"/>
        <w:ind w:firstLine="420"/>
        <w:rPr>
          <w:rFonts w:hint="eastAsia"/>
        </w:rPr>
      </w:pPr>
      <w:r>
        <w:t>12000, &amp; k\in K^{TR} \\</w:t>
      </w:r>
    </w:p>
    <w:p w14:paraId="32F69885" w14:textId="77777777" w:rsidR="00987126" w:rsidRDefault="00000000">
      <w:pPr>
        <w:spacing w:line="300" w:lineRule="auto"/>
        <w:ind w:firstLine="420"/>
        <w:rPr>
          <w:rFonts w:hint="eastAsia"/>
        </w:rPr>
      </w:pPr>
      <w:r>
        <w:t>16000, &amp; k\in K^{HB}</w:t>
      </w:r>
    </w:p>
    <w:p w14:paraId="3945E87B" w14:textId="77777777" w:rsidR="00987126" w:rsidRDefault="00000000" w:rsidP="001E6DD1">
      <w:pPr>
        <w:spacing w:line="300" w:lineRule="auto"/>
        <w:ind w:firstLine="420"/>
        <w:rPr>
          <w:rFonts w:hint="eastAsia"/>
          <w:lang w:eastAsia="zh-CN"/>
        </w:rPr>
      </w:pPr>
      <w:r>
        <w:rPr>
          <w:lang w:eastAsia="zh-CN"/>
        </w:rPr>
        <w:t>\end{cases}</w:t>
      </w:r>
    </w:p>
    <w:p w14:paraId="49F47912" w14:textId="77777777" w:rsidR="00987126" w:rsidRDefault="00000000">
      <w:pPr>
        <w:spacing w:line="300" w:lineRule="auto"/>
        <w:ind w:firstLine="420"/>
        <w:rPr>
          <w:rFonts w:hint="eastAsia"/>
          <w:lang w:eastAsia="zh-CN"/>
        </w:rPr>
      </w:pPr>
      <w:r>
        <w:rPr>
          <w:lang w:eastAsia="zh-CN"/>
        </w:rPr>
        <w:t>根据装箱能力参数表，本文采用顺丰 F3 标准箱</w:t>
      </w:r>
      <w:r w:rsidR="001E6DD1">
        <w:rPr>
          <w:rFonts w:hint="eastAsia"/>
          <w:lang w:eastAsia="zh-CN"/>
        </w:rPr>
        <w:t>包装</w:t>
      </w:r>
      <w:r>
        <w:rPr>
          <w:lang w:eastAsia="zh-CN"/>
        </w:rPr>
        <w:t>，并按照车厢可用货运区域进行三维整数排布，得到不同</w:t>
      </w:r>
      <w:proofErr w:type="gramStart"/>
      <w:r>
        <w:rPr>
          <w:lang w:eastAsia="zh-CN"/>
        </w:rPr>
        <w:t>线路单趟列车</w:t>
      </w:r>
      <w:proofErr w:type="gramEnd"/>
      <w:r>
        <w:rPr>
          <w:lang w:eastAsia="zh-CN"/>
        </w:rPr>
        <w:t>可装箱容量。主要线路容量如下：</w:t>
      </w:r>
    </w:p>
    <w:p w14:paraId="42D57ED5" w14:textId="77777777" w:rsidR="001A0D5A" w:rsidRDefault="00000000">
      <w:pPr>
        <w:jc w:val="center"/>
        <w:rPr>
          <w:rFonts w:hint="eastAsia"/>
          <w:lang w:eastAsia="zh-CN"/>
        </w:rPr>
      </w:pPr>
      <w:r>
        <w:rPr>
          <w:lang w:eastAsia="zh-CN"/>
        </w:rPr>
        <w:t>表 4-4 平峰期列车容量与班次组织成本参数</w:t>
      </w:r>
    </w:p>
    <w:tbl>
      <w:tblPr>
        <w:tblStyle w:val="aff1"/>
        <w:tblW w:w="0" w:type="auto"/>
        <w:jc w:val="center"/>
        <w:tblLook w:val="04A0" w:firstRow="1" w:lastRow="0" w:firstColumn="1" w:lastColumn="0" w:noHBand="0" w:noVBand="1"/>
      </w:tblPr>
      <w:tblGrid>
        <w:gridCol w:w="2412"/>
        <w:gridCol w:w="2412"/>
        <w:gridCol w:w="2412"/>
        <w:gridCol w:w="2412"/>
      </w:tblGrid>
      <w:tr w:rsidR="00987126" w14:paraId="7B6114FC" w14:textId="77777777">
        <w:trPr>
          <w:jc w:val="center"/>
        </w:trPr>
        <w:tc>
          <w:tcPr>
            <w:tcW w:w="2412" w:type="dxa"/>
            <w:vAlign w:val="center"/>
          </w:tcPr>
          <w:p w14:paraId="136F7C4F" w14:textId="77777777" w:rsidR="00987126" w:rsidRDefault="00000000">
            <w:pPr>
              <w:rPr>
                <w:rFonts w:hint="eastAsia"/>
              </w:rPr>
            </w:pPr>
            <w:proofErr w:type="spellStart"/>
            <w:r>
              <w:rPr>
                <w:b/>
                <w:sz w:val="17"/>
              </w:rPr>
              <w:t>线路</w:t>
            </w:r>
            <w:proofErr w:type="spellEnd"/>
          </w:p>
        </w:tc>
        <w:tc>
          <w:tcPr>
            <w:tcW w:w="2412" w:type="dxa"/>
            <w:vAlign w:val="center"/>
          </w:tcPr>
          <w:p w14:paraId="3700AEC1" w14:textId="77777777" w:rsidR="00987126" w:rsidRDefault="00000000">
            <w:pPr>
              <w:rPr>
                <w:rFonts w:hint="eastAsia"/>
              </w:rPr>
            </w:pPr>
            <w:proofErr w:type="spellStart"/>
            <w:r>
              <w:rPr>
                <w:b/>
                <w:sz w:val="17"/>
              </w:rPr>
              <w:t>单趟列车容量</w:t>
            </w:r>
            <w:proofErr w:type="spellEnd"/>
            <w:r>
              <w:rPr>
                <w:b/>
                <w:sz w:val="17"/>
              </w:rPr>
              <w:t>/件</w:t>
            </w:r>
          </w:p>
        </w:tc>
        <w:tc>
          <w:tcPr>
            <w:tcW w:w="2412" w:type="dxa"/>
            <w:vAlign w:val="center"/>
          </w:tcPr>
          <w:p w14:paraId="303CE39A" w14:textId="77777777" w:rsidR="00987126" w:rsidRDefault="00000000">
            <w:pPr>
              <w:rPr>
                <w:rFonts w:hint="eastAsia"/>
              </w:rPr>
            </w:pPr>
            <w:proofErr w:type="spellStart"/>
            <w:r>
              <w:rPr>
                <w:b/>
                <w:sz w:val="17"/>
              </w:rPr>
              <w:t>平峰期可用货运班次</w:t>
            </w:r>
            <w:proofErr w:type="spellEnd"/>
          </w:p>
        </w:tc>
        <w:tc>
          <w:tcPr>
            <w:tcW w:w="2412" w:type="dxa"/>
            <w:vAlign w:val="center"/>
          </w:tcPr>
          <w:p w14:paraId="2AF45B58" w14:textId="77777777" w:rsidR="00987126" w:rsidRDefault="00000000">
            <w:pPr>
              <w:rPr>
                <w:rFonts w:hint="eastAsia"/>
                <w:lang w:eastAsia="zh-CN"/>
              </w:rPr>
            </w:pPr>
            <w:r>
              <w:rPr>
                <w:b/>
                <w:sz w:val="17"/>
                <w:lang w:eastAsia="zh-CN"/>
              </w:rPr>
              <w:t>满载分摊组织成本/元/趟</w:t>
            </w:r>
          </w:p>
        </w:tc>
      </w:tr>
      <w:tr w:rsidR="00987126" w14:paraId="671CAC5B" w14:textId="77777777">
        <w:trPr>
          <w:jc w:val="center"/>
        </w:trPr>
        <w:tc>
          <w:tcPr>
            <w:tcW w:w="2412" w:type="dxa"/>
            <w:vAlign w:val="center"/>
          </w:tcPr>
          <w:p w14:paraId="566EF577" w14:textId="77777777" w:rsidR="00987126" w:rsidRDefault="00000000">
            <w:pPr>
              <w:rPr>
                <w:rFonts w:hint="eastAsia"/>
              </w:rPr>
            </w:pPr>
            <w:r>
              <w:rPr>
                <w:sz w:val="17"/>
              </w:rPr>
              <w:t>1号线</w:t>
            </w:r>
          </w:p>
        </w:tc>
        <w:tc>
          <w:tcPr>
            <w:tcW w:w="2412" w:type="dxa"/>
            <w:vAlign w:val="center"/>
          </w:tcPr>
          <w:p w14:paraId="79CBC20D" w14:textId="77777777" w:rsidR="00987126" w:rsidRDefault="00000000">
            <w:pPr>
              <w:rPr>
                <w:rFonts w:hint="eastAsia"/>
              </w:rPr>
            </w:pPr>
            <w:r>
              <w:rPr>
                <w:sz w:val="17"/>
              </w:rPr>
              <w:t>7560</w:t>
            </w:r>
          </w:p>
        </w:tc>
        <w:tc>
          <w:tcPr>
            <w:tcW w:w="2412" w:type="dxa"/>
            <w:vAlign w:val="center"/>
          </w:tcPr>
          <w:p w14:paraId="18E0552D" w14:textId="77777777" w:rsidR="00987126" w:rsidRDefault="00000000">
            <w:pPr>
              <w:rPr>
                <w:rFonts w:hint="eastAsia"/>
              </w:rPr>
            </w:pPr>
            <w:r>
              <w:rPr>
                <w:sz w:val="17"/>
              </w:rPr>
              <w:t>5</w:t>
            </w:r>
          </w:p>
        </w:tc>
        <w:tc>
          <w:tcPr>
            <w:tcW w:w="2412" w:type="dxa"/>
            <w:vAlign w:val="center"/>
          </w:tcPr>
          <w:p w14:paraId="71305AEA" w14:textId="77777777" w:rsidR="00987126" w:rsidRDefault="00000000">
            <w:pPr>
              <w:rPr>
                <w:rFonts w:hint="eastAsia"/>
              </w:rPr>
            </w:pPr>
            <w:r>
              <w:rPr>
                <w:sz w:val="17"/>
              </w:rPr>
              <w:t>453.60</w:t>
            </w:r>
          </w:p>
        </w:tc>
      </w:tr>
      <w:tr w:rsidR="00987126" w14:paraId="22784E46" w14:textId="77777777">
        <w:trPr>
          <w:jc w:val="center"/>
        </w:trPr>
        <w:tc>
          <w:tcPr>
            <w:tcW w:w="2412" w:type="dxa"/>
            <w:vAlign w:val="center"/>
          </w:tcPr>
          <w:p w14:paraId="520D07E2" w14:textId="77777777" w:rsidR="00987126" w:rsidRDefault="00000000">
            <w:pPr>
              <w:rPr>
                <w:rFonts w:hint="eastAsia"/>
              </w:rPr>
            </w:pPr>
            <w:r>
              <w:rPr>
                <w:sz w:val="17"/>
              </w:rPr>
              <w:t>3号线</w:t>
            </w:r>
          </w:p>
        </w:tc>
        <w:tc>
          <w:tcPr>
            <w:tcW w:w="2412" w:type="dxa"/>
            <w:vAlign w:val="center"/>
          </w:tcPr>
          <w:p w14:paraId="58F4475C" w14:textId="77777777" w:rsidR="00987126" w:rsidRDefault="00000000">
            <w:pPr>
              <w:rPr>
                <w:rFonts w:hint="eastAsia"/>
              </w:rPr>
            </w:pPr>
            <w:r>
              <w:rPr>
                <w:sz w:val="17"/>
              </w:rPr>
              <w:t>7560</w:t>
            </w:r>
          </w:p>
        </w:tc>
        <w:tc>
          <w:tcPr>
            <w:tcW w:w="2412" w:type="dxa"/>
            <w:vAlign w:val="center"/>
          </w:tcPr>
          <w:p w14:paraId="2E628198" w14:textId="77777777" w:rsidR="00987126" w:rsidRDefault="00000000">
            <w:pPr>
              <w:rPr>
                <w:rFonts w:hint="eastAsia"/>
              </w:rPr>
            </w:pPr>
            <w:r>
              <w:rPr>
                <w:sz w:val="17"/>
              </w:rPr>
              <w:t>5</w:t>
            </w:r>
          </w:p>
        </w:tc>
        <w:tc>
          <w:tcPr>
            <w:tcW w:w="2412" w:type="dxa"/>
            <w:vAlign w:val="center"/>
          </w:tcPr>
          <w:p w14:paraId="141270A6" w14:textId="77777777" w:rsidR="00987126" w:rsidRDefault="00000000">
            <w:pPr>
              <w:rPr>
                <w:rFonts w:hint="eastAsia"/>
              </w:rPr>
            </w:pPr>
            <w:r>
              <w:rPr>
                <w:sz w:val="17"/>
              </w:rPr>
              <w:t>453.60</w:t>
            </w:r>
          </w:p>
        </w:tc>
      </w:tr>
      <w:tr w:rsidR="00987126" w14:paraId="789F75D3" w14:textId="77777777">
        <w:trPr>
          <w:jc w:val="center"/>
        </w:trPr>
        <w:tc>
          <w:tcPr>
            <w:tcW w:w="2412" w:type="dxa"/>
            <w:vAlign w:val="center"/>
          </w:tcPr>
          <w:p w14:paraId="7C5F8F38" w14:textId="77777777" w:rsidR="00987126" w:rsidRDefault="00000000">
            <w:pPr>
              <w:rPr>
                <w:rFonts w:hint="eastAsia"/>
              </w:rPr>
            </w:pPr>
            <w:r>
              <w:rPr>
                <w:sz w:val="17"/>
              </w:rPr>
              <w:t>5号线</w:t>
            </w:r>
          </w:p>
        </w:tc>
        <w:tc>
          <w:tcPr>
            <w:tcW w:w="2412" w:type="dxa"/>
            <w:vAlign w:val="center"/>
          </w:tcPr>
          <w:p w14:paraId="79065598" w14:textId="77777777" w:rsidR="00987126" w:rsidRDefault="00000000">
            <w:pPr>
              <w:rPr>
                <w:rFonts w:hint="eastAsia"/>
              </w:rPr>
            </w:pPr>
            <w:r>
              <w:rPr>
                <w:sz w:val="17"/>
              </w:rPr>
              <w:t>12936</w:t>
            </w:r>
          </w:p>
        </w:tc>
        <w:tc>
          <w:tcPr>
            <w:tcW w:w="2412" w:type="dxa"/>
            <w:vAlign w:val="center"/>
          </w:tcPr>
          <w:p w14:paraId="030EAAF9" w14:textId="77777777" w:rsidR="00987126" w:rsidRDefault="00000000">
            <w:pPr>
              <w:rPr>
                <w:rFonts w:hint="eastAsia"/>
              </w:rPr>
            </w:pPr>
            <w:r>
              <w:rPr>
                <w:sz w:val="17"/>
              </w:rPr>
              <w:t>5</w:t>
            </w:r>
          </w:p>
        </w:tc>
        <w:tc>
          <w:tcPr>
            <w:tcW w:w="2412" w:type="dxa"/>
            <w:vAlign w:val="center"/>
          </w:tcPr>
          <w:p w14:paraId="64C1C495" w14:textId="77777777" w:rsidR="00987126" w:rsidRDefault="00000000">
            <w:pPr>
              <w:rPr>
                <w:rFonts w:hint="eastAsia"/>
              </w:rPr>
            </w:pPr>
            <w:r>
              <w:rPr>
                <w:sz w:val="17"/>
              </w:rPr>
              <w:t>776.16</w:t>
            </w:r>
          </w:p>
        </w:tc>
      </w:tr>
      <w:tr w:rsidR="00987126" w14:paraId="0EC1F07F" w14:textId="77777777">
        <w:trPr>
          <w:jc w:val="center"/>
        </w:trPr>
        <w:tc>
          <w:tcPr>
            <w:tcW w:w="2412" w:type="dxa"/>
            <w:vAlign w:val="center"/>
          </w:tcPr>
          <w:p w14:paraId="18780D80" w14:textId="77777777" w:rsidR="00987126" w:rsidRDefault="00000000">
            <w:pPr>
              <w:rPr>
                <w:rFonts w:hint="eastAsia"/>
              </w:rPr>
            </w:pPr>
            <w:r>
              <w:rPr>
                <w:sz w:val="17"/>
              </w:rPr>
              <w:t>7号线</w:t>
            </w:r>
          </w:p>
        </w:tc>
        <w:tc>
          <w:tcPr>
            <w:tcW w:w="2412" w:type="dxa"/>
            <w:vAlign w:val="center"/>
          </w:tcPr>
          <w:p w14:paraId="50AAA610" w14:textId="77777777" w:rsidR="00987126" w:rsidRDefault="00000000">
            <w:pPr>
              <w:rPr>
                <w:rFonts w:hint="eastAsia"/>
              </w:rPr>
            </w:pPr>
            <w:r>
              <w:rPr>
                <w:sz w:val="17"/>
              </w:rPr>
              <w:t>9702</w:t>
            </w:r>
          </w:p>
        </w:tc>
        <w:tc>
          <w:tcPr>
            <w:tcW w:w="2412" w:type="dxa"/>
            <w:vAlign w:val="center"/>
          </w:tcPr>
          <w:p w14:paraId="3DB1A75A" w14:textId="77777777" w:rsidR="00987126" w:rsidRDefault="00000000">
            <w:pPr>
              <w:rPr>
                <w:rFonts w:hint="eastAsia"/>
              </w:rPr>
            </w:pPr>
            <w:r>
              <w:rPr>
                <w:sz w:val="17"/>
              </w:rPr>
              <w:t>5</w:t>
            </w:r>
          </w:p>
        </w:tc>
        <w:tc>
          <w:tcPr>
            <w:tcW w:w="2412" w:type="dxa"/>
            <w:vAlign w:val="center"/>
          </w:tcPr>
          <w:p w14:paraId="636E04FB" w14:textId="77777777" w:rsidR="00987126" w:rsidRDefault="00000000">
            <w:pPr>
              <w:rPr>
                <w:rFonts w:hint="eastAsia"/>
              </w:rPr>
            </w:pPr>
            <w:r>
              <w:rPr>
                <w:sz w:val="17"/>
              </w:rPr>
              <w:t>582.12</w:t>
            </w:r>
          </w:p>
        </w:tc>
      </w:tr>
      <w:tr w:rsidR="00987126" w14:paraId="58B81419" w14:textId="77777777">
        <w:trPr>
          <w:jc w:val="center"/>
        </w:trPr>
        <w:tc>
          <w:tcPr>
            <w:tcW w:w="2412" w:type="dxa"/>
            <w:vAlign w:val="center"/>
          </w:tcPr>
          <w:p w14:paraId="4133ED69" w14:textId="77777777" w:rsidR="00987126" w:rsidRDefault="00000000">
            <w:pPr>
              <w:rPr>
                <w:rFonts w:hint="eastAsia"/>
              </w:rPr>
            </w:pPr>
            <w:r>
              <w:rPr>
                <w:sz w:val="17"/>
              </w:rPr>
              <w:t>8号线</w:t>
            </w:r>
          </w:p>
        </w:tc>
        <w:tc>
          <w:tcPr>
            <w:tcW w:w="2412" w:type="dxa"/>
            <w:vAlign w:val="center"/>
          </w:tcPr>
          <w:p w14:paraId="0027B49B" w14:textId="77777777" w:rsidR="00987126" w:rsidRDefault="00000000">
            <w:pPr>
              <w:rPr>
                <w:rFonts w:hint="eastAsia"/>
              </w:rPr>
            </w:pPr>
            <w:r>
              <w:rPr>
                <w:sz w:val="17"/>
              </w:rPr>
              <w:t>9702</w:t>
            </w:r>
          </w:p>
        </w:tc>
        <w:tc>
          <w:tcPr>
            <w:tcW w:w="2412" w:type="dxa"/>
            <w:vAlign w:val="center"/>
          </w:tcPr>
          <w:p w14:paraId="0E486186" w14:textId="77777777" w:rsidR="00987126" w:rsidRDefault="00000000">
            <w:pPr>
              <w:rPr>
                <w:rFonts w:hint="eastAsia"/>
              </w:rPr>
            </w:pPr>
            <w:r>
              <w:rPr>
                <w:sz w:val="17"/>
              </w:rPr>
              <w:t>5</w:t>
            </w:r>
          </w:p>
        </w:tc>
        <w:tc>
          <w:tcPr>
            <w:tcW w:w="2412" w:type="dxa"/>
            <w:vAlign w:val="center"/>
          </w:tcPr>
          <w:p w14:paraId="09D2028A" w14:textId="77777777" w:rsidR="00987126" w:rsidRDefault="00000000">
            <w:pPr>
              <w:rPr>
                <w:rFonts w:hint="eastAsia"/>
              </w:rPr>
            </w:pPr>
            <w:r>
              <w:rPr>
                <w:sz w:val="17"/>
              </w:rPr>
              <w:t>582.12</w:t>
            </w:r>
          </w:p>
        </w:tc>
      </w:tr>
      <w:tr w:rsidR="00987126" w14:paraId="1AE3751C" w14:textId="77777777">
        <w:trPr>
          <w:jc w:val="center"/>
        </w:trPr>
        <w:tc>
          <w:tcPr>
            <w:tcW w:w="2412" w:type="dxa"/>
            <w:vAlign w:val="center"/>
          </w:tcPr>
          <w:p w14:paraId="28E7D64F" w14:textId="77777777" w:rsidR="00987126" w:rsidRDefault="00000000">
            <w:pPr>
              <w:rPr>
                <w:rFonts w:hint="eastAsia"/>
              </w:rPr>
            </w:pPr>
            <w:r>
              <w:rPr>
                <w:sz w:val="17"/>
              </w:rPr>
              <w:t>10号线</w:t>
            </w:r>
          </w:p>
        </w:tc>
        <w:tc>
          <w:tcPr>
            <w:tcW w:w="2412" w:type="dxa"/>
            <w:vAlign w:val="center"/>
          </w:tcPr>
          <w:p w14:paraId="61156ED6" w14:textId="77777777" w:rsidR="00987126" w:rsidRDefault="00000000">
            <w:pPr>
              <w:rPr>
                <w:rFonts w:hint="eastAsia"/>
              </w:rPr>
            </w:pPr>
            <w:r>
              <w:rPr>
                <w:sz w:val="17"/>
              </w:rPr>
              <w:t>9702</w:t>
            </w:r>
          </w:p>
        </w:tc>
        <w:tc>
          <w:tcPr>
            <w:tcW w:w="2412" w:type="dxa"/>
            <w:vAlign w:val="center"/>
          </w:tcPr>
          <w:p w14:paraId="0E49F54A" w14:textId="77777777" w:rsidR="00987126" w:rsidRDefault="00000000">
            <w:pPr>
              <w:rPr>
                <w:rFonts w:hint="eastAsia"/>
              </w:rPr>
            </w:pPr>
            <w:r>
              <w:rPr>
                <w:sz w:val="17"/>
              </w:rPr>
              <w:t>5</w:t>
            </w:r>
          </w:p>
        </w:tc>
        <w:tc>
          <w:tcPr>
            <w:tcW w:w="2412" w:type="dxa"/>
            <w:vAlign w:val="center"/>
          </w:tcPr>
          <w:p w14:paraId="4653E0CA" w14:textId="77777777" w:rsidR="00987126" w:rsidRDefault="00000000">
            <w:pPr>
              <w:rPr>
                <w:rFonts w:hint="eastAsia"/>
              </w:rPr>
            </w:pPr>
            <w:r>
              <w:rPr>
                <w:sz w:val="17"/>
              </w:rPr>
              <w:t>582.12</w:t>
            </w:r>
          </w:p>
        </w:tc>
      </w:tr>
      <w:tr w:rsidR="00987126" w14:paraId="17375068" w14:textId="77777777">
        <w:trPr>
          <w:jc w:val="center"/>
        </w:trPr>
        <w:tc>
          <w:tcPr>
            <w:tcW w:w="2412" w:type="dxa"/>
            <w:vAlign w:val="center"/>
          </w:tcPr>
          <w:p w14:paraId="231070D7" w14:textId="77777777" w:rsidR="00987126" w:rsidRDefault="00000000">
            <w:pPr>
              <w:rPr>
                <w:rFonts w:hint="eastAsia"/>
              </w:rPr>
            </w:pPr>
            <w:r>
              <w:rPr>
                <w:sz w:val="17"/>
              </w:rPr>
              <w:lastRenderedPageBreak/>
              <w:t>18号线</w:t>
            </w:r>
          </w:p>
        </w:tc>
        <w:tc>
          <w:tcPr>
            <w:tcW w:w="2412" w:type="dxa"/>
            <w:vAlign w:val="center"/>
          </w:tcPr>
          <w:p w14:paraId="48C5AE63" w14:textId="77777777" w:rsidR="00987126" w:rsidRDefault="00000000">
            <w:pPr>
              <w:rPr>
                <w:rFonts w:hint="eastAsia"/>
              </w:rPr>
            </w:pPr>
            <w:r>
              <w:rPr>
                <w:sz w:val="17"/>
              </w:rPr>
              <w:t>12936</w:t>
            </w:r>
          </w:p>
        </w:tc>
        <w:tc>
          <w:tcPr>
            <w:tcW w:w="2412" w:type="dxa"/>
            <w:vAlign w:val="center"/>
          </w:tcPr>
          <w:p w14:paraId="62BFF457" w14:textId="77777777" w:rsidR="00987126" w:rsidRDefault="00000000">
            <w:pPr>
              <w:rPr>
                <w:rFonts w:hint="eastAsia"/>
              </w:rPr>
            </w:pPr>
            <w:r>
              <w:rPr>
                <w:sz w:val="17"/>
              </w:rPr>
              <w:t>5</w:t>
            </w:r>
          </w:p>
        </w:tc>
        <w:tc>
          <w:tcPr>
            <w:tcW w:w="2412" w:type="dxa"/>
            <w:vAlign w:val="center"/>
          </w:tcPr>
          <w:p w14:paraId="790D886A" w14:textId="77777777" w:rsidR="00987126" w:rsidRDefault="00000000">
            <w:pPr>
              <w:rPr>
                <w:rFonts w:hint="eastAsia"/>
              </w:rPr>
            </w:pPr>
            <w:r>
              <w:rPr>
                <w:sz w:val="17"/>
              </w:rPr>
              <w:t>776.16</w:t>
            </w:r>
          </w:p>
        </w:tc>
      </w:tr>
    </w:tbl>
    <w:p w14:paraId="40147009" w14:textId="77777777" w:rsidR="00987126" w:rsidRDefault="00000000">
      <w:pPr>
        <w:pStyle w:val="4"/>
      </w:pPr>
      <w:r>
        <w:t>（</w:t>
      </w:r>
      <w:r>
        <w:t>3</w:t>
      </w:r>
      <w:r>
        <w:t>）决策变量说明</w:t>
      </w:r>
    </w:p>
    <w:p w14:paraId="6B1AE355" w14:textId="77777777" w:rsidR="001A0D5A" w:rsidRDefault="00000000">
      <w:pPr>
        <w:jc w:val="center"/>
        <w:rPr>
          <w:rFonts w:hint="eastAsia"/>
        </w:rPr>
      </w:pPr>
      <w:r>
        <w:rPr>
          <w:rFonts w:ascii="Times New Roman" w:hAnsi="Times New Roman"/>
        </w:rPr>
        <w:t>表</w:t>
      </w:r>
      <w:r>
        <w:rPr>
          <w:rFonts w:ascii="Times New Roman" w:hAnsi="Times New Roman"/>
        </w:rPr>
        <w:t xml:space="preserve"> 4-5 </w:t>
      </w:r>
      <w:proofErr w:type="spellStart"/>
      <w:r>
        <w:rPr>
          <w:rFonts w:ascii="Times New Roman" w:hAnsi="Times New Roman"/>
        </w:rPr>
        <w:t>决策变量说明</w:t>
      </w:r>
      <w:proofErr w:type="spellEnd"/>
    </w:p>
    <w:tbl>
      <w:tblPr>
        <w:tblStyle w:val="aff1"/>
        <w:tblW w:w="0" w:type="auto"/>
        <w:jc w:val="center"/>
        <w:tblLook w:val="04A0" w:firstRow="1" w:lastRow="0" w:firstColumn="1" w:lastColumn="0" w:noHBand="0" w:noVBand="1"/>
      </w:tblPr>
      <w:tblGrid>
        <w:gridCol w:w="4824"/>
        <w:gridCol w:w="4824"/>
      </w:tblGrid>
      <w:tr w:rsidR="00987126" w14:paraId="791D5BA0" w14:textId="77777777">
        <w:trPr>
          <w:jc w:val="center"/>
        </w:trPr>
        <w:tc>
          <w:tcPr>
            <w:tcW w:w="4824" w:type="dxa"/>
            <w:vAlign w:val="center"/>
          </w:tcPr>
          <w:p w14:paraId="01901A76" w14:textId="77777777" w:rsidR="00987126" w:rsidRDefault="00000000">
            <w:pPr>
              <w:rPr>
                <w:rFonts w:hint="eastAsia"/>
              </w:rPr>
            </w:pPr>
            <w:proofErr w:type="spellStart"/>
            <w:r>
              <w:rPr>
                <w:b/>
                <w:sz w:val="17"/>
              </w:rPr>
              <w:t>变量</w:t>
            </w:r>
            <w:proofErr w:type="spellEnd"/>
          </w:p>
        </w:tc>
        <w:tc>
          <w:tcPr>
            <w:tcW w:w="4824" w:type="dxa"/>
            <w:vAlign w:val="center"/>
          </w:tcPr>
          <w:p w14:paraId="1053C79C" w14:textId="77777777" w:rsidR="00987126" w:rsidRDefault="00000000">
            <w:pPr>
              <w:rPr>
                <w:rFonts w:hint="eastAsia"/>
              </w:rPr>
            </w:pPr>
            <w:proofErr w:type="spellStart"/>
            <w:r>
              <w:rPr>
                <w:b/>
                <w:sz w:val="17"/>
              </w:rPr>
              <w:t>含义</w:t>
            </w:r>
            <w:proofErr w:type="spellEnd"/>
          </w:p>
        </w:tc>
      </w:tr>
      <w:tr w:rsidR="00987126" w14:paraId="5EA1DBE9" w14:textId="77777777">
        <w:trPr>
          <w:jc w:val="center"/>
        </w:trPr>
        <w:tc>
          <w:tcPr>
            <w:tcW w:w="4824" w:type="dxa"/>
            <w:vAlign w:val="center"/>
          </w:tcPr>
          <w:p w14:paraId="7650F80E" w14:textId="77777777" w:rsidR="00987126" w:rsidRDefault="00000000">
            <w:pPr>
              <w:rPr>
                <w:rFonts w:hint="eastAsia"/>
              </w:rPr>
            </w:pPr>
            <w:proofErr w:type="spellStart"/>
            <w:r>
              <w:rPr>
                <w:sz w:val="17"/>
              </w:rPr>
              <w:t>x_k</w:t>
            </w:r>
            <w:proofErr w:type="spellEnd"/>
            <w:r>
              <w:rPr>
                <w:sz w:val="17"/>
              </w:rPr>
              <w:t>\in\{0,1\}</w:t>
            </w:r>
          </w:p>
        </w:tc>
        <w:tc>
          <w:tcPr>
            <w:tcW w:w="4824" w:type="dxa"/>
            <w:vAlign w:val="center"/>
          </w:tcPr>
          <w:p w14:paraId="1B491B1D" w14:textId="77777777" w:rsidR="00987126" w:rsidRDefault="00000000">
            <w:pPr>
              <w:rPr>
                <w:rFonts w:hint="eastAsia"/>
                <w:lang w:eastAsia="zh-CN"/>
              </w:rPr>
            </w:pPr>
            <w:r>
              <w:rPr>
                <w:sz w:val="17"/>
                <w:lang w:eastAsia="zh-CN"/>
              </w:rPr>
              <w:t xml:space="preserve">若候选站点 k 启用为地铁物流配送转运点，则 </w:t>
            </w:r>
            <w:proofErr w:type="spellStart"/>
            <w:r>
              <w:rPr>
                <w:sz w:val="17"/>
                <w:lang w:eastAsia="zh-CN"/>
              </w:rPr>
              <w:t>x_k</w:t>
            </w:r>
            <w:proofErr w:type="spellEnd"/>
            <w:r>
              <w:rPr>
                <w:sz w:val="17"/>
                <w:lang w:eastAsia="zh-CN"/>
              </w:rPr>
              <w:t>=1，否则为 0</w:t>
            </w:r>
          </w:p>
        </w:tc>
      </w:tr>
      <w:tr w:rsidR="00987126" w14:paraId="717D9D17" w14:textId="77777777">
        <w:trPr>
          <w:jc w:val="center"/>
        </w:trPr>
        <w:tc>
          <w:tcPr>
            <w:tcW w:w="4824" w:type="dxa"/>
            <w:vAlign w:val="center"/>
          </w:tcPr>
          <w:p w14:paraId="027E5237" w14:textId="77777777" w:rsidR="00987126" w:rsidRDefault="00000000">
            <w:pPr>
              <w:rPr>
                <w:rFonts w:hint="eastAsia"/>
              </w:rPr>
            </w:pPr>
            <w:r>
              <w:rPr>
                <w:sz w:val="17"/>
              </w:rPr>
              <w:t>z_{</w:t>
            </w:r>
            <w:proofErr w:type="spellStart"/>
            <w:r>
              <w:rPr>
                <w:sz w:val="17"/>
              </w:rPr>
              <w:t>ijk</w:t>
            </w:r>
            <w:proofErr w:type="spellEnd"/>
            <w:r>
              <w:rPr>
                <w:sz w:val="17"/>
              </w:rPr>
              <w:t>}\in\{0,1\}</w:t>
            </w:r>
          </w:p>
        </w:tc>
        <w:tc>
          <w:tcPr>
            <w:tcW w:w="4824" w:type="dxa"/>
            <w:vAlign w:val="center"/>
          </w:tcPr>
          <w:p w14:paraId="4324AFEB" w14:textId="77777777" w:rsidR="00987126" w:rsidRDefault="00000000">
            <w:pPr>
              <w:rPr>
                <w:rFonts w:hint="eastAsia"/>
                <w:lang w:eastAsia="zh-CN"/>
              </w:rPr>
            </w:pPr>
            <w:r>
              <w:rPr>
                <w:sz w:val="17"/>
                <w:lang w:eastAsia="zh-CN"/>
              </w:rPr>
              <w:t xml:space="preserve">若物流园区 </w:t>
            </w:r>
            <w:proofErr w:type="spellStart"/>
            <w:r>
              <w:rPr>
                <w:sz w:val="17"/>
                <w:lang w:eastAsia="zh-CN"/>
              </w:rPr>
              <w:t>i</w:t>
            </w:r>
            <w:proofErr w:type="spellEnd"/>
            <w:r>
              <w:rPr>
                <w:sz w:val="17"/>
                <w:lang w:eastAsia="zh-CN"/>
              </w:rPr>
              <w:t xml:space="preserve"> </w:t>
            </w:r>
            <w:proofErr w:type="gramStart"/>
            <w:r>
              <w:rPr>
                <w:sz w:val="17"/>
                <w:lang w:eastAsia="zh-CN"/>
              </w:rPr>
              <w:t>至需求</w:t>
            </w:r>
            <w:proofErr w:type="gramEnd"/>
            <w:r>
              <w:rPr>
                <w:sz w:val="17"/>
                <w:lang w:eastAsia="zh-CN"/>
              </w:rPr>
              <w:t>点 j 的货流整体分配至转运点 k，则 z_{</w:t>
            </w:r>
            <w:proofErr w:type="spellStart"/>
            <w:r>
              <w:rPr>
                <w:sz w:val="17"/>
                <w:lang w:eastAsia="zh-CN"/>
              </w:rPr>
              <w:t>ijk</w:t>
            </w:r>
            <w:proofErr w:type="spellEnd"/>
            <w:r>
              <w:rPr>
                <w:sz w:val="17"/>
                <w:lang w:eastAsia="zh-CN"/>
              </w:rPr>
              <w:t>}=1，否则为 0</w:t>
            </w:r>
          </w:p>
        </w:tc>
      </w:tr>
      <w:tr w:rsidR="00987126" w14:paraId="1B9299A5" w14:textId="77777777">
        <w:trPr>
          <w:jc w:val="center"/>
        </w:trPr>
        <w:tc>
          <w:tcPr>
            <w:tcW w:w="4824" w:type="dxa"/>
            <w:vAlign w:val="center"/>
          </w:tcPr>
          <w:p w14:paraId="7B008093" w14:textId="77777777" w:rsidR="00987126" w:rsidRDefault="00000000">
            <w:pPr>
              <w:rPr>
                <w:rFonts w:hint="eastAsia"/>
              </w:rPr>
            </w:pPr>
            <w:r>
              <w:rPr>
                <w:sz w:val="17"/>
              </w:rPr>
              <w:t>o_{</w:t>
            </w:r>
            <w:proofErr w:type="spellStart"/>
            <w:r>
              <w:rPr>
                <w:sz w:val="17"/>
              </w:rPr>
              <w:t>ij</w:t>
            </w:r>
            <w:proofErr w:type="spellEnd"/>
            <w:r>
              <w:rPr>
                <w:sz w:val="17"/>
              </w:rPr>
              <w:t>}\in\{0,1\}</w:t>
            </w:r>
          </w:p>
        </w:tc>
        <w:tc>
          <w:tcPr>
            <w:tcW w:w="4824" w:type="dxa"/>
            <w:vAlign w:val="center"/>
          </w:tcPr>
          <w:p w14:paraId="5D51861B" w14:textId="77777777" w:rsidR="00987126" w:rsidRDefault="00000000">
            <w:pPr>
              <w:rPr>
                <w:rFonts w:hint="eastAsia"/>
                <w:lang w:eastAsia="zh-CN"/>
              </w:rPr>
            </w:pPr>
            <w:r>
              <w:rPr>
                <w:sz w:val="17"/>
                <w:lang w:eastAsia="zh-CN"/>
              </w:rPr>
              <w:t xml:space="preserve">若物流园区 </w:t>
            </w:r>
            <w:proofErr w:type="spellStart"/>
            <w:r>
              <w:rPr>
                <w:sz w:val="17"/>
                <w:lang w:eastAsia="zh-CN"/>
              </w:rPr>
              <w:t>i</w:t>
            </w:r>
            <w:proofErr w:type="spellEnd"/>
            <w:r>
              <w:rPr>
                <w:sz w:val="17"/>
                <w:lang w:eastAsia="zh-CN"/>
              </w:rPr>
              <w:t xml:space="preserve"> </w:t>
            </w:r>
            <w:proofErr w:type="gramStart"/>
            <w:r>
              <w:rPr>
                <w:sz w:val="17"/>
                <w:lang w:eastAsia="zh-CN"/>
              </w:rPr>
              <w:t>至需求</w:t>
            </w:r>
            <w:proofErr w:type="gramEnd"/>
            <w:r>
              <w:rPr>
                <w:sz w:val="17"/>
                <w:lang w:eastAsia="zh-CN"/>
              </w:rPr>
              <w:t>点 j 的货流采用公路直送，则 o_{</w:t>
            </w:r>
            <w:proofErr w:type="spellStart"/>
            <w:r>
              <w:rPr>
                <w:sz w:val="17"/>
                <w:lang w:eastAsia="zh-CN"/>
              </w:rPr>
              <w:t>ij</w:t>
            </w:r>
            <w:proofErr w:type="spellEnd"/>
            <w:r>
              <w:rPr>
                <w:sz w:val="17"/>
                <w:lang w:eastAsia="zh-CN"/>
              </w:rPr>
              <w:t>}=1，否则为 0</w:t>
            </w:r>
          </w:p>
        </w:tc>
      </w:tr>
      <w:tr w:rsidR="00987126" w14:paraId="650EDE10" w14:textId="77777777">
        <w:trPr>
          <w:jc w:val="center"/>
        </w:trPr>
        <w:tc>
          <w:tcPr>
            <w:tcW w:w="4824" w:type="dxa"/>
            <w:vAlign w:val="center"/>
          </w:tcPr>
          <w:p w14:paraId="621D0EA1" w14:textId="77777777" w:rsidR="00987126" w:rsidRDefault="00000000">
            <w:pPr>
              <w:rPr>
                <w:rFonts w:hint="eastAsia"/>
              </w:rPr>
            </w:pPr>
            <w:r>
              <w:rPr>
                <w:sz w:val="17"/>
              </w:rPr>
              <w:t>y_{</w:t>
            </w:r>
            <w:proofErr w:type="spellStart"/>
            <w:r>
              <w:rPr>
                <w:sz w:val="17"/>
              </w:rPr>
              <w:t>ijk</w:t>
            </w:r>
            <w:proofErr w:type="spellEnd"/>
            <w:r>
              <w:rPr>
                <w:sz w:val="17"/>
              </w:rPr>
              <w:t>\ell r}\in\{0,1\}</w:t>
            </w:r>
          </w:p>
        </w:tc>
        <w:tc>
          <w:tcPr>
            <w:tcW w:w="4824" w:type="dxa"/>
            <w:vAlign w:val="center"/>
          </w:tcPr>
          <w:p w14:paraId="0FC71F77" w14:textId="77777777" w:rsidR="00987126" w:rsidRDefault="00000000">
            <w:pPr>
              <w:rPr>
                <w:rFonts w:hint="eastAsia"/>
                <w:lang w:eastAsia="zh-CN"/>
              </w:rPr>
            </w:pPr>
            <w:r>
              <w:rPr>
                <w:sz w:val="17"/>
                <w:lang w:eastAsia="zh-CN"/>
              </w:rPr>
              <w:t>若货流 q_{</w:t>
            </w:r>
            <w:proofErr w:type="spellStart"/>
            <w:r>
              <w:rPr>
                <w:sz w:val="17"/>
                <w:lang w:eastAsia="zh-CN"/>
              </w:rPr>
              <w:t>ij</w:t>
            </w:r>
            <w:proofErr w:type="spellEnd"/>
            <w:r>
              <w:rPr>
                <w:sz w:val="17"/>
                <w:lang w:eastAsia="zh-CN"/>
              </w:rPr>
              <w:t>} 经转运点 k 后装入线路 \ell 第 r 趟列车，则为 1，否则为 0</w:t>
            </w:r>
          </w:p>
        </w:tc>
      </w:tr>
      <w:tr w:rsidR="00987126" w14:paraId="68D45FD0" w14:textId="77777777">
        <w:trPr>
          <w:jc w:val="center"/>
        </w:trPr>
        <w:tc>
          <w:tcPr>
            <w:tcW w:w="4824" w:type="dxa"/>
            <w:vAlign w:val="center"/>
          </w:tcPr>
          <w:p w14:paraId="0669F0BF" w14:textId="77777777" w:rsidR="00987126" w:rsidRDefault="00000000">
            <w:pPr>
              <w:rPr>
                <w:rFonts w:hint="eastAsia"/>
              </w:rPr>
            </w:pPr>
            <w:r>
              <w:rPr>
                <w:sz w:val="17"/>
              </w:rPr>
              <w:t>w_{\ell r}\in\{0,1\}</w:t>
            </w:r>
          </w:p>
        </w:tc>
        <w:tc>
          <w:tcPr>
            <w:tcW w:w="4824" w:type="dxa"/>
            <w:vAlign w:val="center"/>
          </w:tcPr>
          <w:p w14:paraId="29457634" w14:textId="77777777" w:rsidR="00987126" w:rsidRDefault="00000000">
            <w:pPr>
              <w:rPr>
                <w:rFonts w:hint="eastAsia"/>
                <w:lang w:eastAsia="zh-CN"/>
              </w:rPr>
            </w:pPr>
            <w:r>
              <w:rPr>
                <w:sz w:val="17"/>
                <w:lang w:eastAsia="zh-CN"/>
              </w:rPr>
              <w:t>若线路 \ell 第 r 趟平峰期列车被用于货运组织，则为 1，否则为 0</w:t>
            </w:r>
          </w:p>
        </w:tc>
      </w:tr>
    </w:tbl>
    <w:p w14:paraId="366C8DDF" w14:textId="77777777" w:rsidR="00987126" w:rsidRDefault="00000000">
      <w:pPr>
        <w:pStyle w:val="21"/>
        <w:rPr>
          <w:lang w:eastAsia="zh-CN"/>
        </w:rPr>
      </w:pPr>
      <w:r>
        <w:rPr>
          <w:lang w:eastAsia="zh-CN"/>
        </w:rPr>
        <w:t xml:space="preserve">4.3 </w:t>
      </w:r>
      <w:r>
        <w:rPr>
          <w:lang w:eastAsia="zh-CN"/>
        </w:rPr>
        <w:t>地铁物流配送转运点布局优化模型构建</w:t>
      </w:r>
    </w:p>
    <w:p w14:paraId="7D8B7FA5" w14:textId="77777777" w:rsidR="00987126" w:rsidRDefault="00000000">
      <w:pPr>
        <w:pStyle w:val="31"/>
        <w:rPr>
          <w:lang w:eastAsia="zh-CN"/>
        </w:rPr>
      </w:pPr>
      <w:r>
        <w:rPr>
          <w:lang w:eastAsia="zh-CN"/>
        </w:rPr>
        <w:t xml:space="preserve">4.3.1 </w:t>
      </w:r>
      <w:r>
        <w:rPr>
          <w:lang w:eastAsia="zh-CN"/>
        </w:rPr>
        <w:t>目标函数分析</w:t>
      </w:r>
    </w:p>
    <w:p w14:paraId="6BACE2C3" w14:textId="77777777" w:rsidR="00987126" w:rsidRDefault="00000000">
      <w:pPr>
        <w:spacing w:line="300" w:lineRule="auto"/>
        <w:ind w:firstLine="420"/>
        <w:rPr>
          <w:rFonts w:hint="eastAsia"/>
          <w:lang w:eastAsia="zh-CN"/>
        </w:rPr>
      </w:pPr>
      <w:r>
        <w:rPr>
          <w:lang w:eastAsia="zh-CN"/>
        </w:rPr>
        <w:t>本文</w:t>
      </w:r>
      <w:proofErr w:type="gramStart"/>
      <w:r>
        <w:rPr>
          <w:lang w:eastAsia="zh-CN"/>
        </w:rPr>
        <w:t>构建双</w:t>
      </w:r>
      <w:proofErr w:type="gramEnd"/>
      <w:r>
        <w:rPr>
          <w:lang w:eastAsia="zh-CN"/>
        </w:rPr>
        <w:t>目标模型。目标一为综合成本最小化，反映地铁物流配送系统启用、运输、换乘、装卸、接驳、碳排放和班次组织等成本；目标二为地铁服务比例最大化，反映全部需求中由地铁物流系统承接的比例。</w:t>
      </w:r>
    </w:p>
    <w:p w14:paraId="62843C90" w14:textId="77777777" w:rsidR="00987126" w:rsidRDefault="00000000">
      <w:pPr>
        <w:pStyle w:val="4"/>
        <w:rPr>
          <w:lang w:eastAsia="zh-CN"/>
        </w:rPr>
      </w:pPr>
      <w:r>
        <w:rPr>
          <w:lang w:eastAsia="zh-CN"/>
        </w:rPr>
        <w:t>（</w:t>
      </w:r>
      <w:r>
        <w:rPr>
          <w:lang w:eastAsia="zh-CN"/>
        </w:rPr>
        <w:t>1</w:t>
      </w:r>
      <w:r>
        <w:rPr>
          <w:lang w:eastAsia="zh-CN"/>
        </w:rPr>
        <w:t>）综合成本最小化</w:t>
      </w:r>
    </w:p>
    <w:p w14:paraId="0614458B" w14:textId="77777777" w:rsidR="00987126" w:rsidRDefault="00000000">
      <w:pPr>
        <w:spacing w:line="300" w:lineRule="auto"/>
        <w:ind w:firstLine="420"/>
        <w:rPr>
          <w:rFonts w:hint="eastAsia"/>
          <w:lang w:eastAsia="zh-CN"/>
        </w:rPr>
      </w:pPr>
      <w:r>
        <w:rPr>
          <w:lang w:eastAsia="zh-CN"/>
        </w:rPr>
        <w:t>综合成本由固定启用成本、公路直送成本、公路接入成本、地铁运输成本、换乘成本、进出站作业成本、末端接驳成本、</w:t>
      </w:r>
      <w:proofErr w:type="gramStart"/>
      <w:r>
        <w:rPr>
          <w:lang w:eastAsia="zh-CN"/>
        </w:rPr>
        <w:t>碳成本</w:t>
      </w:r>
      <w:proofErr w:type="gramEnd"/>
      <w:r>
        <w:rPr>
          <w:lang w:eastAsia="zh-CN"/>
        </w:rPr>
        <w:t>和平峰期货运班次组织成本构成。本文各运输环节单位运营成本不含碳排放外部成本，</w:t>
      </w:r>
      <w:proofErr w:type="gramStart"/>
      <w:r>
        <w:rPr>
          <w:lang w:eastAsia="zh-CN"/>
        </w:rPr>
        <w:t>碳成本</w:t>
      </w:r>
      <w:proofErr w:type="gramEnd"/>
      <w:r>
        <w:rPr>
          <w:lang w:eastAsia="zh-CN"/>
        </w:rPr>
        <w:t xml:space="preserve"> C^C 单独计入综合成本，以避免重复计费：</w:t>
      </w:r>
    </w:p>
    <w:p w14:paraId="52BCA82E" w14:textId="77777777" w:rsidR="00987126" w:rsidRDefault="00987126">
      <w:pPr>
        <w:spacing w:line="300" w:lineRule="auto"/>
        <w:ind w:firstLine="420"/>
        <w:rPr>
          <w:rFonts w:hint="eastAsia"/>
          <w:lang w:eastAsia="zh-CN"/>
        </w:rPr>
      </w:pPr>
    </w:p>
    <w:p w14:paraId="2A8CDFE1" w14:textId="77777777" w:rsidR="00987126" w:rsidRDefault="00000000">
      <w:pPr>
        <w:spacing w:line="300" w:lineRule="auto"/>
        <w:ind w:firstLine="420"/>
        <w:rPr>
          <w:rFonts w:hint="eastAsia"/>
        </w:rPr>
      </w:pPr>
      <w:r>
        <w:t>\</w:t>
      </w:r>
      <w:proofErr w:type="gramStart"/>
      <w:r>
        <w:t>min</w:t>
      </w:r>
      <w:proofErr w:type="gramEnd"/>
      <w:r>
        <w:t xml:space="preserve"> Z_1=C^F+C^R+C^A+C^M+C^{TR}+C^{IO}+C^E+C^C+C^{OC}</w:t>
      </w:r>
    </w:p>
    <w:p w14:paraId="7975752E" w14:textId="77777777" w:rsidR="00987126" w:rsidRDefault="00987126">
      <w:pPr>
        <w:spacing w:line="300" w:lineRule="auto"/>
        <w:ind w:firstLine="420"/>
        <w:rPr>
          <w:rFonts w:hint="eastAsia"/>
        </w:rPr>
      </w:pPr>
    </w:p>
    <w:p w14:paraId="2A1D59A0" w14:textId="77777777" w:rsidR="00987126" w:rsidRDefault="00000000">
      <w:pPr>
        <w:spacing w:line="300" w:lineRule="auto"/>
        <w:ind w:firstLine="420"/>
        <w:rPr>
          <w:rFonts w:hint="eastAsia"/>
          <w:lang w:eastAsia="zh-CN"/>
        </w:rPr>
      </w:pPr>
      <w:r>
        <w:rPr>
          <w:lang w:eastAsia="zh-CN"/>
        </w:rPr>
        <w:t>其中，固定启用成本为：</w:t>
      </w:r>
    </w:p>
    <w:p w14:paraId="430428F7" w14:textId="77777777" w:rsidR="00987126" w:rsidRDefault="00987126">
      <w:pPr>
        <w:spacing w:line="300" w:lineRule="auto"/>
        <w:ind w:firstLine="420"/>
        <w:rPr>
          <w:rFonts w:hint="eastAsia"/>
          <w:lang w:eastAsia="zh-CN"/>
        </w:rPr>
      </w:pPr>
    </w:p>
    <w:p w14:paraId="11A45D68" w14:textId="77777777" w:rsidR="00987126" w:rsidRDefault="00000000">
      <w:pPr>
        <w:spacing w:line="300" w:lineRule="auto"/>
        <w:ind w:firstLine="420"/>
        <w:rPr>
          <w:rFonts w:hint="eastAsia"/>
        </w:rPr>
      </w:pPr>
      <w:r>
        <w:t>C^F=\sum_{k\in K}</w:t>
      </w:r>
      <w:proofErr w:type="spellStart"/>
      <w:r>
        <w:t>F_kx_k</w:t>
      </w:r>
      <w:proofErr w:type="spellEnd"/>
    </w:p>
    <w:p w14:paraId="69A011CE" w14:textId="77777777" w:rsidR="00987126" w:rsidRDefault="00987126">
      <w:pPr>
        <w:spacing w:line="300" w:lineRule="auto"/>
        <w:ind w:firstLine="420"/>
        <w:rPr>
          <w:rFonts w:hint="eastAsia"/>
        </w:rPr>
      </w:pPr>
    </w:p>
    <w:p w14:paraId="3CD8006D" w14:textId="77777777" w:rsidR="00987126" w:rsidRDefault="00000000">
      <w:pPr>
        <w:spacing w:line="300" w:lineRule="auto"/>
        <w:ind w:firstLine="420"/>
        <w:rPr>
          <w:rFonts w:hint="eastAsia"/>
        </w:rPr>
      </w:pPr>
      <w:proofErr w:type="spellStart"/>
      <w:r>
        <w:t>公路直送成本为</w:t>
      </w:r>
      <w:proofErr w:type="spellEnd"/>
      <w:r>
        <w:t>：</w:t>
      </w:r>
    </w:p>
    <w:p w14:paraId="4595215A" w14:textId="77777777" w:rsidR="00987126" w:rsidRDefault="00987126">
      <w:pPr>
        <w:spacing w:line="300" w:lineRule="auto"/>
        <w:ind w:firstLine="420"/>
        <w:rPr>
          <w:rFonts w:hint="eastAsia"/>
        </w:rPr>
      </w:pPr>
    </w:p>
    <w:p w14:paraId="052D45AD" w14:textId="77777777" w:rsidR="00987126" w:rsidRDefault="00000000">
      <w:pPr>
        <w:spacing w:line="300" w:lineRule="auto"/>
        <w:ind w:firstLine="420"/>
        <w:rPr>
          <w:rFonts w:hint="eastAsia"/>
        </w:rPr>
      </w:pPr>
      <w:r>
        <w:t>C^R=\sum_{</w:t>
      </w:r>
      <w:proofErr w:type="spellStart"/>
      <w:r>
        <w:t>i</w:t>
      </w:r>
      <w:proofErr w:type="spellEnd"/>
      <w:r>
        <w:t>\in I}\sum_{j\in J}q_{</w:t>
      </w:r>
      <w:proofErr w:type="spellStart"/>
      <w:r>
        <w:t>ij</w:t>
      </w:r>
      <w:proofErr w:type="spellEnd"/>
      <w:r>
        <w:t>}</w:t>
      </w:r>
      <w:proofErr w:type="spellStart"/>
      <w:r>
        <w:t>c^Rd^R</w:t>
      </w:r>
      <w:proofErr w:type="spellEnd"/>
      <w:r>
        <w:t>_{</w:t>
      </w:r>
      <w:proofErr w:type="spellStart"/>
      <w:r>
        <w:t>ij</w:t>
      </w:r>
      <w:proofErr w:type="spellEnd"/>
      <w:r>
        <w:t>}o_{</w:t>
      </w:r>
      <w:proofErr w:type="spellStart"/>
      <w:r>
        <w:t>ij</w:t>
      </w:r>
      <w:proofErr w:type="spellEnd"/>
      <w:r>
        <w:t>}</w:t>
      </w:r>
    </w:p>
    <w:p w14:paraId="34D6B85E" w14:textId="77777777" w:rsidR="00987126" w:rsidRDefault="00987126">
      <w:pPr>
        <w:spacing w:line="300" w:lineRule="auto"/>
        <w:ind w:firstLine="420"/>
        <w:rPr>
          <w:rFonts w:hint="eastAsia"/>
        </w:rPr>
      </w:pPr>
    </w:p>
    <w:p w14:paraId="2C6BC2AB" w14:textId="77777777" w:rsidR="00987126" w:rsidRDefault="00000000">
      <w:pPr>
        <w:spacing w:line="300" w:lineRule="auto"/>
        <w:ind w:firstLine="420"/>
        <w:rPr>
          <w:rFonts w:hint="eastAsia"/>
          <w:lang w:eastAsia="zh-CN"/>
        </w:rPr>
      </w:pPr>
      <w:r>
        <w:rPr>
          <w:lang w:eastAsia="zh-CN"/>
        </w:rPr>
        <w:t>物流园区至接入地铁站的公路接入成本为：</w:t>
      </w:r>
    </w:p>
    <w:p w14:paraId="3D17EFC4" w14:textId="77777777" w:rsidR="00987126" w:rsidRDefault="00987126">
      <w:pPr>
        <w:spacing w:line="300" w:lineRule="auto"/>
        <w:ind w:firstLine="420"/>
        <w:rPr>
          <w:rFonts w:hint="eastAsia"/>
          <w:lang w:eastAsia="zh-CN"/>
        </w:rPr>
      </w:pPr>
    </w:p>
    <w:p w14:paraId="5A55FD48" w14:textId="503FD476" w:rsidR="001A0D5A" w:rsidRDefault="00000000">
      <w:pPr>
        <w:rPr>
          <w:rFonts w:hint="eastAsia"/>
          <w:lang w:eastAsia="zh-CN"/>
        </w:rPr>
      </w:pPr>
      <w:r>
        <w:rPr>
          <w:lang w:eastAsia="zh-CN"/>
        </w:rPr>
        <w:t>式中，</w:t>
      </w:r>
      <w:proofErr w:type="spellStart"/>
      <w:r>
        <w:rPr>
          <w:lang w:eastAsia="zh-CN"/>
        </w:rPr>
        <w:t>c^A</w:t>
      </w:r>
      <w:proofErr w:type="spellEnd"/>
      <w:r>
        <w:rPr>
          <w:lang w:eastAsia="zh-CN"/>
        </w:rPr>
        <w:t xml:space="preserve"> 表示公路接入</w:t>
      </w:r>
      <w:r w:rsidR="00BA6610">
        <w:rPr>
          <w:rFonts w:hint="eastAsia"/>
          <w:lang w:eastAsia="zh-CN"/>
        </w:rPr>
        <w:t>附近地铁站的</w:t>
      </w:r>
      <w:r>
        <w:rPr>
          <w:lang w:eastAsia="zh-CN"/>
        </w:rPr>
        <w:t xml:space="preserve">单位运输成本。由于每个物流园区对应一个固定接入地铁站，物流园区 </w:t>
      </w:r>
      <w:proofErr w:type="spellStart"/>
      <w:r>
        <w:rPr>
          <w:lang w:eastAsia="zh-CN"/>
        </w:rPr>
        <w:t>i</w:t>
      </w:r>
      <w:proofErr w:type="spellEnd"/>
      <w:r>
        <w:rPr>
          <w:lang w:eastAsia="zh-CN"/>
        </w:rPr>
        <w:t xml:space="preserve"> 至</w:t>
      </w:r>
      <w:proofErr w:type="gramStart"/>
      <w:r>
        <w:rPr>
          <w:lang w:eastAsia="zh-CN"/>
        </w:rPr>
        <w:t>接入站</w:t>
      </w:r>
      <w:proofErr w:type="gramEnd"/>
      <w:r>
        <w:rPr>
          <w:lang w:eastAsia="zh-CN"/>
        </w:rPr>
        <w:t xml:space="preserve">的公路接入距离记为 </w:t>
      </w:r>
      <w:proofErr w:type="spellStart"/>
      <w:r>
        <w:rPr>
          <w:lang w:eastAsia="zh-CN"/>
        </w:rPr>
        <w:t>d_i^A</w:t>
      </w:r>
      <w:proofErr w:type="spellEnd"/>
      <w:r>
        <w:rPr>
          <w:lang w:eastAsia="zh-CN"/>
        </w:rPr>
        <w:t xml:space="preserve">，不再随候选转运点 k 变化。本文公路接入段与公路直送段采用相同道路运输成本口径，因此参数取值与 </w:t>
      </w:r>
      <w:proofErr w:type="spellStart"/>
      <w:r>
        <w:rPr>
          <w:lang w:eastAsia="zh-CN"/>
        </w:rPr>
        <w:t>c^R</w:t>
      </w:r>
      <w:proofErr w:type="spellEnd"/>
      <w:r>
        <w:rPr>
          <w:lang w:eastAsia="zh-CN"/>
        </w:rPr>
        <w:t xml:space="preserve"> 保持一致。</w:t>
      </w:r>
    </w:p>
    <w:p w14:paraId="2FE28D25" w14:textId="77777777" w:rsidR="00987126" w:rsidRDefault="00000000">
      <w:pPr>
        <w:spacing w:line="300" w:lineRule="auto"/>
        <w:ind w:firstLine="420"/>
        <w:rPr>
          <w:rFonts w:hint="eastAsia"/>
        </w:rPr>
      </w:pPr>
      <w:r>
        <w:t>C^A=\sum_{</w:t>
      </w:r>
      <w:proofErr w:type="spellStart"/>
      <w:r>
        <w:t>i</w:t>
      </w:r>
      <w:proofErr w:type="spellEnd"/>
      <w:r>
        <w:t>\in I}\sum_{j\in J}\sum_{k\in K}q_{</w:t>
      </w:r>
      <w:proofErr w:type="spellStart"/>
      <w:r>
        <w:t>ij</w:t>
      </w:r>
      <w:proofErr w:type="spellEnd"/>
      <w:r>
        <w:t>}</w:t>
      </w:r>
      <w:proofErr w:type="spellStart"/>
      <w:r>
        <w:t>c^Ad^A_iz</w:t>
      </w:r>
      <w:proofErr w:type="spellEnd"/>
      <w:r>
        <w:t>_{</w:t>
      </w:r>
      <w:proofErr w:type="spellStart"/>
      <w:r>
        <w:t>ijk</w:t>
      </w:r>
      <w:proofErr w:type="spellEnd"/>
      <w:r>
        <w:t>}</w:t>
      </w:r>
    </w:p>
    <w:p w14:paraId="214DA40D" w14:textId="77777777" w:rsidR="00987126" w:rsidRDefault="00987126">
      <w:pPr>
        <w:spacing w:line="300" w:lineRule="auto"/>
        <w:ind w:firstLine="420"/>
        <w:rPr>
          <w:rFonts w:hint="eastAsia"/>
        </w:rPr>
      </w:pPr>
    </w:p>
    <w:p w14:paraId="3A9B57DF" w14:textId="77777777" w:rsidR="00987126" w:rsidRDefault="00000000">
      <w:pPr>
        <w:spacing w:line="300" w:lineRule="auto"/>
        <w:ind w:firstLine="420"/>
        <w:rPr>
          <w:rFonts w:hint="eastAsia"/>
        </w:rPr>
      </w:pPr>
      <w:proofErr w:type="spellStart"/>
      <w:r>
        <w:t>地铁运输成本为</w:t>
      </w:r>
      <w:proofErr w:type="spellEnd"/>
      <w:r>
        <w:t>：</w:t>
      </w:r>
    </w:p>
    <w:p w14:paraId="7486D4FC" w14:textId="77777777" w:rsidR="00987126" w:rsidRDefault="00987126">
      <w:pPr>
        <w:spacing w:line="300" w:lineRule="auto"/>
        <w:ind w:firstLine="420"/>
        <w:rPr>
          <w:rFonts w:hint="eastAsia"/>
        </w:rPr>
      </w:pPr>
    </w:p>
    <w:p w14:paraId="73A5B29E" w14:textId="77777777" w:rsidR="00987126" w:rsidRDefault="00000000">
      <w:pPr>
        <w:spacing w:line="300" w:lineRule="auto"/>
        <w:ind w:firstLine="420"/>
        <w:rPr>
          <w:rFonts w:hint="eastAsia"/>
        </w:rPr>
      </w:pPr>
      <w:r>
        <w:t>C^M=\sum_{</w:t>
      </w:r>
      <w:proofErr w:type="spellStart"/>
      <w:r>
        <w:t>i</w:t>
      </w:r>
      <w:proofErr w:type="spellEnd"/>
      <w:r>
        <w:t>\in I}\sum_{j\in J}\sum_{k\in K}q_{</w:t>
      </w:r>
      <w:proofErr w:type="spellStart"/>
      <w:r>
        <w:t>ij</w:t>
      </w:r>
      <w:proofErr w:type="spellEnd"/>
      <w:r>
        <w:t>}</w:t>
      </w:r>
      <w:proofErr w:type="spellStart"/>
      <w:r>
        <w:t>c^Md^M</w:t>
      </w:r>
      <w:proofErr w:type="spellEnd"/>
      <w:r>
        <w:t>_{</w:t>
      </w:r>
      <w:proofErr w:type="spellStart"/>
      <w:r>
        <w:t>ik</w:t>
      </w:r>
      <w:proofErr w:type="spellEnd"/>
      <w:r>
        <w:t>}z_{</w:t>
      </w:r>
      <w:proofErr w:type="spellStart"/>
      <w:r>
        <w:t>ijk</w:t>
      </w:r>
      <w:proofErr w:type="spellEnd"/>
      <w:r>
        <w:t>}</w:t>
      </w:r>
    </w:p>
    <w:p w14:paraId="36C246F8" w14:textId="77777777" w:rsidR="00987126" w:rsidRDefault="00987126">
      <w:pPr>
        <w:spacing w:line="300" w:lineRule="auto"/>
        <w:ind w:firstLine="420"/>
        <w:rPr>
          <w:rFonts w:hint="eastAsia"/>
        </w:rPr>
      </w:pPr>
    </w:p>
    <w:p w14:paraId="0BF112EF" w14:textId="77777777" w:rsidR="00987126" w:rsidRDefault="00000000">
      <w:pPr>
        <w:spacing w:line="300" w:lineRule="auto"/>
        <w:ind w:firstLine="420"/>
        <w:rPr>
          <w:rFonts w:hint="eastAsia"/>
        </w:rPr>
      </w:pPr>
      <w:proofErr w:type="spellStart"/>
      <w:r>
        <w:t>换乘成本为</w:t>
      </w:r>
      <w:proofErr w:type="spellEnd"/>
      <w:r>
        <w:t>：</w:t>
      </w:r>
    </w:p>
    <w:p w14:paraId="3A701E7C" w14:textId="77777777" w:rsidR="00987126" w:rsidRDefault="00987126">
      <w:pPr>
        <w:spacing w:line="300" w:lineRule="auto"/>
        <w:ind w:firstLine="420"/>
        <w:rPr>
          <w:rFonts w:hint="eastAsia"/>
        </w:rPr>
      </w:pPr>
    </w:p>
    <w:p w14:paraId="7A4E55B5" w14:textId="77777777" w:rsidR="00987126" w:rsidRDefault="00000000">
      <w:pPr>
        <w:spacing w:line="300" w:lineRule="auto"/>
        <w:ind w:firstLine="420"/>
        <w:rPr>
          <w:rFonts w:hint="eastAsia"/>
        </w:rPr>
      </w:pPr>
      <w:r>
        <w:t>C^{TR}=\sum_{</w:t>
      </w:r>
      <w:proofErr w:type="spellStart"/>
      <w:r>
        <w:t>i</w:t>
      </w:r>
      <w:proofErr w:type="spellEnd"/>
      <w:r>
        <w:t>\in I}\sum_{j\in J}\sum_{k\in K}q_{</w:t>
      </w:r>
      <w:proofErr w:type="spellStart"/>
      <w:r>
        <w:t>ij</w:t>
      </w:r>
      <w:proofErr w:type="spellEnd"/>
      <w:r>
        <w:t>}c^{TR}\tau_{</w:t>
      </w:r>
      <w:proofErr w:type="spellStart"/>
      <w:r>
        <w:t>ik</w:t>
      </w:r>
      <w:proofErr w:type="spellEnd"/>
      <w:r>
        <w:t>}z_{</w:t>
      </w:r>
      <w:proofErr w:type="spellStart"/>
      <w:r>
        <w:t>ijk</w:t>
      </w:r>
      <w:proofErr w:type="spellEnd"/>
      <w:r>
        <w:t>}</w:t>
      </w:r>
    </w:p>
    <w:p w14:paraId="2A3AF8B7" w14:textId="77777777" w:rsidR="00987126" w:rsidRDefault="00987126">
      <w:pPr>
        <w:spacing w:line="300" w:lineRule="auto"/>
        <w:ind w:firstLine="420"/>
        <w:rPr>
          <w:rFonts w:hint="eastAsia"/>
        </w:rPr>
      </w:pPr>
    </w:p>
    <w:p w14:paraId="336456FA" w14:textId="77777777" w:rsidR="00987126" w:rsidRDefault="00000000">
      <w:pPr>
        <w:spacing w:line="300" w:lineRule="auto"/>
        <w:ind w:firstLine="420"/>
        <w:rPr>
          <w:rFonts w:hint="eastAsia"/>
          <w:lang w:eastAsia="zh-CN"/>
        </w:rPr>
      </w:pPr>
      <w:r>
        <w:rPr>
          <w:lang w:eastAsia="zh-CN"/>
        </w:rPr>
        <w:t>进出站作业成本为。本文 c^{IO} 表示单件货物完成</w:t>
      </w:r>
      <w:proofErr w:type="gramStart"/>
      <w:r>
        <w:rPr>
          <w:lang w:eastAsia="zh-CN"/>
        </w:rPr>
        <w:t>接入站进站</w:t>
      </w:r>
      <w:proofErr w:type="gramEnd"/>
      <w:r>
        <w:rPr>
          <w:lang w:eastAsia="zh-CN"/>
        </w:rPr>
        <w:t>与转运点出站全过程的综合作业成本，而非单端作业成本：</w:t>
      </w:r>
    </w:p>
    <w:p w14:paraId="2B698E23" w14:textId="77777777" w:rsidR="00987126" w:rsidRDefault="00987126">
      <w:pPr>
        <w:spacing w:line="300" w:lineRule="auto"/>
        <w:ind w:firstLine="420"/>
        <w:rPr>
          <w:rFonts w:hint="eastAsia"/>
          <w:lang w:eastAsia="zh-CN"/>
        </w:rPr>
      </w:pPr>
    </w:p>
    <w:p w14:paraId="0B7E9BFA" w14:textId="77777777" w:rsidR="00987126" w:rsidRDefault="00000000">
      <w:pPr>
        <w:spacing w:line="300" w:lineRule="auto"/>
        <w:ind w:firstLine="420"/>
        <w:rPr>
          <w:rFonts w:hint="eastAsia"/>
        </w:rPr>
      </w:pPr>
      <w:r>
        <w:t>C^{IO}=\sum_{</w:t>
      </w:r>
      <w:proofErr w:type="spellStart"/>
      <w:r>
        <w:t>i</w:t>
      </w:r>
      <w:proofErr w:type="spellEnd"/>
      <w:r>
        <w:t>\in I}\sum_{j\in J}\sum_{k\in K}q_{</w:t>
      </w:r>
      <w:proofErr w:type="spellStart"/>
      <w:r>
        <w:t>ij</w:t>
      </w:r>
      <w:proofErr w:type="spellEnd"/>
      <w:r>
        <w:t>}c^{IO}z_{</w:t>
      </w:r>
      <w:proofErr w:type="spellStart"/>
      <w:r>
        <w:t>ijk</w:t>
      </w:r>
      <w:proofErr w:type="spellEnd"/>
      <w:r>
        <w:t>}</w:t>
      </w:r>
    </w:p>
    <w:p w14:paraId="13326F55" w14:textId="77777777" w:rsidR="00987126" w:rsidRDefault="00987126">
      <w:pPr>
        <w:spacing w:line="300" w:lineRule="auto"/>
        <w:ind w:firstLine="420"/>
        <w:rPr>
          <w:rFonts w:hint="eastAsia"/>
        </w:rPr>
      </w:pPr>
    </w:p>
    <w:p w14:paraId="10E5DB7C" w14:textId="77777777" w:rsidR="00987126" w:rsidRDefault="00000000">
      <w:pPr>
        <w:spacing w:line="300" w:lineRule="auto"/>
        <w:ind w:firstLine="420"/>
        <w:rPr>
          <w:rFonts w:hint="eastAsia"/>
        </w:rPr>
      </w:pPr>
      <w:proofErr w:type="spellStart"/>
      <w:r>
        <w:t>末端接驳成本为</w:t>
      </w:r>
      <w:proofErr w:type="spellEnd"/>
      <w:r>
        <w:t>：</w:t>
      </w:r>
    </w:p>
    <w:p w14:paraId="5D21E216" w14:textId="77777777" w:rsidR="00987126" w:rsidRDefault="00987126">
      <w:pPr>
        <w:spacing w:line="300" w:lineRule="auto"/>
        <w:ind w:firstLine="420"/>
        <w:rPr>
          <w:rFonts w:hint="eastAsia"/>
        </w:rPr>
      </w:pPr>
    </w:p>
    <w:p w14:paraId="77EB4F1D" w14:textId="77777777" w:rsidR="00987126" w:rsidRDefault="00000000">
      <w:pPr>
        <w:spacing w:line="300" w:lineRule="auto"/>
        <w:ind w:firstLine="420"/>
        <w:rPr>
          <w:rFonts w:hint="eastAsia"/>
        </w:rPr>
      </w:pPr>
      <w:r>
        <w:t>C^E=\sum_{</w:t>
      </w:r>
      <w:proofErr w:type="spellStart"/>
      <w:r>
        <w:t>i</w:t>
      </w:r>
      <w:proofErr w:type="spellEnd"/>
      <w:r>
        <w:t>\in I}\sum_{j\in J}\sum_{k\in K}q_{</w:t>
      </w:r>
      <w:proofErr w:type="spellStart"/>
      <w:r>
        <w:t>ij</w:t>
      </w:r>
      <w:proofErr w:type="spellEnd"/>
      <w:r>
        <w:t>}</w:t>
      </w:r>
      <w:proofErr w:type="spellStart"/>
      <w:r>
        <w:t>c^Ed^E</w:t>
      </w:r>
      <w:proofErr w:type="spellEnd"/>
      <w:r>
        <w:t>_{</w:t>
      </w:r>
      <w:proofErr w:type="spellStart"/>
      <w:r>
        <w:t>kj</w:t>
      </w:r>
      <w:proofErr w:type="spellEnd"/>
      <w:r>
        <w:t>}z_{</w:t>
      </w:r>
      <w:proofErr w:type="spellStart"/>
      <w:r>
        <w:t>ijk</w:t>
      </w:r>
      <w:proofErr w:type="spellEnd"/>
      <w:r>
        <w:t>}</w:t>
      </w:r>
    </w:p>
    <w:p w14:paraId="194705AC" w14:textId="77777777" w:rsidR="00987126" w:rsidRDefault="00987126">
      <w:pPr>
        <w:spacing w:line="300" w:lineRule="auto"/>
        <w:ind w:firstLine="420"/>
        <w:rPr>
          <w:rFonts w:hint="eastAsia"/>
        </w:rPr>
      </w:pPr>
    </w:p>
    <w:p w14:paraId="54B14DF5" w14:textId="77777777" w:rsidR="00987126" w:rsidRDefault="00000000">
      <w:pPr>
        <w:spacing w:line="300" w:lineRule="auto"/>
        <w:ind w:firstLine="420"/>
        <w:rPr>
          <w:rFonts w:hint="eastAsia"/>
          <w:lang w:eastAsia="zh-CN"/>
        </w:rPr>
      </w:pPr>
      <w:proofErr w:type="gramStart"/>
      <w:r>
        <w:rPr>
          <w:lang w:eastAsia="zh-CN"/>
        </w:rPr>
        <w:lastRenderedPageBreak/>
        <w:t>碳成本</w:t>
      </w:r>
      <w:proofErr w:type="gramEnd"/>
      <w:r>
        <w:rPr>
          <w:lang w:eastAsia="zh-CN"/>
        </w:rPr>
        <w:t>按“排放因子 \times 碳价格”的方式计算，包括公路直送、物流园区至接入地铁站、地铁运输和末端接驳四个部分。本文对不同运输环节分别采用相应排放因子：公路直送与物流园区至</w:t>
      </w:r>
      <w:proofErr w:type="gramStart"/>
      <w:r>
        <w:rPr>
          <w:lang w:eastAsia="zh-CN"/>
        </w:rPr>
        <w:t>接入站</w:t>
      </w:r>
      <w:proofErr w:type="gramEnd"/>
      <w:r>
        <w:rPr>
          <w:lang w:eastAsia="zh-CN"/>
        </w:rPr>
        <w:t xml:space="preserve">的道路接入段采用公路排放因子 </w:t>
      </w:r>
      <w:proofErr w:type="spellStart"/>
      <w:r>
        <w:rPr>
          <w:lang w:eastAsia="zh-CN"/>
        </w:rPr>
        <w:t>e^R</w:t>
      </w:r>
      <w:proofErr w:type="spellEnd"/>
      <w:r>
        <w:rPr>
          <w:lang w:eastAsia="zh-CN"/>
        </w:rPr>
        <w:t xml:space="preserve">，地铁线路运输段采用地铁排放因子 </w:t>
      </w:r>
      <w:proofErr w:type="spellStart"/>
      <w:r>
        <w:rPr>
          <w:lang w:eastAsia="zh-CN"/>
        </w:rPr>
        <w:t>e^M</w:t>
      </w:r>
      <w:proofErr w:type="spellEnd"/>
      <w:r>
        <w:rPr>
          <w:lang w:eastAsia="zh-CN"/>
        </w:rPr>
        <w:t>，转运点至顺</w:t>
      </w:r>
      <w:proofErr w:type="gramStart"/>
      <w:r>
        <w:rPr>
          <w:lang w:eastAsia="zh-CN"/>
        </w:rPr>
        <w:t>丰需求</w:t>
      </w:r>
      <w:proofErr w:type="gramEnd"/>
      <w:r>
        <w:rPr>
          <w:lang w:eastAsia="zh-CN"/>
        </w:rPr>
        <w:t xml:space="preserve">点的末端接驳段采用接驳排放因子 </w:t>
      </w:r>
      <w:proofErr w:type="spellStart"/>
      <w:r>
        <w:rPr>
          <w:lang w:eastAsia="zh-CN"/>
        </w:rPr>
        <w:t>e^E</w:t>
      </w:r>
      <w:proofErr w:type="spellEnd"/>
      <w:r>
        <w:rPr>
          <w:lang w:eastAsia="zh-CN"/>
        </w:rPr>
        <w:t xml:space="preserve">。碳排放单位统一为 </w:t>
      </w:r>
      <w:proofErr w:type="spellStart"/>
      <w:r>
        <w:rPr>
          <w:lang w:eastAsia="zh-CN"/>
        </w:rPr>
        <w:t>kgCO</w:t>
      </w:r>
      <w:proofErr w:type="spellEnd"/>
      <w:r>
        <w:rPr>
          <w:lang w:eastAsia="zh-CN"/>
        </w:rPr>
        <w:t>₂，</w:t>
      </w:r>
      <w:proofErr w:type="gramStart"/>
      <w:r>
        <w:rPr>
          <w:lang w:eastAsia="zh-CN"/>
        </w:rPr>
        <w:t>碳价格</w:t>
      </w:r>
      <w:proofErr w:type="gramEnd"/>
      <w:r>
        <w:rPr>
          <w:lang w:eastAsia="zh-CN"/>
        </w:rPr>
        <w:t>单位统一为元/</w:t>
      </w:r>
      <w:proofErr w:type="spellStart"/>
      <w:r>
        <w:rPr>
          <w:lang w:eastAsia="zh-CN"/>
        </w:rPr>
        <w:t>kgCO</w:t>
      </w:r>
      <w:proofErr w:type="spellEnd"/>
      <w:r>
        <w:rPr>
          <w:lang w:eastAsia="zh-CN"/>
        </w:rPr>
        <w:t>₂；若外部资料采用元/</w:t>
      </w:r>
      <w:proofErr w:type="spellStart"/>
      <w:r>
        <w:rPr>
          <w:lang w:eastAsia="zh-CN"/>
        </w:rPr>
        <w:t>tCO</w:t>
      </w:r>
      <w:proofErr w:type="spellEnd"/>
      <w:r>
        <w:rPr>
          <w:lang w:eastAsia="zh-CN"/>
        </w:rPr>
        <w:t>₂ 口径，则需折算为元/</w:t>
      </w:r>
      <w:proofErr w:type="spellStart"/>
      <w:r>
        <w:rPr>
          <w:lang w:eastAsia="zh-CN"/>
        </w:rPr>
        <w:t>kgCO</w:t>
      </w:r>
      <w:proofErr w:type="spellEnd"/>
      <w:r>
        <w:rPr>
          <w:lang w:eastAsia="zh-CN"/>
        </w:rPr>
        <w:t>₂ 后代入模型。</w:t>
      </w:r>
    </w:p>
    <w:p w14:paraId="31088BDE" w14:textId="77777777" w:rsidR="00987126" w:rsidRDefault="00987126">
      <w:pPr>
        <w:spacing w:line="300" w:lineRule="auto"/>
        <w:ind w:firstLine="420"/>
        <w:rPr>
          <w:rFonts w:hint="eastAsia"/>
          <w:lang w:eastAsia="zh-CN"/>
        </w:rPr>
      </w:pPr>
    </w:p>
    <w:p w14:paraId="2FEA91A6" w14:textId="77777777" w:rsidR="00987126" w:rsidRDefault="00000000">
      <w:pPr>
        <w:spacing w:line="300" w:lineRule="auto"/>
        <w:ind w:firstLine="420"/>
        <w:rPr>
          <w:rFonts w:hint="eastAsia"/>
        </w:rPr>
      </w:pPr>
      <w:r>
        <w:t>\begin{aligned}</w:t>
      </w:r>
    </w:p>
    <w:p w14:paraId="54E26A84" w14:textId="77777777" w:rsidR="00987126" w:rsidRDefault="00000000">
      <w:pPr>
        <w:spacing w:line="300" w:lineRule="auto"/>
        <w:ind w:firstLine="420"/>
        <w:rPr>
          <w:rFonts w:hint="eastAsia"/>
        </w:rPr>
      </w:pPr>
      <w:r>
        <w:t>C^C=&amp;\sum_{</w:t>
      </w:r>
      <w:proofErr w:type="spellStart"/>
      <w:r>
        <w:t>i</w:t>
      </w:r>
      <w:proofErr w:type="spellEnd"/>
      <w:r>
        <w:t>\in I}\sum_{j\in J}q_{</w:t>
      </w:r>
      <w:proofErr w:type="spellStart"/>
      <w:r>
        <w:t>ij</w:t>
      </w:r>
      <w:proofErr w:type="spellEnd"/>
      <w:r>
        <w:t>}(</w:t>
      </w:r>
      <w:proofErr w:type="spellStart"/>
      <w:r>
        <w:t>e^R</w:t>
      </w:r>
      <w:proofErr w:type="spellEnd"/>
      <w:r>
        <w:t>\</w:t>
      </w:r>
      <w:proofErr w:type="spellStart"/>
      <w:r>
        <w:t>lambda^C</w:t>
      </w:r>
      <w:proofErr w:type="spellEnd"/>
      <w:r>
        <w:t>)</w:t>
      </w:r>
      <w:proofErr w:type="spellStart"/>
      <w:r>
        <w:t>d^R</w:t>
      </w:r>
      <w:proofErr w:type="spellEnd"/>
      <w:r>
        <w:t>_{</w:t>
      </w:r>
      <w:proofErr w:type="spellStart"/>
      <w:r>
        <w:t>ij</w:t>
      </w:r>
      <w:proofErr w:type="spellEnd"/>
      <w:r>
        <w:t>}o_{</w:t>
      </w:r>
      <w:proofErr w:type="spellStart"/>
      <w:r>
        <w:t>ij</w:t>
      </w:r>
      <w:proofErr w:type="spellEnd"/>
      <w:r>
        <w:t>} \\</w:t>
      </w:r>
    </w:p>
    <w:p w14:paraId="0D1D224C" w14:textId="77777777" w:rsidR="00987126" w:rsidRDefault="00000000">
      <w:pPr>
        <w:spacing w:line="300" w:lineRule="auto"/>
        <w:ind w:firstLine="420"/>
        <w:rPr>
          <w:rFonts w:hint="eastAsia"/>
        </w:rPr>
      </w:pPr>
      <w:r>
        <w:t>&amp;+\sum_{</w:t>
      </w:r>
      <w:proofErr w:type="spellStart"/>
      <w:r>
        <w:t>i</w:t>
      </w:r>
      <w:proofErr w:type="spellEnd"/>
      <w:r>
        <w:t>\in I}\sum_{j\in J}\sum_{k\in K}q_{</w:t>
      </w:r>
      <w:proofErr w:type="spellStart"/>
      <w:r>
        <w:t>ij</w:t>
      </w:r>
      <w:proofErr w:type="spellEnd"/>
      <w:r>
        <w:t>}(</w:t>
      </w:r>
      <w:proofErr w:type="spellStart"/>
      <w:r>
        <w:t>e^R</w:t>
      </w:r>
      <w:proofErr w:type="spellEnd"/>
      <w:r>
        <w:t>\</w:t>
      </w:r>
      <w:proofErr w:type="spellStart"/>
      <w:r>
        <w:t>lambda^C</w:t>
      </w:r>
      <w:proofErr w:type="spellEnd"/>
      <w:r>
        <w:t>)</w:t>
      </w:r>
      <w:proofErr w:type="spellStart"/>
      <w:r>
        <w:t>d^A_iz</w:t>
      </w:r>
      <w:proofErr w:type="spellEnd"/>
      <w:r>
        <w:t>_{</w:t>
      </w:r>
      <w:proofErr w:type="spellStart"/>
      <w:r>
        <w:t>ijk</w:t>
      </w:r>
      <w:proofErr w:type="spellEnd"/>
      <w:r>
        <w:t>} \\</w:t>
      </w:r>
    </w:p>
    <w:p w14:paraId="31B97701" w14:textId="77777777" w:rsidR="00987126" w:rsidRDefault="00000000">
      <w:pPr>
        <w:spacing w:line="300" w:lineRule="auto"/>
        <w:ind w:firstLine="420"/>
        <w:rPr>
          <w:rFonts w:hint="eastAsia"/>
        </w:rPr>
      </w:pPr>
      <w:r>
        <w:t>&amp;+\sum_{</w:t>
      </w:r>
      <w:proofErr w:type="spellStart"/>
      <w:r>
        <w:t>i</w:t>
      </w:r>
      <w:proofErr w:type="spellEnd"/>
      <w:r>
        <w:t>\in I}\sum_{j\in J}\sum_{k\in K}q_{</w:t>
      </w:r>
      <w:proofErr w:type="spellStart"/>
      <w:r>
        <w:t>ij</w:t>
      </w:r>
      <w:proofErr w:type="spellEnd"/>
      <w:r>
        <w:t>}(</w:t>
      </w:r>
      <w:proofErr w:type="spellStart"/>
      <w:r>
        <w:t>e^M</w:t>
      </w:r>
      <w:proofErr w:type="spellEnd"/>
      <w:r>
        <w:t>\</w:t>
      </w:r>
      <w:proofErr w:type="spellStart"/>
      <w:r>
        <w:t>lambda^C</w:t>
      </w:r>
      <w:proofErr w:type="spellEnd"/>
      <w:r>
        <w:t>)</w:t>
      </w:r>
      <w:proofErr w:type="spellStart"/>
      <w:r>
        <w:t>d^M</w:t>
      </w:r>
      <w:proofErr w:type="spellEnd"/>
      <w:r>
        <w:t>_{</w:t>
      </w:r>
      <w:proofErr w:type="spellStart"/>
      <w:r>
        <w:t>ik</w:t>
      </w:r>
      <w:proofErr w:type="spellEnd"/>
      <w:r>
        <w:t>}z_{</w:t>
      </w:r>
      <w:proofErr w:type="spellStart"/>
      <w:r>
        <w:t>ijk</w:t>
      </w:r>
      <w:proofErr w:type="spellEnd"/>
      <w:r>
        <w:t>} \\</w:t>
      </w:r>
    </w:p>
    <w:p w14:paraId="33174073" w14:textId="77777777" w:rsidR="00987126" w:rsidRDefault="00000000">
      <w:pPr>
        <w:spacing w:line="300" w:lineRule="auto"/>
        <w:ind w:firstLine="420"/>
        <w:rPr>
          <w:rFonts w:hint="eastAsia"/>
        </w:rPr>
      </w:pPr>
      <w:r>
        <w:t>&amp;+\sum_{</w:t>
      </w:r>
      <w:proofErr w:type="spellStart"/>
      <w:r>
        <w:t>i</w:t>
      </w:r>
      <w:proofErr w:type="spellEnd"/>
      <w:r>
        <w:t>\in I}\sum_{j\in J}\sum_{k\in K}q_{</w:t>
      </w:r>
      <w:proofErr w:type="spellStart"/>
      <w:r>
        <w:t>ij</w:t>
      </w:r>
      <w:proofErr w:type="spellEnd"/>
      <w:r>
        <w:t>}(</w:t>
      </w:r>
      <w:proofErr w:type="spellStart"/>
      <w:r>
        <w:t>e^E</w:t>
      </w:r>
      <w:proofErr w:type="spellEnd"/>
      <w:r>
        <w:t>\</w:t>
      </w:r>
      <w:proofErr w:type="spellStart"/>
      <w:r>
        <w:t>lambda^C</w:t>
      </w:r>
      <w:proofErr w:type="spellEnd"/>
      <w:r>
        <w:t>)</w:t>
      </w:r>
      <w:proofErr w:type="spellStart"/>
      <w:r>
        <w:t>d^E</w:t>
      </w:r>
      <w:proofErr w:type="spellEnd"/>
      <w:r>
        <w:t>_{</w:t>
      </w:r>
      <w:proofErr w:type="spellStart"/>
      <w:r>
        <w:t>kj</w:t>
      </w:r>
      <w:proofErr w:type="spellEnd"/>
      <w:r>
        <w:t>}z_{</w:t>
      </w:r>
      <w:proofErr w:type="spellStart"/>
      <w:r>
        <w:t>ijk</w:t>
      </w:r>
      <w:proofErr w:type="spellEnd"/>
      <w:r>
        <w:t>}</w:t>
      </w:r>
    </w:p>
    <w:p w14:paraId="1E104283" w14:textId="77777777" w:rsidR="00987126" w:rsidRDefault="00000000">
      <w:pPr>
        <w:spacing w:line="300" w:lineRule="auto"/>
        <w:ind w:firstLine="420"/>
        <w:rPr>
          <w:rFonts w:hint="eastAsia"/>
          <w:lang w:eastAsia="zh-CN"/>
        </w:rPr>
      </w:pPr>
      <w:r>
        <w:rPr>
          <w:lang w:eastAsia="zh-CN"/>
        </w:rPr>
        <w:t>\</w:t>
      </w:r>
      <w:proofErr w:type="gramStart"/>
      <w:r>
        <w:rPr>
          <w:lang w:eastAsia="zh-CN"/>
        </w:rPr>
        <w:t>end</w:t>
      </w:r>
      <w:proofErr w:type="gramEnd"/>
      <w:r>
        <w:rPr>
          <w:lang w:eastAsia="zh-CN"/>
        </w:rPr>
        <w:t>{aligned}</w:t>
      </w:r>
    </w:p>
    <w:p w14:paraId="70D4610C" w14:textId="77777777" w:rsidR="00987126" w:rsidRDefault="00987126">
      <w:pPr>
        <w:spacing w:line="300" w:lineRule="auto"/>
        <w:ind w:firstLine="420"/>
        <w:rPr>
          <w:rFonts w:hint="eastAsia"/>
          <w:lang w:eastAsia="zh-CN"/>
        </w:rPr>
      </w:pPr>
    </w:p>
    <w:p w14:paraId="1E9BF1D0" w14:textId="77777777" w:rsidR="00987126" w:rsidRDefault="00000000">
      <w:pPr>
        <w:spacing w:line="300" w:lineRule="auto"/>
        <w:ind w:firstLine="420"/>
        <w:rPr>
          <w:rFonts w:hint="eastAsia"/>
          <w:lang w:eastAsia="zh-CN"/>
        </w:rPr>
      </w:pPr>
      <w:r>
        <w:rPr>
          <w:lang w:eastAsia="zh-CN"/>
        </w:rPr>
        <w:t>平峰期货运班次组织成本为：</w:t>
      </w:r>
    </w:p>
    <w:p w14:paraId="5F987421" w14:textId="77777777" w:rsidR="00987126" w:rsidRDefault="00987126">
      <w:pPr>
        <w:spacing w:line="300" w:lineRule="auto"/>
        <w:ind w:firstLine="420"/>
        <w:rPr>
          <w:rFonts w:hint="eastAsia"/>
          <w:lang w:eastAsia="zh-CN"/>
        </w:rPr>
      </w:pPr>
    </w:p>
    <w:p w14:paraId="76ABFF56" w14:textId="77777777" w:rsidR="00987126" w:rsidRDefault="00000000">
      <w:pPr>
        <w:spacing w:line="300" w:lineRule="auto"/>
        <w:ind w:firstLine="420"/>
        <w:rPr>
          <w:rFonts w:hint="eastAsia"/>
        </w:rPr>
      </w:pPr>
      <w:r>
        <w:t>C^{OC}=\sum_{\ell\in L}\sum_{r\in R_\ell}\theta^{</w:t>
      </w:r>
      <w:proofErr w:type="spellStart"/>
      <w:r>
        <w:t>fre</w:t>
      </w:r>
      <w:proofErr w:type="spellEnd"/>
      <w:r>
        <w:t>}G_\ell w_{\ell r}</w:t>
      </w:r>
    </w:p>
    <w:p w14:paraId="3F6F6EEB" w14:textId="77777777" w:rsidR="00987126" w:rsidRDefault="00987126">
      <w:pPr>
        <w:spacing w:line="300" w:lineRule="auto"/>
        <w:ind w:firstLine="420"/>
        <w:rPr>
          <w:rFonts w:hint="eastAsia"/>
        </w:rPr>
      </w:pPr>
    </w:p>
    <w:p w14:paraId="30FEFDC5" w14:textId="77777777" w:rsidR="00987126" w:rsidRDefault="00000000">
      <w:pPr>
        <w:spacing w:line="300" w:lineRule="auto"/>
        <w:ind w:firstLine="420"/>
        <w:rPr>
          <w:rFonts w:hint="eastAsia"/>
          <w:lang w:eastAsia="zh-CN"/>
        </w:rPr>
      </w:pPr>
      <w:proofErr w:type="gramStart"/>
      <w:r>
        <w:rPr>
          <w:lang w:eastAsia="zh-CN"/>
        </w:rPr>
        <w:t>该成本</w:t>
      </w:r>
      <w:proofErr w:type="gramEnd"/>
      <w:r>
        <w:rPr>
          <w:lang w:eastAsia="zh-CN"/>
        </w:rPr>
        <w:t>表示既有平峰客运列车参与货运组织时产生的站台协调、人员调度、货物交接与车厢空间占用成本，不表示新增整列车完整运行成本。 w_{\ell r}=1 表示线路 \ell 第 r 趟列车被实际用于货运组织，班次组织成本与该趟列车是否启用相关，而不随实际装载量线性变化；实际启用趟数由不可拆分货流装箱校验结果确定。</w:t>
      </w:r>
    </w:p>
    <w:p w14:paraId="415A4496" w14:textId="77777777" w:rsidR="00987126" w:rsidRDefault="00000000">
      <w:pPr>
        <w:pStyle w:val="4"/>
        <w:rPr>
          <w:lang w:eastAsia="zh-CN"/>
        </w:rPr>
      </w:pPr>
      <w:r>
        <w:rPr>
          <w:lang w:eastAsia="zh-CN"/>
        </w:rPr>
        <w:t>（</w:t>
      </w:r>
      <w:r>
        <w:rPr>
          <w:lang w:eastAsia="zh-CN"/>
        </w:rPr>
        <w:t>2</w:t>
      </w:r>
      <w:r>
        <w:rPr>
          <w:lang w:eastAsia="zh-CN"/>
        </w:rPr>
        <w:t>）地铁服务比例最大化</w:t>
      </w:r>
    </w:p>
    <w:p w14:paraId="3F05F60D" w14:textId="77777777" w:rsidR="00987126" w:rsidRDefault="00000000">
      <w:pPr>
        <w:spacing w:line="300" w:lineRule="auto"/>
        <w:ind w:firstLine="420"/>
        <w:rPr>
          <w:rFonts w:hint="eastAsia"/>
          <w:lang w:eastAsia="zh-CN"/>
        </w:rPr>
      </w:pPr>
      <w:r>
        <w:rPr>
          <w:lang w:eastAsia="zh-CN"/>
        </w:rPr>
        <w:t>地铁服务比例用于刻画全部物流需求中由地铁物流配送系统承接的比例：</w:t>
      </w:r>
    </w:p>
    <w:p w14:paraId="62BD161B" w14:textId="77777777" w:rsidR="00987126" w:rsidRDefault="00987126">
      <w:pPr>
        <w:spacing w:line="300" w:lineRule="auto"/>
        <w:ind w:firstLine="420"/>
        <w:rPr>
          <w:rFonts w:hint="eastAsia"/>
          <w:lang w:eastAsia="zh-CN"/>
        </w:rPr>
      </w:pPr>
    </w:p>
    <w:p w14:paraId="0B05EB4B" w14:textId="77777777" w:rsidR="00987126" w:rsidRDefault="00000000">
      <w:pPr>
        <w:spacing w:line="300" w:lineRule="auto"/>
        <w:ind w:firstLine="420"/>
        <w:rPr>
          <w:rFonts w:hint="eastAsia"/>
        </w:rPr>
      </w:pPr>
      <w:r>
        <w:t>\</w:t>
      </w:r>
      <w:proofErr w:type="gramStart"/>
      <w:r>
        <w:t>max</w:t>
      </w:r>
      <w:proofErr w:type="gramEnd"/>
      <w:r>
        <w:t xml:space="preserve"> Z_2=\frac{\sum_{</w:t>
      </w:r>
      <w:proofErr w:type="spellStart"/>
      <w:r>
        <w:t>i</w:t>
      </w:r>
      <w:proofErr w:type="spellEnd"/>
      <w:r>
        <w:t>\in I}\sum_{j\in J}\sum_{k\in K}q_{</w:t>
      </w:r>
      <w:proofErr w:type="spellStart"/>
      <w:r>
        <w:t>ij</w:t>
      </w:r>
      <w:proofErr w:type="spellEnd"/>
      <w:r>
        <w:t>}z_{</w:t>
      </w:r>
      <w:proofErr w:type="spellStart"/>
      <w:r>
        <w:t>ijk</w:t>
      </w:r>
      <w:proofErr w:type="spellEnd"/>
      <w:r>
        <w:t>}}{\sum_{</w:t>
      </w:r>
      <w:proofErr w:type="spellStart"/>
      <w:r>
        <w:t>i</w:t>
      </w:r>
      <w:proofErr w:type="spellEnd"/>
      <w:r>
        <w:t>\in I}\sum_{j\in J}q_{</w:t>
      </w:r>
      <w:proofErr w:type="spellStart"/>
      <w:r>
        <w:t>ij</w:t>
      </w:r>
      <w:proofErr w:type="spellEnd"/>
      <w:r>
        <w:t>}}</w:t>
      </w:r>
    </w:p>
    <w:p w14:paraId="7D205BC8" w14:textId="77777777" w:rsidR="00987126" w:rsidRDefault="00987126">
      <w:pPr>
        <w:spacing w:line="300" w:lineRule="auto"/>
        <w:ind w:firstLine="420"/>
        <w:rPr>
          <w:rFonts w:hint="eastAsia"/>
        </w:rPr>
      </w:pPr>
    </w:p>
    <w:p w14:paraId="5D6E090E" w14:textId="77777777" w:rsidR="00987126" w:rsidRDefault="00000000">
      <w:pPr>
        <w:spacing w:line="300" w:lineRule="auto"/>
        <w:ind w:firstLine="420"/>
        <w:rPr>
          <w:rFonts w:hint="eastAsia"/>
          <w:lang w:eastAsia="zh-CN"/>
        </w:rPr>
      </w:pPr>
      <w:r>
        <w:rPr>
          <w:lang w:eastAsia="zh-CN"/>
        </w:rPr>
        <w:t>在算法求解中，为适配 NSGA-II 的最小化目标形式，将第二目标转化为 -Z_2，即算法目标向量为：</w:t>
      </w:r>
    </w:p>
    <w:p w14:paraId="615E5299" w14:textId="77777777" w:rsidR="00987126" w:rsidRDefault="00987126">
      <w:pPr>
        <w:spacing w:line="300" w:lineRule="auto"/>
        <w:ind w:firstLine="420"/>
        <w:rPr>
          <w:rFonts w:hint="eastAsia"/>
          <w:lang w:eastAsia="zh-CN"/>
        </w:rPr>
      </w:pPr>
    </w:p>
    <w:p w14:paraId="7A93A2BA" w14:textId="77777777" w:rsidR="00987126" w:rsidRDefault="00000000">
      <w:pPr>
        <w:spacing w:line="300" w:lineRule="auto"/>
        <w:ind w:firstLine="420"/>
        <w:rPr>
          <w:rFonts w:hint="eastAsia"/>
        </w:rPr>
      </w:pPr>
      <w:r>
        <w:t>\</w:t>
      </w:r>
      <w:proofErr w:type="spellStart"/>
      <w:proofErr w:type="gramStart"/>
      <w:r>
        <w:t>mathbf</w:t>
      </w:r>
      <w:proofErr w:type="spellEnd"/>
      <w:proofErr w:type="gramEnd"/>
      <w:r>
        <w:t>{f}(</w:t>
      </w:r>
      <w:proofErr w:type="spellStart"/>
      <w:r>
        <w:t>x,z</w:t>
      </w:r>
      <w:proofErr w:type="spellEnd"/>
      <w:r>
        <w:t>)=\left[Z_1,\ -Z_2\right]</w:t>
      </w:r>
    </w:p>
    <w:p w14:paraId="0CD6B009" w14:textId="77777777" w:rsidR="00987126" w:rsidRDefault="00987126">
      <w:pPr>
        <w:spacing w:line="300" w:lineRule="auto"/>
        <w:ind w:firstLine="420"/>
        <w:rPr>
          <w:rFonts w:hint="eastAsia"/>
        </w:rPr>
      </w:pPr>
    </w:p>
    <w:p w14:paraId="232C037E" w14:textId="77777777" w:rsidR="00987126" w:rsidRDefault="00000000">
      <w:pPr>
        <w:pStyle w:val="31"/>
        <w:rPr>
          <w:lang w:eastAsia="zh-CN"/>
        </w:rPr>
      </w:pPr>
      <w:r>
        <w:rPr>
          <w:lang w:eastAsia="zh-CN"/>
        </w:rPr>
        <w:t xml:space="preserve">4.3.2 </w:t>
      </w:r>
      <w:r>
        <w:rPr>
          <w:lang w:eastAsia="zh-CN"/>
        </w:rPr>
        <w:t>约束条件分析</w:t>
      </w:r>
    </w:p>
    <w:p w14:paraId="6A8EB16B" w14:textId="77777777" w:rsidR="00987126" w:rsidRDefault="00000000">
      <w:pPr>
        <w:pStyle w:val="4"/>
        <w:rPr>
          <w:lang w:eastAsia="zh-CN"/>
        </w:rPr>
      </w:pPr>
      <w:r>
        <w:rPr>
          <w:lang w:eastAsia="zh-CN"/>
        </w:rPr>
        <w:t>（</w:t>
      </w:r>
      <w:r>
        <w:rPr>
          <w:lang w:eastAsia="zh-CN"/>
        </w:rPr>
        <w:t>1</w:t>
      </w:r>
      <w:r>
        <w:rPr>
          <w:lang w:eastAsia="zh-CN"/>
        </w:rPr>
        <w:t>）货流不可拆分约束</w:t>
      </w:r>
    </w:p>
    <w:p w14:paraId="7F393BFF" w14:textId="77777777" w:rsidR="00987126" w:rsidRDefault="00000000">
      <w:pPr>
        <w:spacing w:line="300" w:lineRule="auto"/>
        <w:ind w:firstLine="420"/>
        <w:rPr>
          <w:rFonts w:hint="eastAsia"/>
          <w:lang w:eastAsia="zh-CN"/>
        </w:rPr>
      </w:pPr>
      <w:r>
        <w:rPr>
          <w:lang w:eastAsia="zh-CN"/>
        </w:rPr>
        <w:t>每一组物流园区—需求点货流只能选择一个地铁转运点或采用公路直送：</w:t>
      </w:r>
    </w:p>
    <w:p w14:paraId="51BF9594" w14:textId="77777777" w:rsidR="00987126" w:rsidRDefault="00987126">
      <w:pPr>
        <w:spacing w:line="300" w:lineRule="auto"/>
        <w:ind w:firstLine="420"/>
        <w:rPr>
          <w:rFonts w:hint="eastAsia"/>
          <w:lang w:eastAsia="zh-CN"/>
        </w:rPr>
      </w:pPr>
    </w:p>
    <w:p w14:paraId="3DDA36FE" w14:textId="77777777" w:rsidR="00987126" w:rsidRDefault="00000000">
      <w:pPr>
        <w:spacing w:line="300" w:lineRule="auto"/>
        <w:ind w:firstLine="420"/>
        <w:rPr>
          <w:rFonts w:hint="eastAsia"/>
        </w:rPr>
      </w:pPr>
      <w:r>
        <w:t>o_{</w:t>
      </w:r>
      <w:proofErr w:type="spellStart"/>
      <w:r>
        <w:t>ij</w:t>
      </w:r>
      <w:proofErr w:type="spellEnd"/>
      <w:r>
        <w:t>}+\sum_{k\in K}z_{</w:t>
      </w:r>
      <w:proofErr w:type="spellStart"/>
      <w:r>
        <w:t>ijk</w:t>
      </w:r>
      <w:proofErr w:type="spellEnd"/>
      <w:r>
        <w:t>}=1,\quad \</w:t>
      </w:r>
      <w:proofErr w:type="spellStart"/>
      <w:r>
        <w:t>forall</w:t>
      </w:r>
      <w:proofErr w:type="spellEnd"/>
      <w:r>
        <w:t xml:space="preserve"> </w:t>
      </w:r>
      <w:proofErr w:type="spellStart"/>
      <w:r>
        <w:t>i</w:t>
      </w:r>
      <w:proofErr w:type="spellEnd"/>
      <w:r>
        <w:t xml:space="preserve">\in </w:t>
      </w:r>
      <w:proofErr w:type="spellStart"/>
      <w:r>
        <w:t>I,j</w:t>
      </w:r>
      <w:proofErr w:type="spellEnd"/>
      <w:r>
        <w:t>\in J</w:t>
      </w:r>
    </w:p>
    <w:p w14:paraId="777C7B26" w14:textId="77777777" w:rsidR="00987126" w:rsidRDefault="00987126">
      <w:pPr>
        <w:spacing w:line="300" w:lineRule="auto"/>
        <w:ind w:firstLine="420"/>
        <w:rPr>
          <w:rFonts w:hint="eastAsia"/>
        </w:rPr>
      </w:pPr>
    </w:p>
    <w:p w14:paraId="7D8D4894" w14:textId="77777777" w:rsidR="00987126" w:rsidRDefault="00000000">
      <w:pPr>
        <w:pStyle w:val="4"/>
        <w:rPr>
          <w:lang w:eastAsia="zh-CN"/>
        </w:rPr>
      </w:pPr>
      <w:r>
        <w:rPr>
          <w:lang w:eastAsia="zh-CN"/>
        </w:rPr>
        <w:t>（</w:t>
      </w:r>
      <w:r>
        <w:rPr>
          <w:lang w:eastAsia="zh-CN"/>
        </w:rPr>
        <w:t>2</w:t>
      </w:r>
      <w:r>
        <w:rPr>
          <w:lang w:eastAsia="zh-CN"/>
        </w:rPr>
        <w:t>）转运点启用约束</w:t>
      </w:r>
    </w:p>
    <w:p w14:paraId="302645A3" w14:textId="77777777" w:rsidR="00987126" w:rsidRDefault="00000000">
      <w:pPr>
        <w:spacing w:line="300" w:lineRule="auto"/>
        <w:ind w:firstLine="420"/>
        <w:rPr>
          <w:rFonts w:hint="eastAsia"/>
          <w:lang w:eastAsia="zh-CN"/>
        </w:rPr>
      </w:pPr>
      <w:r>
        <w:rPr>
          <w:lang w:eastAsia="zh-CN"/>
        </w:rPr>
        <w:t>只有被启用的候选站点才能承接货流：</w:t>
      </w:r>
    </w:p>
    <w:p w14:paraId="474A3909" w14:textId="77777777" w:rsidR="00987126" w:rsidRDefault="00987126">
      <w:pPr>
        <w:spacing w:line="300" w:lineRule="auto"/>
        <w:ind w:firstLine="420"/>
        <w:rPr>
          <w:rFonts w:hint="eastAsia"/>
          <w:lang w:eastAsia="zh-CN"/>
        </w:rPr>
      </w:pPr>
    </w:p>
    <w:p w14:paraId="057AD84D" w14:textId="77777777" w:rsidR="00987126" w:rsidRDefault="00000000">
      <w:pPr>
        <w:spacing w:line="300" w:lineRule="auto"/>
        <w:ind w:firstLine="420"/>
        <w:rPr>
          <w:rFonts w:hint="eastAsia"/>
        </w:rPr>
      </w:pPr>
      <w:r>
        <w:t>z_{</w:t>
      </w:r>
      <w:proofErr w:type="spellStart"/>
      <w:r>
        <w:t>ijk</w:t>
      </w:r>
      <w:proofErr w:type="spellEnd"/>
      <w:r>
        <w:t xml:space="preserve">}\le </w:t>
      </w:r>
      <w:proofErr w:type="spellStart"/>
      <w:r>
        <w:t>x_k</w:t>
      </w:r>
      <w:proofErr w:type="spellEnd"/>
      <w:r>
        <w:t>,\quad \</w:t>
      </w:r>
      <w:proofErr w:type="spellStart"/>
      <w:r>
        <w:t>forall</w:t>
      </w:r>
      <w:proofErr w:type="spellEnd"/>
      <w:r>
        <w:t xml:space="preserve"> </w:t>
      </w:r>
      <w:proofErr w:type="spellStart"/>
      <w:r>
        <w:t>i</w:t>
      </w:r>
      <w:proofErr w:type="spellEnd"/>
      <w:r>
        <w:t xml:space="preserve">\in </w:t>
      </w:r>
      <w:proofErr w:type="spellStart"/>
      <w:r>
        <w:t>I,j</w:t>
      </w:r>
      <w:proofErr w:type="spellEnd"/>
      <w:r>
        <w:t xml:space="preserve">\in </w:t>
      </w:r>
      <w:proofErr w:type="spellStart"/>
      <w:r>
        <w:t>J,k</w:t>
      </w:r>
      <w:proofErr w:type="spellEnd"/>
      <w:r>
        <w:t>\in K</w:t>
      </w:r>
    </w:p>
    <w:p w14:paraId="54C8C721" w14:textId="77777777" w:rsidR="00987126" w:rsidRDefault="00987126">
      <w:pPr>
        <w:spacing w:line="300" w:lineRule="auto"/>
        <w:ind w:firstLine="420"/>
        <w:rPr>
          <w:rFonts w:hint="eastAsia"/>
        </w:rPr>
      </w:pPr>
    </w:p>
    <w:p w14:paraId="358C2FEE" w14:textId="77777777" w:rsidR="00987126" w:rsidRDefault="00000000">
      <w:pPr>
        <w:pStyle w:val="4"/>
        <w:rPr>
          <w:lang w:eastAsia="zh-CN"/>
        </w:rPr>
      </w:pPr>
      <w:r>
        <w:rPr>
          <w:lang w:eastAsia="zh-CN"/>
        </w:rPr>
        <w:t>（</w:t>
      </w:r>
      <w:r>
        <w:rPr>
          <w:lang w:eastAsia="zh-CN"/>
        </w:rPr>
        <w:t>3</w:t>
      </w:r>
      <w:r>
        <w:rPr>
          <w:lang w:eastAsia="zh-CN"/>
        </w:rPr>
        <w:t>）</w:t>
      </w:r>
      <w:r>
        <w:rPr>
          <w:lang w:eastAsia="zh-CN"/>
        </w:rPr>
        <w:t xml:space="preserve">4 km </w:t>
      </w:r>
      <w:r>
        <w:rPr>
          <w:lang w:eastAsia="zh-CN"/>
        </w:rPr>
        <w:t>末端接驳服务边界约束</w:t>
      </w:r>
    </w:p>
    <w:p w14:paraId="5E17895D" w14:textId="77777777" w:rsidR="00987126" w:rsidRDefault="00000000">
      <w:pPr>
        <w:spacing w:line="300" w:lineRule="auto"/>
        <w:ind w:firstLine="420"/>
        <w:rPr>
          <w:rFonts w:hint="eastAsia"/>
          <w:lang w:eastAsia="zh-CN"/>
        </w:rPr>
      </w:pPr>
      <w:proofErr w:type="gramStart"/>
      <w:r>
        <w:rPr>
          <w:lang w:eastAsia="zh-CN"/>
        </w:rPr>
        <w:t>若需求</w:t>
      </w:r>
      <w:proofErr w:type="gramEnd"/>
      <w:r>
        <w:rPr>
          <w:lang w:eastAsia="zh-CN"/>
        </w:rPr>
        <w:t>点 j 分配给转运点 k，则其末端接驳距离不得超过 4 km：</w:t>
      </w:r>
    </w:p>
    <w:p w14:paraId="47FD8EB3" w14:textId="77777777" w:rsidR="00987126" w:rsidRDefault="00987126">
      <w:pPr>
        <w:spacing w:line="300" w:lineRule="auto"/>
        <w:ind w:firstLine="420"/>
        <w:rPr>
          <w:rFonts w:hint="eastAsia"/>
          <w:lang w:eastAsia="zh-CN"/>
        </w:rPr>
      </w:pPr>
    </w:p>
    <w:p w14:paraId="655841AA" w14:textId="77777777" w:rsidR="00987126" w:rsidRDefault="00000000">
      <w:pPr>
        <w:spacing w:line="300" w:lineRule="auto"/>
        <w:ind w:firstLine="420"/>
        <w:rPr>
          <w:rFonts w:hint="eastAsia"/>
        </w:rPr>
      </w:pPr>
      <w:proofErr w:type="spellStart"/>
      <w:r>
        <w:t>d^E</w:t>
      </w:r>
      <w:proofErr w:type="spellEnd"/>
      <w:r>
        <w:t>_{</w:t>
      </w:r>
      <w:proofErr w:type="spellStart"/>
      <w:r>
        <w:t>kj</w:t>
      </w:r>
      <w:proofErr w:type="spellEnd"/>
      <w:r>
        <w:t>}z_{</w:t>
      </w:r>
      <w:proofErr w:type="spellStart"/>
      <w:r>
        <w:t>ijk</w:t>
      </w:r>
      <w:proofErr w:type="spellEnd"/>
      <w:r>
        <w:t xml:space="preserve">}\le \overline </w:t>
      </w:r>
      <w:proofErr w:type="spellStart"/>
      <w:r>
        <w:t>d^E</w:t>
      </w:r>
      <w:proofErr w:type="spellEnd"/>
      <w:r>
        <w:t>,\quad \</w:t>
      </w:r>
      <w:proofErr w:type="spellStart"/>
      <w:r>
        <w:t>forall</w:t>
      </w:r>
      <w:proofErr w:type="spellEnd"/>
      <w:r>
        <w:t xml:space="preserve"> </w:t>
      </w:r>
      <w:proofErr w:type="spellStart"/>
      <w:r>
        <w:t>i</w:t>
      </w:r>
      <w:proofErr w:type="spellEnd"/>
      <w:r>
        <w:t xml:space="preserve">\in </w:t>
      </w:r>
      <w:proofErr w:type="spellStart"/>
      <w:r>
        <w:t>I,j</w:t>
      </w:r>
      <w:proofErr w:type="spellEnd"/>
      <w:r>
        <w:t xml:space="preserve">\in </w:t>
      </w:r>
      <w:proofErr w:type="spellStart"/>
      <w:r>
        <w:t>J,k</w:t>
      </w:r>
      <w:proofErr w:type="spellEnd"/>
      <w:r>
        <w:t>\in K</w:t>
      </w:r>
    </w:p>
    <w:p w14:paraId="05DC1265" w14:textId="77777777" w:rsidR="00987126" w:rsidRDefault="00987126">
      <w:pPr>
        <w:spacing w:line="300" w:lineRule="auto"/>
        <w:ind w:firstLine="420"/>
        <w:rPr>
          <w:rFonts w:hint="eastAsia"/>
        </w:rPr>
      </w:pPr>
    </w:p>
    <w:p w14:paraId="66BA54ED" w14:textId="77777777" w:rsidR="00987126" w:rsidRDefault="00000000">
      <w:pPr>
        <w:pStyle w:val="4"/>
        <w:rPr>
          <w:lang w:eastAsia="zh-CN"/>
        </w:rPr>
      </w:pPr>
      <w:r>
        <w:rPr>
          <w:lang w:eastAsia="zh-CN"/>
        </w:rPr>
        <w:t>（</w:t>
      </w:r>
      <w:r>
        <w:rPr>
          <w:lang w:eastAsia="zh-CN"/>
        </w:rPr>
        <w:t>4</w:t>
      </w:r>
      <w:r>
        <w:rPr>
          <w:lang w:eastAsia="zh-CN"/>
        </w:rPr>
        <w:t>）最大换乘次数约束</w:t>
      </w:r>
    </w:p>
    <w:p w14:paraId="1558F6B2" w14:textId="77777777" w:rsidR="00987126" w:rsidRDefault="00000000">
      <w:pPr>
        <w:spacing w:line="300" w:lineRule="auto"/>
        <w:ind w:firstLine="420"/>
        <w:rPr>
          <w:rFonts w:hint="eastAsia"/>
          <w:lang w:eastAsia="zh-CN"/>
        </w:rPr>
      </w:pPr>
      <w:r>
        <w:rPr>
          <w:lang w:eastAsia="zh-CN"/>
        </w:rPr>
        <w:t>物流园区</w:t>
      </w:r>
      <w:proofErr w:type="gramStart"/>
      <w:r>
        <w:rPr>
          <w:lang w:eastAsia="zh-CN"/>
        </w:rPr>
        <w:t>接入站</w:t>
      </w:r>
      <w:proofErr w:type="gramEnd"/>
      <w:r>
        <w:rPr>
          <w:lang w:eastAsia="zh-CN"/>
        </w:rPr>
        <w:t>至候选转运点的地铁路径换乘次数不得超过上限：</w:t>
      </w:r>
    </w:p>
    <w:p w14:paraId="10FCC20A" w14:textId="77777777" w:rsidR="00987126" w:rsidRDefault="00987126">
      <w:pPr>
        <w:spacing w:line="300" w:lineRule="auto"/>
        <w:ind w:firstLine="420"/>
        <w:rPr>
          <w:rFonts w:hint="eastAsia"/>
          <w:lang w:eastAsia="zh-CN"/>
        </w:rPr>
      </w:pPr>
    </w:p>
    <w:p w14:paraId="4BACB606" w14:textId="77777777" w:rsidR="00987126" w:rsidRDefault="00000000">
      <w:pPr>
        <w:spacing w:line="300" w:lineRule="auto"/>
        <w:ind w:firstLine="420"/>
        <w:rPr>
          <w:rFonts w:hint="eastAsia"/>
        </w:rPr>
      </w:pPr>
      <w:r>
        <w:t>\</w:t>
      </w:r>
      <w:proofErr w:type="gramStart"/>
      <w:r>
        <w:t>tau</w:t>
      </w:r>
      <w:proofErr w:type="gramEnd"/>
      <w:r>
        <w:t>_{</w:t>
      </w:r>
      <w:proofErr w:type="spellStart"/>
      <w:r>
        <w:t>ik</w:t>
      </w:r>
      <w:proofErr w:type="spellEnd"/>
      <w:r>
        <w:t>}z_{</w:t>
      </w:r>
      <w:proofErr w:type="spellStart"/>
      <w:r>
        <w:t>ijk</w:t>
      </w:r>
      <w:proofErr w:type="spellEnd"/>
      <w:r>
        <w:t>}\le \overline\tau,\quad \</w:t>
      </w:r>
      <w:proofErr w:type="spellStart"/>
      <w:r>
        <w:t>forall</w:t>
      </w:r>
      <w:proofErr w:type="spellEnd"/>
      <w:r>
        <w:t xml:space="preserve"> </w:t>
      </w:r>
      <w:proofErr w:type="spellStart"/>
      <w:r>
        <w:t>i</w:t>
      </w:r>
      <w:proofErr w:type="spellEnd"/>
      <w:r>
        <w:t xml:space="preserve">\in </w:t>
      </w:r>
      <w:proofErr w:type="spellStart"/>
      <w:r>
        <w:t>I,j</w:t>
      </w:r>
      <w:proofErr w:type="spellEnd"/>
      <w:r>
        <w:t xml:space="preserve">\in </w:t>
      </w:r>
      <w:proofErr w:type="spellStart"/>
      <w:r>
        <w:t>J,k</w:t>
      </w:r>
      <w:proofErr w:type="spellEnd"/>
      <w:r>
        <w:t>\in K</w:t>
      </w:r>
    </w:p>
    <w:p w14:paraId="3BCFED74" w14:textId="77777777" w:rsidR="00987126" w:rsidRDefault="00987126">
      <w:pPr>
        <w:spacing w:line="300" w:lineRule="auto"/>
        <w:ind w:firstLine="420"/>
        <w:rPr>
          <w:rFonts w:hint="eastAsia"/>
        </w:rPr>
      </w:pPr>
    </w:p>
    <w:p w14:paraId="32D55CD9" w14:textId="77777777" w:rsidR="00987126" w:rsidRDefault="00000000">
      <w:pPr>
        <w:pStyle w:val="4"/>
        <w:rPr>
          <w:lang w:eastAsia="zh-CN"/>
        </w:rPr>
      </w:pPr>
      <w:r>
        <w:rPr>
          <w:lang w:eastAsia="zh-CN"/>
        </w:rPr>
        <w:t>（</w:t>
      </w:r>
      <w:r>
        <w:rPr>
          <w:lang w:eastAsia="zh-CN"/>
        </w:rPr>
        <w:t>5</w:t>
      </w:r>
      <w:r>
        <w:rPr>
          <w:lang w:eastAsia="zh-CN"/>
        </w:rPr>
        <w:t>）转运点处理能力与负载率约束</w:t>
      </w:r>
    </w:p>
    <w:p w14:paraId="3E57C547" w14:textId="77777777" w:rsidR="00987126" w:rsidRDefault="00000000">
      <w:pPr>
        <w:spacing w:line="300" w:lineRule="auto"/>
        <w:ind w:firstLine="420"/>
        <w:rPr>
          <w:rFonts w:hint="eastAsia"/>
          <w:lang w:eastAsia="zh-CN"/>
        </w:rPr>
      </w:pPr>
      <w:r>
        <w:rPr>
          <w:lang w:eastAsia="zh-CN"/>
        </w:rPr>
        <w:t>启用转运点承接的总货流量应位于其处理能力的最低与最高负载率之间：</w:t>
      </w:r>
    </w:p>
    <w:p w14:paraId="48380378" w14:textId="77777777" w:rsidR="00987126" w:rsidRDefault="00987126">
      <w:pPr>
        <w:spacing w:line="300" w:lineRule="auto"/>
        <w:ind w:firstLine="420"/>
        <w:rPr>
          <w:rFonts w:hint="eastAsia"/>
          <w:lang w:eastAsia="zh-CN"/>
        </w:rPr>
      </w:pPr>
    </w:p>
    <w:p w14:paraId="27E9E1CB" w14:textId="77777777" w:rsidR="00987126" w:rsidRDefault="00000000">
      <w:pPr>
        <w:spacing w:line="300" w:lineRule="auto"/>
        <w:ind w:firstLine="420"/>
        <w:rPr>
          <w:rFonts w:hint="eastAsia"/>
        </w:rPr>
      </w:pPr>
      <w:r>
        <w:t>\</w:t>
      </w:r>
      <w:proofErr w:type="gramStart"/>
      <w:r>
        <w:t>underline</w:t>
      </w:r>
      <w:proofErr w:type="gramEnd"/>
      <w:r>
        <w:t>{\rho}</w:t>
      </w:r>
      <w:proofErr w:type="spellStart"/>
      <w:r>
        <w:t>U_kx_k</w:t>
      </w:r>
      <w:proofErr w:type="spellEnd"/>
      <w:r>
        <w:t>\le \sum_{</w:t>
      </w:r>
      <w:proofErr w:type="spellStart"/>
      <w:r>
        <w:t>i</w:t>
      </w:r>
      <w:proofErr w:type="spellEnd"/>
      <w:r>
        <w:t>\in I}\sum_{j\in J}q_{</w:t>
      </w:r>
      <w:proofErr w:type="spellStart"/>
      <w:r>
        <w:t>ij</w:t>
      </w:r>
      <w:proofErr w:type="spellEnd"/>
      <w:r>
        <w:t>}z_{</w:t>
      </w:r>
      <w:proofErr w:type="spellStart"/>
      <w:r>
        <w:t>ijk</w:t>
      </w:r>
      <w:proofErr w:type="spellEnd"/>
      <w:r>
        <w:t>}\le \overline{\rho}</w:t>
      </w:r>
      <w:proofErr w:type="spellStart"/>
      <w:r>
        <w:t>U_kx_k</w:t>
      </w:r>
      <w:proofErr w:type="spellEnd"/>
      <w:r>
        <w:t>,\quad \</w:t>
      </w:r>
      <w:proofErr w:type="spellStart"/>
      <w:r>
        <w:t>forall</w:t>
      </w:r>
      <w:proofErr w:type="spellEnd"/>
      <w:r>
        <w:t xml:space="preserve"> k\in K</w:t>
      </w:r>
    </w:p>
    <w:p w14:paraId="5288025C" w14:textId="77777777" w:rsidR="00987126" w:rsidRDefault="00987126">
      <w:pPr>
        <w:spacing w:line="300" w:lineRule="auto"/>
        <w:ind w:firstLine="420"/>
        <w:rPr>
          <w:rFonts w:hint="eastAsia"/>
        </w:rPr>
      </w:pPr>
    </w:p>
    <w:p w14:paraId="46CF668D" w14:textId="77777777" w:rsidR="00987126" w:rsidRDefault="00000000">
      <w:pPr>
        <w:spacing w:line="300" w:lineRule="auto"/>
        <w:ind w:firstLine="420"/>
        <w:rPr>
          <w:rFonts w:hint="eastAsia"/>
          <w:lang w:eastAsia="zh-CN"/>
        </w:rPr>
      </w:pPr>
      <w:r>
        <w:rPr>
          <w:lang w:eastAsia="zh-CN"/>
        </w:rPr>
        <w:t xml:space="preserve">当 </w:t>
      </w:r>
      <w:proofErr w:type="spellStart"/>
      <w:r>
        <w:rPr>
          <w:lang w:eastAsia="zh-CN"/>
        </w:rPr>
        <w:t>x_k</w:t>
      </w:r>
      <w:proofErr w:type="spellEnd"/>
      <w:r>
        <w:rPr>
          <w:lang w:eastAsia="zh-CN"/>
        </w:rPr>
        <w:t xml:space="preserve">=0 时，该约束要求转运点 k 不承接任何货流；当 </w:t>
      </w:r>
      <w:proofErr w:type="spellStart"/>
      <w:r>
        <w:rPr>
          <w:lang w:eastAsia="zh-CN"/>
        </w:rPr>
        <w:t>x_k</w:t>
      </w:r>
      <w:proofErr w:type="spellEnd"/>
      <w:r>
        <w:rPr>
          <w:lang w:eastAsia="zh-CN"/>
        </w:rPr>
        <w:t>=1 时，该约束同时避免低负载无效开站和超能力运行。</w:t>
      </w:r>
    </w:p>
    <w:p w14:paraId="1D9E14FA" w14:textId="77777777" w:rsidR="00987126" w:rsidRDefault="00000000">
      <w:pPr>
        <w:pStyle w:val="4"/>
        <w:rPr>
          <w:lang w:eastAsia="zh-CN"/>
        </w:rPr>
      </w:pPr>
      <w:r>
        <w:rPr>
          <w:lang w:eastAsia="zh-CN"/>
        </w:rPr>
        <w:t>（</w:t>
      </w:r>
      <w:r>
        <w:rPr>
          <w:lang w:eastAsia="zh-CN"/>
        </w:rPr>
        <w:t>6</w:t>
      </w:r>
      <w:r>
        <w:rPr>
          <w:lang w:eastAsia="zh-CN"/>
        </w:rPr>
        <w:t>）每条线路最多转运点数量约束</w:t>
      </w:r>
    </w:p>
    <w:p w14:paraId="549787EC" w14:textId="77777777" w:rsidR="00987126" w:rsidRDefault="00000000">
      <w:pPr>
        <w:spacing w:line="300" w:lineRule="auto"/>
        <w:ind w:firstLine="420"/>
        <w:rPr>
          <w:rFonts w:hint="eastAsia"/>
          <w:lang w:eastAsia="zh-CN"/>
        </w:rPr>
      </w:pPr>
      <w:r>
        <w:rPr>
          <w:lang w:eastAsia="zh-CN"/>
        </w:rPr>
        <w:t xml:space="preserve">为避免单条线路上货运转运点过度集中，每条地铁线路最多设置 3 </w:t>
      </w:r>
      <w:proofErr w:type="gramStart"/>
      <w:r>
        <w:rPr>
          <w:lang w:eastAsia="zh-CN"/>
        </w:rPr>
        <w:t>个</w:t>
      </w:r>
      <w:proofErr w:type="gramEnd"/>
      <w:r>
        <w:rPr>
          <w:lang w:eastAsia="zh-CN"/>
        </w:rPr>
        <w:t>转运点：</w:t>
      </w:r>
    </w:p>
    <w:p w14:paraId="54463F0D" w14:textId="77777777" w:rsidR="00987126" w:rsidRDefault="00987126">
      <w:pPr>
        <w:spacing w:line="300" w:lineRule="auto"/>
        <w:ind w:firstLine="420"/>
        <w:rPr>
          <w:rFonts w:hint="eastAsia"/>
          <w:lang w:eastAsia="zh-CN"/>
        </w:rPr>
      </w:pPr>
    </w:p>
    <w:p w14:paraId="25EDB928" w14:textId="77777777" w:rsidR="00987126" w:rsidRDefault="00000000">
      <w:pPr>
        <w:spacing w:line="300" w:lineRule="auto"/>
        <w:ind w:firstLine="420"/>
        <w:rPr>
          <w:rFonts w:hint="eastAsia"/>
        </w:rPr>
      </w:pPr>
      <w:r>
        <w:t>\</w:t>
      </w:r>
      <w:proofErr w:type="gramStart"/>
      <w:r>
        <w:t>sum</w:t>
      </w:r>
      <w:proofErr w:type="gramEnd"/>
      <w:r>
        <w:t>_{k\in K}\sigma_{k\ell}</w:t>
      </w:r>
      <w:proofErr w:type="spellStart"/>
      <w:r>
        <w:t>x_k</w:t>
      </w:r>
      <w:proofErr w:type="spellEnd"/>
      <w:r>
        <w:t>\le \overline X_\ell,\quad \</w:t>
      </w:r>
      <w:proofErr w:type="spellStart"/>
      <w:r>
        <w:t>forall</w:t>
      </w:r>
      <w:proofErr w:type="spellEnd"/>
      <w:r>
        <w:t xml:space="preserve"> \ell\in L</w:t>
      </w:r>
    </w:p>
    <w:p w14:paraId="2BE4E86F" w14:textId="77777777" w:rsidR="00987126" w:rsidRDefault="00987126">
      <w:pPr>
        <w:spacing w:line="300" w:lineRule="auto"/>
        <w:ind w:firstLine="420"/>
        <w:rPr>
          <w:rFonts w:hint="eastAsia"/>
        </w:rPr>
      </w:pPr>
    </w:p>
    <w:p w14:paraId="07B5A6F2" w14:textId="77777777" w:rsidR="00987126" w:rsidRDefault="00000000">
      <w:pPr>
        <w:spacing w:line="300" w:lineRule="auto"/>
        <w:ind w:firstLine="420"/>
        <w:rPr>
          <w:rFonts w:hint="eastAsia"/>
        </w:rPr>
      </w:pPr>
      <w:proofErr w:type="spellStart"/>
      <w:r>
        <w:t>其中，本文取</w:t>
      </w:r>
      <w:proofErr w:type="spellEnd"/>
      <w:r>
        <w:t xml:space="preserve"> \overline X_\ell=3。</w:t>
      </w:r>
    </w:p>
    <w:p w14:paraId="5ED2435D" w14:textId="77777777" w:rsidR="00987126" w:rsidRDefault="00000000">
      <w:pPr>
        <w:pStyle w:val="4"/>
        <w:rPr>
          <w:lang w:eastAsia="zh-CN"/>
        </w:rPr>
      </w:pPr>
      <w:r>
        <w:rPr>
          <w:lang w:eastAsia="zh-CN"/>
        </w:rPr>
        <w:t>（</w:t>
      </w:r>
      <w:r>
        <w:rPr>
          <w:lang w:eastAsia="zh-CN"/>
        </w:rPr>
        <w:t>7</w:t>
      </w:r>
      <w:r>
        <w:rPr>
          <w:lang w:eastAsia="zh-CN"/>
        </w:rPr>
        <w:t>）转运点最小间距约束</w:t>
      </w:r>
    </w:p>
    <w:p w14:paraId="436F427E" w14:textId="77777777" w:rsidR="00987126" w:rsidRDefault="00000000">
      <w:pPr>
        <w:spacing w:line="300" w:lineRule="auto"/>
        <w:ind w:firstLine="420"/>
        <w:rPr>
          <w:rFonts w:hint="eastAsia"/>
          <w:lang w:eastAsia="zh-CN"/>
        </w:rPr>
      </w:pPr>
      <w:r>
        <w:rPr>
          <w:lang w:eastAsia="zh-CN"/>
        </w:rPr>
        <w:t>若两个候选转运点之间距离小于最小间距阈值，则二者不能同时启用：</w:t>
      </w:r>
    </w:p>
    <w:p w14:paraId="1E56B158" w14:textId="77777777" w:rsidR="00987126" w:rsidRDefault="00987126">
      <w:pPr>
        <w:spacing w:line="300" w:lineRule="auto"/>
        <w:ind w:firstLine="420"/>
        <w:rPr>
          <w:rFonts w:hint="eastAsia"/>
          <w:lang w:eastAsia="zh-CN"/>
        </w:rPr>
      </w:pPr>
    </w:p>
    <w:p w14:paraId="7EDE4113" w14:textId="77777777" w:rsidR="00987126" w:rsidRDefault="00000000">
      <w:pPr>
        <w:spacing w:line="300" w:lineRule="auto"/>
        <w:ind w:firstLine="420"/>
        <w:rPr>
          <w:rFonts w:hint="eastAsia"/>
        </w:rPr>
      </w:pPr>
      <w:proofErr w:type="spellStart"/>
      <w:r>
        <w:t>x_k+x_h</w:t>
      </w:r>
      <w:proofErr w:type="spellEnd"/>
      <w:r>
        <w:t>\le 1,\quad \</w:t>
      </w:r>
      <w:proofErr w:type="spellStart"/>
      <w:r>
        <w:t>forall</w:t>
      </w:r>
      <w:proofErr w:type="spellEnd"/>
      <w:r>
        <w:t xml:space="preserve"> </w:t>
      </w:r>
      <w:proofErr w:type="spellStart"/>
      <w:r>
        <w:t>k,h</w:t>
      </w:r>
      <w:proofErr w:type="spellEnd"/>
      <w:r>
        <w:t xml:space="preserve">\in </w:t>
      </w:r>
      <w:proofErr w:type="spellStart"/>
      <w:r>
        <w:t>K,k</w:t>
      </w:r>
      <w:proofErr w:type="spellEnd"/>
      <w:r>
        <w:t>&lt;h,\Delta_{</w:t>
      </w:r>
      <w:proofErr w:type="spellStart"/>
      <w:r>
        <w:t>kh</w:t>
      </w:r>
      <w:proofErr w:type="spellEnd"/>
      <w:r>
        <w:t>}&lt;\overline\Delta</w:t>
      </w:r>
    </w:p>
    <w:p w14:paraId="2F737A60" w14:textId="77777777" w:rsidR="00987126" w:rsidRDefault="00987126">
      <w:pPr>
        <w:spacing w:line="300" w:lineRule="auto"/>
        <w:ind w:firstLine="420"/>
        <w:rPr>
          <w:rFonts w:hint="eastAsia"/>
        </w:rPr>
      </w:pPr>
    </w:p>
    <w:p w14:paraId="7C2A941B" w14:textId="77777777" w:rsidR="00987126" w:rsidRDefault="00000000">
      <w:pPr>
        <w:spacing w:line="300" w:lineRule="auto"/>
        <w:ind w:firstLine="420"/>
        <w:rPr>
          <w:rFonts w:hint="eastAsia"/>
        </w:rPr>
      </w:pPr>
      <w:proofErr w:type="spellStart"/>
      <w:r>
        <w:t>其中，本文取</w:t>
      </w:r>
      <w:proofErr w:type="spellEnd"/>
      <w:r>
        <w:t xml:space="preserve"> \overline\Delta=2 km。</w:t>
      </w:r>
    </w:p>
    <w:p w14:paraId="0880CAD8" w14:textId="77777777" w:rsidR="00987126" w:rsidRDefault="00000000">
      <w:pPr>
        <w:pStyle w:val="4"/>
        <w:rPr>
          <w:lang w:eastAsia="zh-CN"/>
        </w:rPr>
      </w:pPr>
      <w:r>
        <w:rPr>
          <w:lang w:eastAsia="zh-CN"/>
        </w:rPr>
        <w:t>（</w:t>
      </w:r>
      <w:r>
        <w:rPr>
          <w:lang w:eastAsia="zh-CN"/>
        </w:rPr>
        <w:t>8</w:t>
      </w:r>
      <w:r>
        <w:rPr>
          <w:lang w:eastAsia="zh-CN"/>
        </w:rPr>
        <w:t>）路径与线路班次关联约束</w:t>
      </w:r>
    </w:p>
    <w:p w14:paraId="4FF27DD6" w14:textId="77777777" w:rsidR="00987126" w:rsidRDefault="00000000">
      <w:pPr>
        <w:spacing w:line="300" w:lineRule="auto"/>
        <w:ind w:firstLine="420"/>
        <w:rPr>
          <w:rFonts w:hint="eastAsia"/>
          <w:lang w:eastAsia="zh-CN"/>
        </w:rPr>
      </w:pPr>
      <w:r>
        <w:rPr>
          <w:lang w:eastAsia="zh-CN"/>
        </w:rPr>
        <w:t>若货流 q_{</w:t>
      </w:r>
      <w:proofErr w:type="spellStart"/>
      <w:r>
        <w:rPr>
          <w:lang w:eastAsia="zh-CN"/>
        </w:rPr>
        <w:t>ij</w:t>
      </w:r>
      <w:proofErr w:type="spellEnd"/>
      <w:r>
        <w:rPr>
          <w:lang w:eastAsia="zh-CN"/>
        </w:rPr>
        <w:t>} 经转运点 k 运输，且路径占用线路 \ell，则该</w:t>
      </w:r>
      <w:proofErr w:type="gramStart"/>
      <w:r>
        <w:rPr>
          <w:lang w:eastAsia="zh-CN"/>
        </w:rPr>
        <w:t>货流需被</w:t>
      </w:r>
      <w:proofErr w:type="gramEnd"/>
      <w:r>
        <w:rPr>
          <w:lang w:eastAsia="zh-CN"/>
        </w:rPr>
        <w:t>分配至线路 \ell 的某一趟平峰期列车：</w:t>
      </w:r>
    </w:p>
    <w:p w14:paraId="24D24B84" w14:textId="77777777" w:rsidR="00987126" w:rsidRDefault="00987126">
      <w:pPr>
        <w:spacing w:line="300" w:lineRule="auto"/>
        <w:ind w:firstLine="420"/>
        <w:rPr>
          <w:rFonts w:hint="eastAsia"/>
          <w:lang w:eastAsia="zh-CN"/>
        </w:rPr>
      </w:pPr>
    </w:p>
    <w:p w14:paraId="32A7D973" w14:textId="77777777" w:rsidR="00987126" w:rsidRDefault="00000000">
      <w:pPr>
        <w:spacing w:line="300" w:lineRule="auto"/>
        <w:ind w:firstLine="420"/>
        <w:rPr>
          <w:rFonts w:hint="eastAsia"/>
        </w:rPr>
      </w:pPr>
      <w:r>
        <w:t>\</w:t>
      </w:r>
      <w:proofErr w:type="gramStart"/>
      <w:r>
        <w:t>sum</w:t>
      </w:r>
      <w:proofErr w:type="gramEnd"/>
      <w:r>
        <w:t>_{r\in R_\ell}y_{</w:t>
      </w:r>
      <w:proofErr w:type="spellStart"/>
      <w:r>
        <w:t>ijk</w:t>
      </w:r>
      <w:proofErr w:type="spellEnd"/>
      <w:r>
        <w:t>\ell r}=a_{</w:t>
      </w:r>
      <w:proofErr w:type="spellStart"/>
      <w:r>
        <w:t>ik</w:t>
      </w:r>
      <w:proofErr w:type="spellEnd"/>
      <w:r>
        <w:t>\ell}z_{</w:t>
      </w:r>
      <w:proofErr w:type="spellStart"/>
      <w:r>
        <w:t>ijk</w:t>
      </w:r>
      <w:proofErr w:type="spellEnd"/>
      <w:r>
        <w:t>},\quad \</w:t>
      </w:r>
      <w:proofErr w:type="spellStart"/>
      <w:r>
        <w:t>forall</w:t>
      </w:r>
      <w:proofErr w:type="spellEnd"/>
      <w:r>
        <w:t xml:space="preserve"> </w:t>
      </w:r>
      <w:proofErr w:type="spellStart"/>
      <w:r>
        <w:t>i</w:t>
      </w:r>
      <w:proofErr w:type="spellEnd"/>
      <w:r>
        <w:t xml:space="preserve">\in </w:t>
      </w:r>
      <w:proofErr w:type="spellStart"/>
      <w:r>
        <w:t>I,j</w:t>
      </w:r>
      <w:proofErr w:type="spellEnd"/>
      <w:r>
        <w:t xml:space="preserve">\in </w:t>
      </w:r>
      <w:proofErr w:type="spellStart"/>
      <w:r>
        <w:t>J,k</w:t>
      </w:r>
      <w:proofErr w:type="spellEnd"/>
      <w:r>
        <w:t>\in K,\ell\in L</w:t>
      </w:r>
    </w:p>
    <w:p w14:paraId="6C4DEA17" w14:textId="77777777" w:rsidR="00987126" w:rsidRDefault="00987126">
      <w:pPr>
        <w:spacing w:line="300" w:lineRule="auto"/>
        <w:ind w:firstLine="420"/>
        <w:rPr>
          <w:rFonts w:hint="eastAsia"/>
        </w:rPr>
      </w:pPr>
    </w:p>
    <w:p w14:paraId="041A61FB" w14:textId="77777777" w:rsidR="00987126" w:rsidRDefault="00000000">
      <w:pPr>
        <w:spacing w:line="300" w:lineRule="auto"/>
        <w:ind w:firstLine="420"/>
        <w:rPr>
          <w:rFonts w:hint="eastAsia"/>
          <w:lang w:eastAsia="zh-CN"/>
        </w:rPr>
      </w:pPr>
      <w:r>
        <w:rPr>
          <w:lang w:eastAsia="zh-CN"/>
        </w:rPr>
        <w:t>其中，a_{</w:t>
      </w:r>
      <w:proofErr w:type="spellStart"/>
      <w:r>
        <w:rPr>
          <w:lang w:eastAsia="zh-CN"/>
        </w:rPr>
        <w:t>ik</w:t>
      </w:r>
      <w:proofErr w:type="spellEnd"/>
      <w:r>
        <w:rPr>
          <w:lang w:eastAsia="zh-CN"/>
        </w:rPr>
        <w:t xml:space="preserve">\ell} 表示物流园区 </w:t>
      </w:r>
      <w:proofErr w:type="spellStart"/>
      <w:r>
        <w:rPr>
          <w:lang w:eastAsia="zh-CN"/>
        </w:rPr>
        <w:t>i</w:t>
      </w:r>
      <w:proofErr w:type="spellEnd"/>
      <w:r>
        <w:rPr>
          <w:lang w:eastAsia="zh-CN"/>
        </w:rPr>
        <w:t xml:space="preserve"> 至转运点 k 的地铁路径是否占用线路 \ell。若某一路径经过多条地铁线路，则该</w:t>
      </w:r>
      <w:proofErr w:type="gramStart"/>
      <w:r>
        <w:rPr>
          <w:lang w:eastAsia="zh-CN"/>
        </w:rPr>
        <w:t>货流需</w:t>
      </w:r>
      <w:proofErr w:type="gramEnd"/>
      <w:r>
        <w:rPr>
          <w:lang w:eastAsia="zh-CN"/>
        </w:rPr>
        <w:t xml:space="preserve">同时占用路径所涉及各线路的一趟平峰列车容量，即上述约束对所有满足 </w:t>
      </w:r>
      <w:r>
        <w:rPr>
          <w:lang w:eastAsia="zh-CN"/>
        </w:rPr>
        <w:lastRenderedPageBreak/>
        <w:t>a_{</w:t>
      </w:r>
      <w:proofErr w:type="spellStart"/>
      <w:r>
        <w:rPr>
          <w:lang w:eastAsia="zh-CN"/>
        </w:rPr>
        <w:t>ik</w:t>
      </w:r>
      <w:proofErr w:type="spellEnd"/>
      <w:r>
        <w:rPr>
          <w:lang w:eastAsia="zh-CN"/>
        </w:rPr>
        <w:t>\ell}=1 的线路分别成立。y_{</w:t>
      </w:r>
      <w:proofErr w:type="spellStart"/>
      <w:r>
        <w:rPr>
          <w:lang w:eastAsia="zh-CN"/>
        </w:rPr>
        <w:t>ijk</w:t>
      </w:r>
      <w:proofErr w:type="spellEnd"/>
      <w:r>
        <w:rPr>
          <w:lang w:eastAsia="zh-CN"/>
        </w:rPr>
        <w:t>\ell r}=1 表示 OD 货流 q_{</w:t>
      </w:r>
      <w:proofErr w:type="spellStart"/>
      <w:r>
        <w:rPr>
          <w:lang w:eastAsia="zh-CN"/>
        </w:rPr>
        <w:t>ij</w:t>
      </w:r>
      <w:proofErr w:type="spellEnd"/>
      <w:r>
        <w:rPr>
          <w:lang w:eastAsia="zh-CN"/>
        </w:rPr>
        <w:t>} 经转运点 k 时，在线路 \ell 的第 r 趟平峰列车中完成装载。</w:t>
      </w:r>
    </w:p>
    <w:p w14:paraId="032D83C6" w14:textId="77777777" w:rsidR="00987126" w:rsidRDefault="00000000">
      <w:pPr>
        <w:pStyle w:val="4"/>
        <w:rPr>
          <w:lang w:eastAsia="zh-CN"/>
        </w:rPr>
      </w:pPr>
      <w:r>
        <w:rPr>
          <w:lang w:eastAsia="zh-CN"/>
        </w:rPr>
        <w:t>（</w:t>
      </w:r>
      <w:r>
        <w:rPr>
          <w:lang w:eastAsia="zh-CN"/>
        </w:rPr>
        <w:t>9</w:t>
      </w:r>
      <w:r>
        <w:rPr>
          <w:lang w:eastAsia="zh-CN"/>
        </w:rPr>
        <w:t>）</w:t>
      </w:r>
      <w:proofErr w:type="gramStart"/>
      <w:r>
        <w:rPr>
          <w:lang w:eastAsia="zh-CN"/>
        </w:rPr>
        <w:t>单趟列车</w:t>
      </w:r>
      <w:proofErr w:type="gramEnd"/>
      <w:r>
        <w:rPr>
          <w:lang w:eastAsia="zh-CN"/>
        </w:rPr>
        <w:t>容量约束</w:t>
      </w:r>
    </w:p>
    <w:p w14:paraId="0424EF24" w14:textId="77777777" w:rsidR="00987126" w:rsidRDefault="00000000">
      <w:pPr>
        <w:spacing w:line="300" w:lineRule="auto"/>
        <w:ind w:firstLine="420"/>
        <w:rPr>
          <w:rFonts w:hint="eastAsia"/>
          <w:lang w:eastAsia="zh-CN"/>
        </w:rPr>
      </w:pPr>
      <w:r>
        <w:rPr>
          <w:lang w:eastAsia="zh-CN"/>
        </w:rPr>
        <w:t>同一线路同一趟列车所承接的货运量不得超过该</w:t>
      </w:r>
      <w:proofErr w:type="gramStart"/>
      <w:r>
        <w:rPr>
          <w:lang w:eastAsia="zh-CN"/>
        </w:rPr>
        <w:t>线路单趟列车</w:t>
      </w:r>
      <w:proofErr w:type="gramEnd"/>
      <w:r>
        <w:rPr>
          <w:lang w:eastAsia="zh-CN"/>
        </w:rPr>
        <w:t>容量：</w:t>
      </w:r>
    </w:p>
    <w:p w14:paraId="17F6F201" w14:textId="77777777" w:rsidR="00987126" w:rsidRDefault="00987126">
      <w:pPr>
        <w:spacing w:line="300" w:lineRule="auto"/>
        <w:ind w:firstLine="420"/>
        <w:rPr>
          <w:rFonts w:hint="eastAsia"/>
          <w:lang w:eastAsia="zh-CN"/>
        </w:rPr>
      </w:pPr>
    </w:p>
    <w:p w14:paraId="77AEC420" w14:textId="77777777" w:rsidR="00987126" w:rsidRDefault="00000000">
      <w:pPr>
        <w:spacing w:line="300" w:lineRule="auto"/>
        <w:ind w:firstLine="420"/>
        <w:rPr>
          <w:rFonts w:hint="eastAsia"/>
        </w:rPr>
      </w:pPr>
      <w:r>
        <w:t>\</w:t>
      </w:r>
      <w:proofErr w:type="gramStart"/>
      <w:r>
        <w:t>sum</w:t>
      </w:r>
      <w:proofErr w:type="gramEnd"/>
      <w:r>
        <w:t>_{</w:t>
      </w:r>
      <w:proofErr w:type="spellStart"/>
      <w:r>
        <w:t>i</w:t>
      </w:r>
      <w:proofErr w:type="spellEnd"/>
      <w:r>
        <w:t>\in I}\sum_{j\in J}\sum_{k\in K}q_{</w:t>
      </w:r>
      <w:proofErr w:type="spellStart"/>
      <w:r>
        <w:t>ij</w:t>
      </w:r>
      <w:proofErr w:type="spellEnd"/>
      <w:r>
        <w:t>}y_{</w:t>
      </w:r>
      <w:proofErr w:type="spellStart"/>
      <w:r>
        <w:t>ijk</w:t>
      </w:r>
      <w:proofErr w:type="spellEnd"/>
      <w:r>
        <w:t>\ell r}\le G_\ell w_{\ell r},\quad \</w:t>
      </w:r>
      <w:proofErr w:type="spellStart"/>
      <w:r>
        <w:t>forall</w:t>
      </w:r>
      <w:proofErr w:type="spellEnd"/>
      <w:r>
        <w:t xml:space="preserve"> \ell\in </w:t>
      </w:r>
      <w:proofErr w:type="spellStart"/>
      <w:r>
        <w:t>L,r</w:t>
      </w:r>
      <w:proofErr w:type="spellEnd"/>
      <w:r>
        <w:t>\in R_\ell</w:t>
      </w:r>
    </w:p>
    <w:p w14:paraId="06A7044A" w14:textId="77777777" w:rsidR="00987126" w:rsidRDefault="00987126">
      <w:pPr>
        <w:spacing w:line="300" w:lineRule="auto"/>
        <w:ind w:firstLine="420"/>
        <w:rPr>
          <w:rFonts w:hint="eastAsia"/>
        </w:rPr>
      </w:pPr>
    </w:p>
    <w:p w14:paraId="505C421B" w14:textId="77777777" w:rsidR="00987126" w:rsidRDefault="00000000">
      <w:pPr>
        <w:spacing w:line="300" w:lineRule="auto"/>
        <w:ind w:firstLine="420"/>
        <w:rPr>
          <w:rFonts w:hint="eastAsia"/>
          <w:lang w:eastAsia="zh-CN"/>
        </w:rPr>
      </w:pPr>
      <w:r>
        <w:t xml:space="preserve">在模型表达中，y_{ijk\ell r} 用于刻画 OD 货流在线路—班次层面的容量占用关系；在启发式求解中，为降低染色体维度，本文未将全部 y 变量直接编码，而是在解码评价阶段根据 z_{ijk} 和路径—线路关联矩阵 a_{ik\ell} 生成各线路待装载货流集合，并采用 First-Fit Decreasing </w:t>
      </w:r>
      <w:proofErr w:type="spellStart"/>
      <w:r>
        <w:t>方法进行不可拆分装箱校验</w:t>
      </w:r>
      <w:proofErr w:type="spellEnd"/>
      <w:r>
        <w:t>。</w:t>
      </w:r>
      <w:r>
        <w:rPr>
          <w:lang w:eastAsia="zh-CN"/>
        </w:rPr>
        <w:t>具体做法为：将每条线路上所有需要装载的不可拆分货流单元按货流量从大到小排序，依次尝试装入该线路 5 趟平峰期列车中；若某一货流单元无法装入任何剩余容量充足的列车，则计入列车容量约束违反度。</w:t>
      </w:r>
    </w:p>
    <w:p w14:paraId="7E60DAA0" w14:textId="77777777" w:rsidR="00987126" w:rsidRDefault="00000000">
      <w:pPr>
        <w:pStyle w:val="4"/>
        <w:rPr>
          <w:lang w:eastAsia="zh-CN"/>
        </w:rPr>
      </w:pPr>
      <w:r>
        <w:rPr>
          <w:lang w:eastAsia="zh-CN"/>
        </w:rPr>
        <w:t>（</w:t>
      </w:r>
      <w:r>
        <w:rPr>
          <w:lang w:eastAsia="zh-CN"/>
        </w:rPr>
        <w:t>10</w:t>
      </w:r>
      <w:r>
        <w:rPr>
          <w:lang w:eastAsia="zh-CN"/>
        </w:rPr>
        <w:t>）班次启用顺序约束</w:t>
      </w:r>
    </w:p>
    <w:p w14:paraId="64B01DA4" w14:textId="77777777" w:rsidR="00987126" w:rsidRDefault="00000000">
      <w:pPr>
        <w:spacing w:line="300" w:lineRule="auto"/>
        <w:ind w:firstLine="420"/>
        <w:rPr>
          <w:rFonts w:hint="eastAsia"/>
          <w:lang w:eastAsia="zh-CN"/>
        </w:rPr>
      </w:pPr>
      <w:r>
        <w:rPr>
          <w:lang w:eastAsia="zh-CN"/>
        </w:rPr>
        <w:t>若某线路后续班次被用于货运，则其前序班次应已启用：</w:t>
      </w:r>
    </w:p>
    <w:p w14:paraId="536DFD9C" w14:textId="77777777" w:rsidR="00987126" w:rsidRDefault="00987126">
      <w:pPr>
        <w:spacing w:line="300" w:lineRule="auto"/>
        <w:ind w:firstLine="420"/>
        <w:rPr>
          <w:rFonts w:hint="eastAsia"/>
          <w:lang w:eastAsia="zh-CN"/>
        </w:rPr>
      </w:pPr>
    </w:p>
    <w:p w14:paraId="3DA72C21" w14:textId="77777777" w:rsidR="00987126" w:rsidRDefault="00000000">
      <w:pPr>
        <w:spacing w:line="300" w:lineRule="auto"/>
        <w:ind w:firstLine="420"/>
        <w:rPr>
          <w:rFonts w:hint="eastAsia"/>
        </w:rPr>
      </w:pPr>
      <w:r>
        <w:t>w_{\ell,r+1}\le w_{\ell r},\quad \</w:t>
      </w:r>
      <w:proofErr w:type="spellStart"/>
      <w:r>
        <w:t>forall</w:t>
      </w:r>
      <w:proofErr w:type="spellEnd"/>
      <w:r>
        <w:t xml:space="preserve"> \ell\in </w:t>
      </w:r>
      <w:proofErr w:type="spellStart"/>
      <w:r>
        <w:t>L,r</w:t>
      </w:r>
      <w:proofErr w:type="spellEnd"/>
      <w:r>
        <w:t>=1,2,\</w:t>
      </w:r>
      <w:proofErr w:type="spellStart"/>
      <w:r>
        <w:t>ldots</w:t>
      </w:r>
      <w:proofErr w:type="spellEnd"/>
      <w:r>
        <w:t>,|R_\ell|-1</w:t>
      </w:r>
    </w:p>
    <w:p w14:paraId="5154BB63" w14:textId="77777777" w:rsidR="00987126" w:rsidRDefault="00987126">
      <w:pPr>
        <w:spacing w:line="300" w:lineRule="auto"/>
        <w:ind w:firstLine="420"/>
        <w:rPr>
          <w:rFonts w:hint="eastAsia"/>
        </w:rPr>
      </w:pPr>
    </w:p>
    <w:p w14:paraId="3AA5B728" w14:textId="77777777" w:rsidR="00987126" w:rsidRDefault="00000000">
      <w:pPr>
        <w:pStyle w:val="31"/>
        <w:rPr>
          <w:lang w:eastAsia="zh-CN"/>
        </w:rPr>
      </w:pPr>
      <w:r>
        <w:rPr>
          <w:lang w:eastAsia="zh-CN"/>
        </w:rPr>
        <w:t xml:space="preserve">4.3.3 </w:t>
      </w:r>
      <w:r>
        <w:rPr>
          <w:lang w:eastAsia="zh-CN"/>
        </w:rPr>
        <w:t>选址</w:t>
      </w:r>
      <w:proofErr w:type="gramStart"/>
      <w:r>
        <w:rPr>
          <w:lang w:eastAsia="zh-CN"/>
        </w:rPr>
        <w:t>—</w:t>
      </w:r>
      <w:r>
        <w:rPr>
          <w:lang w:eastAsia="zh-CN"/>
        </w:rPr>
        <w:t>分配</w:t>
      </w:r>
      <w:proofErr w:type="gramEnd"/>
      <w:r>
        <w:rPr>
          <w:lang w:eastAsia="zh-CN"/>
        </w:rPr>
        <w:t>模型构建</w:t>
      </w:r>
    </w:p>
    <w:p w14:paraId="02704C7B" w14:textId="77777777" w:rsidR="00987126" w:rsidRDefault="00000000">
      <w:pPr>
        <w:spacing w:line="300" w:lineRule="auto"/>
        <w:ind w:firstLine="420"/>
        <w:rPr>
          <w:rFonts w:hint="eastAsia"/>
          <w:lang w:eastAsia="zh-CN"/>
        </w:rPr>
      </w:pPr>
      <w:r>
        <w:rPr>
          <w:lang w:eastAsia="zh-CN"/>
        </w:rPr>
        <w:t>综合上述目标函数和约束条件，本文构建的地铁物流配送转运点选址</w:t>
      </w:r>
      <w:proofErr w:type="gramStart"/>
      <w:r>
        <w:rPr>
          <w:lang w:eastAsia="zh-CN"/>
        </w:rPr>
        <w:t>—分配</w:t>
      </w:r>
      <w:proofErr w:type="gramEnd"/>
      <w:r>
        <w:rPr>
          <w:lang w:eastAsia="zh-CN"/>
        </w:rPr>
        <w:t>模型如下：</w:t>
      </w:r>
    </w:p>
    <w:p w14:paraId="2932C115" w14:textId="77777777" w:rsidR="00987126" w:rsidRDefault="00987126">
      <w:pPr>
        <w:spacing w:line="300" w:lineRule="auto"/>
        <w:ind w:firstLine="420"/>
        <w:rPr>
          <w:rFonts w:hint="eastAsia"/>
          <w:lang w:eastAsia="zh-CN"/>
        </w:rPr>
      </w:pPr>
    </w:p>
    <w:p w14:paraId="1B261787" w14:textId="77777777" w:rsidR="00987126" w:rsidRDefault="00000000">
      <w:pPr>
        <w:spacing w:line="300" w:lineRule="auto"/>
        <w:ind w:firstLine="420"/>
        <w:rPr>
          <w:rFonts w:hint="eastAsia"/>
        </w:rPr>
      </w:pPr>
      <w:r>
        <w:t>\min \left(Z_1,-Z_2\right)</w:t>
      </w:r>
    </w:p>
    <w:p w14:paraId="1F6158CE" w14:textId="77777777" w:rsidR="00987126" w:rsidRDefault="00987126">
      <w:pPr>
        <w:spacing w:line="300" w:lineRule="auto"/>
        <w:ind w:firstLine="420"/>
        <w:rPr>
          <w:rFonts w:hint="eastAsia"/>
        </w:rPr>
      </w:pPr>
    </w:p>
    <w:p w14:paraId="7498AA9A" w14:textId="77777777" w:rsidR="00987126" w:rsidRDefault="00987126">
      <w:pPr>
        <w:spacing w:line="300" w:lineRule="auto"/>
        <w:ind w:firstLine="420"/>
        <w:rPr>
          <w:rFonts w:hint="eastAsia"/>
        </w:rPr>
      </w:pPr>
    </w:p>
    <w:p w14:paraId="1FD5D8FF" w14:textId="77777777" w:rsidR="00987126" w:rsidRDefault="00000000">
      <w:pPr>
        <w:spacing w:line="300" w:lineRule="auto"/>
        <w:ind w:firstLine="420"/>
        <w:rPr>
          <w:rFonts w:hint="eastAsia"/>
        </w:rPr>
      </w:pPr>
      <w:r>
        <w:t>Z_1=C^F+C^R+C^A+C^M+C^{TR}+C^{IO}+C^E+C^C+C^{OC}</w:t>
      </w:r>
    </w:p>
    <w:p w14:paraId="69F27CA3" w14:textId="77777777" w:rsidR="00987126" w:rsidRDefault="00987126">
      <w:pPr>
        <w:spacing w:line="300" w:lineRule="auto"/>
        <w:ind w:firstLine="420"/>
        <w:rPr>
          <w:rFonts w:hint="eastAsia"/>
        </w:rPr>
      </w:pPr>
    </w:p>
    <w:p w14:paraId="16A4566E" w14:textId="77777777" w:rsidR="00987126" w:rsidRDefault="00987126">
      <w:pPr>
        <w:spacing w:line="300" w:lineRule="auto"/>
        <w:ind w:firstLine="420"/>
        <w:rPr>
          <w:rFonts w:hint="eastAsia"/>
        </w:rPr>
      </w:pPr>
    </w:p>
    <w:p w14:paraId="39946BF0" w14:textId="77777777" w:rsidR="00987126" w:rsidRDefault="00000000">
      <w:pPr>
        <w:spacing w:line="300" w:lineRule="auto"/>
        <w:ind w:firstLine="420"/>
        <w:rPr>
          <w:rFonts w:hint="eastAsia"/>
        </w:rPr>
      </w:pPr>
      <w:r>
        <w:lastRenderedPageBreak/>
        <w:t>Z_2=\frac{\sum_{</w:t>
      </w:r>
      <w:proofErr w:type="spellStart"/>
      <w:r>
        <w:t>i</w:t>
      </w:r>
      <w:proofErr w:type="spellEnd"/>
      <w:r>
        <w:t>\in I}\sum_{j\in J}\sum_{k\in K}q_{</w:t>
      </w:r>
      <w:proofErr w:type="spellStart"/>
      <w:r>
        <w:t>ij</w:t>
      </w:r>
      <w:proofErr w:type="spellEnd"/>
      <w:r>
        <w:t>}z_{</w:t>
      </w:r>
      <w:proofErr w:type="spellStart"/>
      <w:r>
        <w:t>ijk</w:t>
      </w:r>
      <w:proofErr w:type="spellEnd"/>
      <w:r>
        <w:t>}}{\sum_{</w:t>
      </w:r>
      <w:proofErr w:type="spellStart"/>
      <w:r>
        <w:t>i</w:t>
      </w:r>
      <w:proofErr w:type="spellEnd"/>
      <w:r>
        <w:t>\in I}\sum_{j\in J}q_{</w:t>
      </w:r>
      <w:proofErr w:type="spellStart"/>
      <w:r>
        <w:t>ij</w:t>
      </w:r>
      <w:proofErr w:type="spellEnd"/>
      <w:r>
        <w:t>}}</w:t>
      </w:r>
    </w:p>
    <w:p w14:paraId="0DFDB5F3" w14:textId="77777777" w:rsidR="00987126" w:rsidRDefault="00987126">
      <w:pPr>
        <w:spacing w:line="300" w:lineRule="auto"/>
        <w:ind w:firstLine="420"/>
        <w:rPr>
          <w:rFonts w:hint="eastAsia"/>
        </w:rPr>
      </w:pPr>
    </w:p>
    <w:p w14:paraId="5939E3FF" w14:textId="77777777" w:rsidR="00987126" w:rsidRDefault="00000000">
      <w:pPr>
        <w:spacing w:line="300" w:lineRule="auto"/>
        <w:ind w:firstLine="420"/>
        <w:rPr>
          <w:rFonts w:hint="eastAsia"/>
        </w:rPr>
      </w:pPr>
      <w:proofErr w:type="spellStart"/>
      <w:r>
        <w:t>s.t.</w:t>
      </w:r>
      <w:proofErr w:type="spellEnd"/>
    </w:p>
    <w:p w14:paraId="1CEC9ABC" w14:textId="77777777" w:rsidR="00987126" w:rsidRDefault="00987126">
      <w:pPr>
        <w:spacing w:line="300" w:lineRule="auto"/>
        <w:ind w:firstLine="420"/>
        <w:rPr>
          <w:rFonts w:hint="eastAsia"/>
        </w:rPr>
      </w:pPr>
    </w:p>
    <w:p w14:paraId="3BF8E3C2" w14:textId="77777777" w:rsidR="00987126" w:rsidRDefault="00000000">
      <w:pPr>
        <w:spacing w:line="300" w:lineRule="auto"/>
        <w:ind w:firstLine="420"/>
        <w:rPr>
          <w:rFonts w:hint="eastAsia"/>
        </w:rPr>
      </w:pPr>
      <w:r>
        <w:t>o_{</w:t>
      </w:r>
      <w:proofErr w:type="spellStart"/>
      <w:r>
        <w:t>ij</w:t>
      </w:r>
      <w:proofErr w:type="spellEnd"/>
      <w:r>
        <w:t>}+\sum_{k\in K}z_{</w:t>
      </w:r>
      <w:proofErr w:type="spellStart"/>
      <w:r>
        <w:t>ijk</w:t>
      </w:r>
      <w:proofErr w:type="spellEnd"/>
      <w:r>
        <w:t>}=1,\quad \</w:t>
      </w:r>
      <w:proofErr w:type="spellStart"/>
      <w:r>
        <w:t>forall</w:t>
      </w:r>
      <w:proofErr w:type="spellEnd"/>
      <w:r>
        <w:t xml:space="preserve"> </w:t>
      </w:r>
      <w:proofErr w:type="spellStart"/>
      <w:r>
        <w:t>i,j</w:t>
      </w:r>
      <w:proofErr w:type="spellEnd"/>
    </w:p>
    <w:p w14:paraId="56464B90" w14:textId="77777777" w:rsidR="00987126" w:rsidRDefault="00987126">
      <w:pPr>
        <w:spacing w:line="300" w:lineRule="auto"/>
        <w:ind w:firstLine="420"/>
        <w:rPr>
          <w:rFonts w:hint="eastAsia"/>
        </w:rPr>
      </w:pPr>
    </w:p>
    <w:p w14:paraId="61CDB518" w14:textId="77777777" w:rsidR="00987126" w:rsidRDefault="00987126">
      <w:pPr>
        <w:spacing w:line="300" w:lineRule="auto"/>
        <w:ind w:firstLine="420"/>
        <w:rPr>
          <w:rFonts w:hint="eastAsia"/>
        </w:rPr>
      </w:pPr>
    </w:p>
    <w:p w14:paraId="2BA93522" w14:textId="77777777" w:rsidR="00987126" w:rsidRDefault="00000000">
      <w:pPr>
        <w:spacing w:line="300" w:lineRule="auto"/>
        <w:ind w:firstLine="420"/>
        <w:rPr>
          <w:rFonts w:hint="eastAsia"/>
        </w:rPr>
      </w:pPr>
      <w:r>
        <w:t>z_{</w:t>
      </w:r>
      <w:proofErr w:type="spellStart"/>
      <w:r>
        <w:t>ijk</w:t>
      </w:r>
      <w:proofErr w:type="spellEnd"/>
      <w:r>
        <w:t xml:space="preserve">}\le </w:t>
      </w:r>
      <w:proofErr w:type="spellStart"/>
      <w:r>
        <w:t>x_k</w:t>
      </w:r>
      <w:proofErr w:type="spellEnd"/>
      <w:r>
        <w:t>,\quad \</w:t>
      </w:r>
      <w:proofErr w:type="spellStart"/>
      <w:r>
        <w:t>forall</w:t>
      </w:r>
      <w:proofErr w:type="spellEnd"/>
      <w:r>
        <w:t xml:space="preserve"> </w:t>
      </w:r>
      <w:proofErr w:type="spellStart"/>
      <w:r>
        <w:t>i,j,k</w:t>
      </w:r>
      <w:proofErr w:type="spellEnd"/>
    </w:p>
    <w:p w14:paraId="156823E8" w14:textId="77777777" w:rsidR="00987126" w:rsidRDefault="00987126">
      <w:pPr>
        <w:spacing w:line="300" w:lineRule="auto"/>
        <w:ind w:firstLine="420"/>
        <w:rPr>
          <w:rFonts w:hint="eastAsia"/>
        </w:rPr>
      </w:pPr>
    </w:p>
    <w:p w14:paraId="57364ADB" w14:textId="77777777" w:rsidR="00987126" w:rsidRDefault="00987126">
      <w:pPr>
        <w:spacing w:line="300" w:lineRule="auto"/>
        <w:ind w:firstLine="420"/>
        <w:rPr>
          <w:rFonts w:hint="eastAsia"/>
        </w:rPr>
      </w:pPr>
    </w:p>
    <w:p w14:paraId="58E289A6" w14:textId="77777777" w:rsidR="00987126" w:rsidRDefault="00000000">
      <w:pPr>
        <w:spacing w:line="300" w:lineRule="auto"/>
        <w:ind w:firstLine="420"/>
        <w:rPr>
          <w:rFonts w:hint="eastAsia"/>
        </w:rPr>
      </w:pPr>
      <w:proofErr w:type="spellStart"/>
      <w:r>
        <w:t>d^E</w:t>
      </w:r>
      <w:proofErr w:type="spellEnd"/>
      <w:r>
        <w:t>_{</w:t>
      </w:r>
      <w:proofErr w:type="spellStart"/>
      <w:r>
        <w:t>kj</w:t>
      </w:r>
      <w:proofErr w:type="spellEnd"/>
      <w:r>
        <w:t>}z_{</w:t>
      </w:r>
      <w:proofErr w:type="spellStart"/>
      <w:r>
        <w:t>ijk</w:t>
      </w:r>
      <w:proofErr w:type="spellEnd"/>
      <w:r>
        <w:t xml:space="preserve">}\le \overline </w:t>
      </w:r>
      <w:proofErr w:type="spellStart"/>
      <w:r>
        <w:t>d^E</w:t>
      </w:r>
      <w:proofErr w:type="spellEnd"/>
      <w:r>
        <w:t>,\quad \</w:t>
      </w:r>
      <w:proofErr w:type="spellStart"/>
      <w:r>
        <w:t>forall</w:t>
      </w:r>
      <w:proofErr w:type="spellEnd"/>
      <w:r>
        <w:t xml:space="preserve"> </w:t>
      </w:r>
      <w:proofErr w:type="spellStart"/>
      <w:r>
        <w:t>i,j,k</w:t>
      </w:r>
      <w:proofErr w:type="spellEnd"/>
    </w:p>
    <w:p w14:paraId="05C79A32" w14:textId="77777777" w:rsidR="00987126" w:rsidRDefault="00987126">
      <w:pPr>
        <w:spacing w:line="300" w:lineRule="auto"/>
        <w:ind w:firstLine="420"/>
        <w:rPr>
          <w:rFonts w:hint="eastAsia"/>
        </w:rPr>
      </w:pPr>
    </w:p>
    <w:p w14:paraId="5573316D" w14:textId="77777777" w:rsidR="00987126" w:rsidRDefault="00987126">
      <w:pPr>
        <w:spacing w:line="300" w:lineRule="auto"/>
        <w:ind w:firstLine="420"/>
        <w:rPr>
          <w:rFonts w:hint="eastAsia"/>
        </w:rPr>
      </w:pPr>
    </w:p>
    <w:p w14:paraId="3F3C0474" w14:textId="77777777" w:rsidR="00987126" w:rsidRDefault="00000000">
      <w:pPr>
        <w:spacing w:line="300" w:lineRule="auto"/>
        <w:ind w:firstLine="420"/>
        <w:rPr>
          <w:rFonts w:hint="eastAsia"/>
        </w:rPr>
      </w:pPr>
      <w:r>
        <w:t>\</w:t>
      </w:r>
      <w:proofErr w:type="gramStart"/>
      <w:r>
        <w:t>tau</w:t>
      </w:r>
      <w:proofErr w:type="gramEnd"/>
      <w:r>
        <w:t>_{</w:t>
      </w:r>
      <w:proofErr w:type="spellStart"/>
      <w:r>
        <w:t>ik</w:t>
      </w:r>
      <w:proofErr w:type="spellEnd"/>
      <w:r>
        <w:t>}z_{</w:t>
      </w:r>
      <w:proofErr w:type="spellStart"/>
      <w:r>
        <w:t>ijk</w:t>
      </w:r>
      <w:proofErr w:type="spellEnd"/>
      <w:r>
        <w:t>}\le \overline\tau,\quad \</w:t>
      </w:r>
      <w:proofErr w:type="spellStart"/>
      <w:r>
        <w:t>forall</w:t>
      </w:r>
      <w:proofErr w:type="spellEnd"/>
      <w:r>
        <w:t xml:space="preserve"> </w:t>
      </w:r>
      <w:proofErr w:type="spellStart"/>
      <w:r>
        <w:t>i,j,k</w:t>
      </w:r>
      <w:proofErr w:type="spellEnd"/>
    </w:p>
    <w:p w14:paraId="7C83B885" w14:textId="77777777" w:rsidR="00987126" w:rsidRDefault="00987126">
      <w:pPr>
        <w:spacing w:line="300" w:lineRule="auto"/>
        <w:ind w:firstLine="420"/>
        <w:rPr>
          <w:rFonts w:hint="eastAsia"/>
        </w:rPr>
      </w:pPr>
    </w:p>
    <w:p w14:paraId="644AB31C" w14:textId="77777777" w:rsidR="00987126" w:rsidRDefault="00987126">
      <w:pPr>
        <w:spacing w:line="300" w:lineRule="auto"/>
        <w:ind w:firstLine="420"/>
        <w:rPr>
          <w:rFonts w:hint="eastAsia"/>
        </w:rPr>
      </w:pPr>
    </w:p>
    <w:p w14:paraId="20C62F7C" w14:textId="77777777" w:rsidR="00987126" w:rsidRDefault="00000000">
      <w:pPr>
        <w:spacing w:line="300" w:lineRule="auto"/>
        <w:ind w:firstLine="420"/>
        <w:rPr>
          <w:rFonts w:hint="eastAsia"/>
        </w:rPr>
      </w:pPr>
      <w:r>
        <w:t>\</w:t>
      </w:r>
      <w:proofErr w:type="gramStart"/>
      <w:r>
        <w:t>underline</w:t>
      </w:r>
      <w:proofErr w:type="gramEnd"/>
      <w:r>
        <w:t>{\rho}</w:t>
      </w:r>
      <w:proofErr w:type="spellStart"/>
      <w:r>
        <w:t>U_kx_k</w:t>
      </w:r>
      <w:proofErr w:type="spellEnd"/>
      <w:r>
        <w:t>\le \sum_{</w:t>
      </w:r>
      <w:proofErr w:type="spellStart"/>
      <w:r>
        <w:t>i,j</w:t>
      </w:r>
      <w:proofErr w:type="spellEnd"/>
      <w:r>
        <w:t>}q_{</w:t>
      </w:r>
      <w:proofErr w:type="spellStart"/>
      <w:r>
        <w:t>ij</w:t>
      </w:r>
      <w:proofErr w:type="spellEnd"/>
      <w:r>
        <w:t>}z_{</w:t>
      </w:r>
      <w:proofErr w:type="spellStart"/>
      <w:r>
        <w:t>ijk</w:t>
      </w:r>
      <w:proofErr w:type="spellEnd"/>
      <w:r>
        <w:t>}\le \overline{\rho}</w:t>
      </w:r>
      <w:proofErr w:type="spellStart"/>
      <w:r>
        <w:t>U_kx_k</w:t>
      </w:r>
      <w:proofErr w:type="spellEnd"/>
      <w:r>
        <w:t>,\quad \</w:t>
      </w:r>
      <w:proofErr w:type="spellStart"/>
      <w:r>
        <w:t>forall</w:t>
      </w:r>
      <w:proofErr w:type="spellEnd"/>
      <w:r>
        <w:t xml:space="preserve"> k</w:t>
      </w:r>
    </w:p>
    <w:p w14:paraId="6E187A9E" w14:textId="77777777" w:rsidR="00987126" w:rsidRDefault="00987126">
      <w:pPr>
        <w:spacing w:line="300" w:lineRule="auto"/>
        <w:ind w:firstLine="420"/>
        <w:rPr>
          <w:rFonts w:hint="eastAsia"/>
        </w:rPr>
      </w:pPr>
    </w:p>
    <w:p w14:paraId="3C24DFAF" w14:textId="77777777" w:rsidR="00987126" w:rsidRDefault="00987126">
      <w:pPr>
        <w:spacing w:line="300" w:lineRule="auto"/>
        <w:ind w:firstLine="420"/>
        <w:rPr>
          <w:rFonts w:hint="eastAsia"/>
        </w:rPr>
      </w:pPr>
    </w:p>
    <w:p w14:paraId="6DA5FFC8" w14:textId="77777777" w:rsidR="00987126" w:rsidRDefault="00000000">
      <w:pPr>
        <w:spacing w:line="300" w:lineRule="auto"/>
        <w:ind w:firstLine="420"/>
        <w:rPr>
          <w:rFonts w:hint="eastAsia"/>
        </w:rPr>
      </w:pPr>
      <w:r>
        <w:t>\</w:t>
      </w:r>
      <w:proofErr w:type="gramStart"/>
      <w:r>
        <w:t>sum</w:t>
      </w:r>
      <w:proofErr w:type="gramEnd"/>
      <w:r>
        <w:t>_{k\in K}\sigma_{k\ell}</w:t>
      </w:r>
      <w:proofErr w:type="spellStart"/>
      <w:r>
        <w:t>x_k</w:t>
      </w:r>
      <w:proofErr w:type="spellEnd"/>
      <w:r>
        <w:t>\le \overline X_\ell,\quad \</w:t>
      </w:r>
      <w:proofErr w:type="spellStart"/>
      <w:r>
        <w:t>forall</w:t>
      </w:r>
      <w:proofErr w:type="spellEnd"/>
      <w:r>
        <w:t xml:space="preserve"> \ell</w:t>
      </w:r>
    </w:p>
    <w:p w14:paraId="1452993D" w14:textId="77777777" w:rsidR="00987126" w:rsidRDefault="00987126">
      <w:pPr>
        <w:spacing w:line="300" w:lineRule="auto"/>
        <w:ind w:firstLine="420"/>
        <w:rPr>
          <w:rFonts w:hint="eastAsia"/>
        </w:rPr>
      </w:pPr>
    </w:p>
    <w:p w14:paraId="3FCD7D1F" w14:textId="77777777" w:rsidR="00987126" w:rsidRDefault="00987126">
      <w:pPr>
        <w:spacing w:line="300" w:lineRule="auto"/>
        <w:ind w:firstLine="420"/>
        <w:rPr>
          <w:rFonts w:hint="eastAsia"/>
        </w:rPr>
      </w:pPr>
    </w:p>
    <w:p w14:paraId="4945DE6F" w14:textId="77777777" w:rsidR="00987126" w:rsidRDefault="00000000">
      <w:pPr>
        <w:spacing w:line="300" w:lineRule="auto"/>
        <w:ind w:firstLine="420"/>
        <w:rPr>
          <w:rFonts w:hint="eastAsia"/>
        </w:rPr>
      </w:pPr>
      <w:proofErr w:type="spellStart"/>
      <w:r>
        <w:t>x_k+x_h</w:t>
      </w:r>
      <w:proofErr w:type="spellEnd"/>
      <w:r>
        <w:t>\le 1,\quad \</w:t>
      </w:r>
      <w:proofErr w:type="spellStart"/>
      <w:r>
        <w:t>forall</w:t>
      </w:r>
      <w:proofErr w:type="spellEnd"/>
      <w:r>
        <w:t xml:space="preserve"> k&lt;h,\Delta_{</w:t>
      </w:r>
      <w:proofErr w:type="spellStart"/>
      <w:r>
        <w:t>kh</w:t>
      </w:r>
      <w:proofErr w:type="spellEnd"/>
      <w:r>
        <w:t>}&lt;\overline\Delta</w:t>
      </w:r>
    </w:p>
    <w:p w14:paraId="18732FCE" w14:textId="77777777" w:rsidR="00987126" w:rsidRDefault="00987126">
      <w:pPr>
        <w:spacing w:line="300" w:lineRule="auto"/>
        <w:ind w:firstLine="420"/>
        <w:rPr>
          <w:rFonts w:hint="eastAsia"/>
        </w:rPr>
      </w:pPr>
    </w:p>
    <w:p w14:paraId="15FD9F65" w14:textId="77777777" w:rsidR="00987126" w:rsidRDefault="00987126">
      <w:pPr>
        <w:spacing w:line="300" w:lineRule="auto"/>
        <w:ind w:firstLine="420"/>
        <w:rPr>
          <w:rFonts w:hint="eastAsia"/>
        </w:rPr>
      </w:pPr>
    </w:p>
    <w:p w14:paraId="3DD8A9F4" w14:textId="77777777" w:rsidR="00987126" w:rsidRDefault="00000000">
      <w:pPr>
        <w:spacing w:line="300" w:lineRule="auto"/>
        <w:ind w:firstLine="420"/>
        <w:rPr>
          <w:rFonts w:hint="eastAsia"/>
        </w:rPr>
      </w:pPr>
      <w:r>
        <w:t>\</w:t>
      </w:r>
      <w:proofErr w:type="gramStart"/>
      <w:r>
        <w:t>sum</w:t>
      </w:r>
      <w:proofErr w:type="gramEnd"/>
      <w:r>
        <w:t>_{r\in R_\ell}y_{</w:t>
      </w:r>
      <w:proofErr w:type="spellStart"/>
      <w:r>
        <w:t>ijk</w:t>
      </w:r>
      <w:proofErr w:type="spellEnd"/>
      <w:r>
        <w:t>\ell r}=a_{</w:t>
      </w:r>
      <w:proofErr w:type="spellStart"/>
      <w:r>
        <w:t>ik</w:t>
      </w:r>
      <w:proofErr w:type="spellEnd"/>
      <w:r>
        <w:t>\ell}z_{</w:t>
      </w:r>
      <w:proofErr w:type="spellStart"/>
      <w:r>
        <w:t>ijk</w:t>
      </w:r>
      <w:proofErr w:type="spellEnd"/>
      <w:r>
        <w:t>},\quad \</w:t>
      </w:r>
      <w:proofErr w:type="spellStart"/>
      <w:r>
        <w:t>forall</w:t>
      </w:r>
      <w:proofErr w:type="spellEnd"/>
      <w:r>
        <w:t xml:space="preserve"> </w:t>
      </w:r>
      <w:proofErr w:type="spellStart"/>
      <w:r>
        <w:t>i,j,k</w:t>
      </w:r>
      <w:proofErr w:type="spellEnd"/>
      <w:r>
        <w:t>,\ell</w:t>
      </w:r>
    </w:p>
    <w:p w14:paraId="3BFCBB53" w14:textId="77777777" w:rsidR="00987126" w:rsidRDefault="00987126">
      <w:pPr>
        <w:spacing w:line="300" w:lineRule="auto"/>
        <w:ind w:firstLine="420"/>
        <w:rPr>
          <w:rFonts w:hint="eastAsia"/>
        </w:rPr>
      </w:pPr>
    </w:p>
    <w:p w14:paraId="69AB3624" w14:textId="77777777" w:rsidR="00987126" w:rsidRDefault="00987126">
      <w:pPr>
        <w:spacing w:line="300" w:lineRule="auto"/>
        <w:ind w:firstLine="420"/>
        <w:rPr>
          <w:rFonts w:hint="eastAsia"/>
        </w:rPr>
      </w:pPr>
    </w:p>
    <w:p w14:paraId="6848FEDC" w14:textId="77777777" w:rsidR="00987126" w:rsidRDefault="00000000">
      <w:pPr>
        <w:spacing w:line="300" w:lineRule="auto"/>
        <w:ind w:firstLine="420"/>
        <w:rPr>
          <w:rFonts w:hint="eastAsia"/>
        </w:rPr>
      </w:pPr>
      <w:r>
        <w:t>\</w:t>
      </w:r>
      <w:proofErr w:type="gramStart"/>
      <w:r>
        <w:t>sum</w:t>
      </w:r>
      <w:proofErr w:type="gramEnd"/>
      <w:r>
        <w:t>_{</w:t>
      </w:r>
      <w:proofErr w:type="spellStart"/>
      <w:r>
        <w:t>i,j,k</w:t>
      </w:r>
      <w:proofErr w:type="spellEnd"/>
      <w:r>
        <w:t>}q_{</w:t>
      </w:r>
      <w:proofErr w:type="spellStart"/>
      <w:r>
        <w:t>ij</w:t>
      </w:r>
      <w:proofErr w:type="spellEnd"/>
      <w:r>
        <w:t>}y_{</w:t>
      </w:r>
      <w:proofErr w:type="spellStart"/>
      <w:r>
        <w:t>ijk</w:t>
      </w:r>
      <w:proofErr w:type="spellEnd"/>
      <w:r>
        <w:t>\ell r}\le G_\ell w_{\ell r},\quad \</w:t>
      </w:r>
      <w:proofErr w:type="spellStart"/>
      <w:r>
        <w:t>forall</w:t>
      </w:r>
      <w:proofErr w:type="spellEnd"/>
      <w:r>
        <w:t xml:space="preserve"> \</w:t>
      </w:r>
      <w:proofErr w:type="spellStart"/>
      <w:r>
        <w:t>ell,r</w:t>
      </w:r>
      <w:proofErr w:type="spellEnd"/>
    </w:p>
    <w:p w14:paraId="53661A75" w14:textId="77777777" w:rsidR="00987126" w:rsidRDefault="00987126">
      <w:pPr>
        <w:spacing w:line="300" w:lineRule="auto"/>
        <w:ind w:firstLine="420"/>
        <w:rPr>
          <w:rFonts w:hint="eastAsia"/>
        </w:rPr>
      </w:pPr>
    </w:p>
    <w:p w14:paraId="0F11E0DC" w14:textId="77777777" w:rsidR="00987126" w:rsidRDefault="00987126">
      <w:pPr>
        <w:spacing w:line="300" w:lineRule="auto"/>
        <w:ind w:firstLine="420"/>
        <w:rPr>
          <w:rFonts w:hint="eastAsia"/>
        </w:rPr>
      </w:pPr>
    </w:p>
    <w:p w14:paraId="3BEC100B" w14:textId="77777777" w:rsidR="00987126" w:rsidRDefault="00000000">
      <w:pPr>
        <w:spacing w:line="300" w:lineRule="auto"/>
        <w:ind w:firstLine="420"/>
        <w:rPr>
          <w:rFonts w:hint="eastAsia"/>
        </w:rPr>
      </w:pPr>
      <w:r>
        <w:t>w_{\ell,r+1}\le w_{\ell r},\quad \</w:t>
      </w:r>
      <w:proofErr w:type="spellStart"/>
      <w:r>
        <w:t>forall</w:t>
      </w:r>
      <w:proofErr w:type="spellEnd"/>
      <w:r>
        <w:t xml:space="preserve"> \</w:t>
      </w:r>
      <w:proofErr w:type="spellStart"/>
      <w:r>
        <w:t>ell,r</w:t>
      </w:r>
      <w:proofErr w:type="spellEnd"/>
    </w:p>
    <w:p w14:paraId="6A3051B5" w14:textId="77777777" w:rsidR="00987126" w:rsidRDefault="00987126">
      <w:pPr>
        <w:spacing w:line="300" w:lineRule="auto"/>
        <w:ind w:firstLine="420"/>
        <w:rPr>
          <w:rFonts w:hint="eastAsia"/>
        </w:rPr>
      </w:pPr>
    </w:p>
    <w:p w14:paraId="5ABB732E" w14:textId="77777777" w:rsidR="00987126" w:rsidRDefault="00987126">
      <w:pPr>
        <w:spacing w:line="300" w:lineRule="auto"/>
        <w:ind w:firstLine="420"/>
        <w:rPr>
          <w:rFonts w:hint="eastAsia"/>
        </w:rPr>
      </w:pPr>
    </w:p>
    <w:p w14:paraId="643E9129" w14:textId="77777777" w:rsidR="00987126" w:rsidRDefault="00000000">
      <w:pPr>
        <w:spacing w:line="300" w:lineRule="auto"/>
        <w:ind w:firstLine="420"/>
        <w:rPr>
          <w:rFonts w:hint="eastAsia"/>
        </w:rPr>
      </w:pPr>
      <w:proofErr w:type="spellStart"/>
      <w:r>
        <w:t>x_k,z</w:t>
      </w:r>
      <w:proofErr w:type="spellEnd"/>
      <w:r>
        <w:t>_{</w:t>
      </w:r>
      <w:proofErr w:type="spellStart"/>
      <w:r>
        <w:t>ijk</w:t>
      </w:r>
      <w:proofErr w:type="spellEnd"/>
      <w:r>
        <w:t>},o_{</w:t>
      </w:r>
      <w:proofErr w:type="spellStart"/>
      <w:r>
        <w:t>ij</w:t>
      </w:r>
      <w:proofErr w:type="spellEnd"/>
      <w:r>
        <w:t>},y_{</w:t>
      </w:r>
      <w:proofErr w:type="spellStart"/>
      <w:r>
        <w:t>ijk</w:t>
      </w:r>
      <w:proofErr w:type="spellEnd"/>
      <w:r>
        <w:t>\ell r},w_{\ell r}\in\{0,1\}</w:t>
      </w:r>
    </w:p>
    <w:p w14:paraId="4F53CFD9" w14:textId="77777777" w:rsidR="00987126" w:rsidRDefault="00987126">
      <w:pPr>
        <w:spacing w:line="300" w:lineRule="auto"/>
        <w:ind w:firstLine="420"/>
        <w:rPr>
          <w:rFonts w:hint="eastAsia"/>
        </w:rPr>
      </w:pPr>
    </w:p>
    <w:p w14:paraId="5D599EA2" w14:textId="77777777" w:rsidR="00F61305" w:rsidRDefault="00000000">
      <w:pPr>
        <w:rPr>
          <w:rFonts w:hint="eastAsia"/>
          <w:lang w:eastAsia="zh-CN"/>
        </w:rPr>
      </w:pPr>
      <w:r>
        <w:rPr>
          <w:lang w:eastAsia="zh-CN"/>
        </w:rPr>
        <w:t>4.3.4 约束违反度与</w:t>
      </w:r>
      <w:proofErr w:type="gramStart"/>
      <w:r>
        <w:rPr>
          <w:lang w:eastAsia="zh-CN"/>
        </w:rPr>
        <w:t>不</w:t>
      </w:r>
      <w:proofErr w:type="gramEnd"/>
      <w:r>
        <w:rPr>
          <w:lang w:eastAsia="zh-CN"/>
        </w:rPr>
        <w:t>可行解处理机制</w:t>
      </w:r>
    </w:p>
    <w:p w14:paraId="52278EC8" w14:textId="77777777" w:rsidR="00F61305" w:rsidRDefault="00000000">
      <w:pPr>
        <w:rPr>
          <w:rFonts w:hint="eastAsia"/>
          <w:lang w:eastAsia="zh-CN"/>
        </w:rPr>
      </w:pPr>
      <w:r>
        <w:rPr>
          <w:lang w:eastAsia="zh-CN"/>
        </w:rPr>
        <w:t>由于模型同时包含启用关系、空间服务、站点容量、线路布局和班次装载等多类约束，启发式求解过程中可能产生暂时</w:t>
      </w:r>
      <w:proofErr w:type="gramStart"/>
      <w:r>
        <w:rPr>
          <w:lang w:eastAsia="zh-CN"/>
        </w:rPr>
        <w:t>不</w:t>
      </w:r>
      <w:proofErr w:type="gramEnd"/>
      <w:r>
        <w:rPr>
          <w:lang w:eastAsia="zh-CN"/>
        </w:rPr>
        <w:t>可行解。为在</w:t>
      </w:r>
      <w:proofErr w:type="gramStart"/>
      <w:r>
        <w:rPr>
          <w:lang w:eastAsia="zh-CN"/>
        </w:rPr>
        <w:t>约束非</w:t>
      </w:r>
      <w:proofErr w:type="gramEnd"/>
      <w:r>
        <w:rPr>
          <w:lang w:eastAsia="zh-CN"/>
        </w:rPr>
        <w:t>支配排序和搜索扰动评价中统一处理不可行性，本文定义约束违反度 CV(x) 作为不可行程度度量。</w:t>
      </w:r>
    </w:p>
    <w:p w14:paraId="529D7801" w14:textId="77777777" w:rsidR="00F61305" w:rsidRDefault="00000000">
      <w:pPr>
        <w:rPr>
          <w:rFonts w:hint="eastAsia"/>
        </w:rPr>
      </w:pPr>
      <w:r>
        <w:t>CV(x)=CV_{open}+CV_{distance}+CV_{transfer}+CV_{station}+CV_{avgE}+CV_{spacing}+CV_{line}+CV_{train}</w:t>
      </w:r>
    </w:p>
    <w:p w14:paraId="7E11A709" w14:textId="77777777" w:rsidR="00F61305" w:rsidRDefault="00000000">
      <w:pPr>
        <w:rPr>
          <w:rFonts w:hint="eastAsia"/>
          <w:lang w:eastAsia="zh-CN"/>
        </w:rPr>
      </w:pPr>
      <w:r>
        <w:rPr>
          <w:lang w:eastAsia="zh-CN"/>
        </w:rPr>
        <w:t>其中，CV_{open} 表示未启用站点承接货流或启用数量越界造成的违反度；CV_{distance} 表示末端接驳距离超过服务半径的违反度；CV_{transfer} 表示换乘次数超过上限的违反度；CV_{station} 表示站点负载低于最低负载率或高于最高负载率的违反度；CV_{</w:t>
      </w:r>
      <w:proofErr w:type="spellStart"/>
      <w:r>
        <w:rPr>
          <w:lang w:eastAsia="zh-CN"/>
        </w:rPr>
        <w:t>avgE</w:t>
      </w:r>
      <w:proofErr w:type="spellEnd"/>
      <w:r>
        <w:rPr>
          <w:lang w:eastAsia="zh-CN"/>
        </w:rPr>
        <w:t>} 表示平均末端接驳距离超过上限的违反度；CV_{spacing} 表示启用转运点间距小于最小间距阈值的违反度；CV_{line} 表示单条线路启用转运点数量超过上限的违反度；CV_{train} 表示 FFD 装箱校验后仍无法装入可用平峰列车的容量违反度。</w:t>
      </w:r>
    </w:p>
    <w:p w14:paraId="0641FAF6" w14:textId="77777777" w:rsidR="00F61305" w:rsidRDefault="00000000">
      <w:pPr>
        <w:rPr>
          <w:rFonts w:hint="eastAsia"/>
          <w:lang w:eastAsia="zh-CN"/>
        </w:rPr>
      </w:pPr>
      <w:r>
        <w:rPr>
          <w:lang w:eastAsia="zh-CN"/>
        </w:rPr>
        <w:t>算法评价时优先保留 CV(x)=0 的可行解；当候选解均存在约束违反时，则在目标函数比较之外结合 CV(x) 进行</w:t>
      </w:r>
      <w:proofErr w:type="gramStart"/>
      <w:r>
        <w:rPr>
          <w:lang w:eastAsia="zh-CN"/>
        </w:rPr>
        <w:t>约束非</w:t>
      </w:r>
      <w:proofErr w:type="gramEnd"/>
      <w:r>
        <w:rPr>
          <w:lang w:eastAsia="zh-CN"/>
        </w:rPr>
        <w:t>支配排序，以引导搜索逐步靠近可行区域。</w:t>
      </w:r>
    </w:p>
    <w:p w14:paraId="2C45580E" w14:textId="77777777" w:rsidR="00987126" w:rsidRDefault="00000000">
      <w:pPr>
        <w:pStyle w:val="21"/>
        <w:rPr>
          <w:lang w:eastAsia="zh-CN"/>
        </w:rPr>
      </w:pPr>
      <w:r>
        <w:rPr>
          <w:lang w:eastAsia="zh-CN"/>
        </w:rPr>
        <w:t xml:space="preserve">4.4 QVNS-NSGA-II </w:t>
      </w:r>
      <w:r>
        <w:rPr>
          <w:lang w:eastAsia="zh-CN"/>
        </w:rPr>
        <w:t>算法设计</w:t>
      </w:r>
    </w:p>
    <w:p w14:paraId="7B4FDCC3" w14:textId="77777777" w:rsidR="00987126" w:rsidRDefault="00000000">
      <w:pPr>
        <w:spacing w:line="300" w:lineRule="auto"/>
        <w:ind w:firstLine="420"/>
        <w:rPr>
          <w:rFonts w:hint="eastAsia"/>
          <w:lang w:eastAsia="zh-CN"/>
        </w:rPr>
      </w:pPr>
      <w:r>
        <w:rPr>
          <w:lang w:eastAsia="zh-CN"/>
        </w:rPr>
        <w:t>地铁物流配送转运点布局优化问题同时包含设施启用、货流分配、服务半径、换乘次数、转运点容量、线路班次能力和多目标权衡等复杂因素，属于典型的组合优化问题。单纯依赖传统精确算法难以在</w:t>
      </w:r>
      <w:r>
        <w:rPr>
          <w:lang w:eastAsia="zh-CN"/>
        </w:rPr>
        <w:lastRenderedPageBreak/>
        <w:t>可接受时间内获得覆盖不同成本</w:t>
      </w:r>
      <w:proofErr w:type="gramStart"/>
      <w:r>
        <w:rPr>
          <w:lang w:eastAsia="zh-CN"/>
        </w:rPr>
        <w:t>—服务</w:t>
      </w:r>
      <w:proofErr w:type="gramEnd"/>
      <w:r>
        <w:rPr>
          <w:lang w:eastAsia="zh-CN"/>
        </w:rPr>
        <w:t>权衡关系的解集，而标准 NSGA-II 在复杂约束下又可能出现局部开发不足、搜索停滞和边界</w:t>
      </w:r>
      <w:proofErr w:type="gramStart"/>
      <w:r>
        <w:rPr>
          <w:lang w:eastAsia="zh-CN"/>
        </w:rPr>
        <w:t>解保持</w:t>
      </w:r>
      <w:proofErr w:type="gramEnd"/>
      <w:r>
        <w:rPr>
          <w:lang w:eastAsia="zh-CN"/>
        </w:rPr>
        <w:t xml:space="preserve">能力不足等问题。为此，本文在 NSGA-II 多目标进化框架基础上，引入变量邻域搜索、Q-learning 搜索动作调节、外部档案和 </w:t>
      </w:r>
      <w:proofErr w:type="gramStart"/>
      <w:r>
        <w:rPr>
          <w:lang w:eastAsia="zh-CN"/>
        </w:rPr>
        <w:t>安全回滚机制 回滚</w:t>
      </w:r>
      <w:proofErr w:type="gramEnd"/>
      <w:r>
        <w:rPr>
          <w:lang w:eastAsia="zh-CN"/>
        </w:rPr>
        <w:t>机制，构建 QVNS-NSGA-II 混合多目标优化算法。</w:t>
      </w:r>
    </w:p>
    <w:p w14:paraId="41D51036" w14:textId="77777777" w:rsidR="00987126" w:rsidRDefault="00000000">
      <w:pPr>
        <w:spacing w:line="300" w:lineRule="auto"/>
        <w:ind w:firstLine="420"/>
        <w:rPr>
          <w:rFonts w:hint="eastAsia"/>
          <w:lang w:eastAsia="zh-CN"/>
        </w:rPr>
      </w:pPr>
      <w:r>
        <w:rPr>
          <w:lang w:eastAsia="zh-CN"/>
        </w:rPr>
        <w:t>需要说明的是，本文中的 Q-learning 并非直接选择 VNS 邻域，而是作为保守型搜索动作调节机制，用于在不同搜索状态下调整扰动倾向；VNS 则主要作用于外部档案或 Pareto 精英解，用于强化局部开发能力。该设计能够在保持 NSGA-II 全局搜索能力的同时，提高精英解局部改进、边界解保留和搜索稳定性。</w:t>
      </w:r>
    </w:p>
    <w:p w14:paraId="25DBCCB3" w14:textId="77777777" w:rsidR="00987126" w:rsidRDefault="00000000">
      <w:pPr>
        <w:pStyle w:val="31"/>
        <w:rPr>
          <w:lang w:eastAsia="zh-CN"/>
        </w:rPr>
      </w:pPr>
      <w:r>
        <w:rPr>
          <w:lang w:eastAsia="zh-CN"/>
        </w:rPr>
        <w:t xml:space="preserve">4.4.1 </w:t>
      </w:r>
      <w:r>
        <w:rPr>
          <w:lang w:eastAsia="zh-CN"/>
        </w:rPr>
        <w:t>染色体编码与</w:t>
      </w:r>
      <w:r>
        <w:rPr>
          <w:lang w:eastAsia="zh-CN"/>
        </w:rPr>
        <w:t xml:space="preserve"> NSGA-II </w:t>
      </w:r>
      <w:r>
        <w:rPr>
          <w:lang w:eastAsia="zh-CN"/>
        </w:rPr>
        <w:t>全局搜索框架</w:t>
      </w:r>
    </w:p>
    <w:p w14:paraId="7C48A3C6" w14:textId="77777777" w:rsidR="00987126" w:rsidRDefault="00000000">
      <w:pPr>
        <w:spacing w:line="300" w:lineRule="auto"/>
        <w:ind w:firstLine="420"/>
        <w:rPr>
          <w:rFonts w:hint="eastAsia"/>
          <w:lang w:eastAsia="zh-CN"/>
        </w:rPr>
      </w:pPr>
      <w:r>
        <w:rPr>
          <w:lang w:eastAsia="zh-CN"/>
        </w:rPr>
        <w:t xml:space="preserve">NSGA-II 是一种经典多目标进化算法，其核心思想是通过快速非支配排序将种群划分为不同 Pareto 等级，并利用拥挤距离维持同一等级内解的分布多样性。在本文模型中，每个个体表示一个候选转运点启用方案及其货流分配方案。设候选转运点数量为 |K|，物流园区数量为 |I|，需求点数量为 |J|，染色体由两部分组成：第一部分为候选转运点启用基因，表示站点 k 是否启用；第二部分为货流分配基因，表示物流园区 </w:t>
      </w:r>
      <w:proofErr w:type="spellStart"/>
      <w:r>
        <w:rPr>
          <w:lang w:eastAsia="zh-CN"/>
        </w:rPr>
        <w:t>i</w:t>
      </w:r>
      <w:proofErr w:type="spellEnd"/>
      <w:r>
        <w:rPr>
          <w:lang w:eastAsia="zh-CN"/>
        </w:rPr>
        <w:t xml:space="preserve"> </w:t>
      </w:r>
      <w:proofErr w:type="gramStart"/>
      <w:r>
        <w:rPr>
          <w:lang w:eastAsia="zh-CN"/>
        </w:rPr>
        <w:t>至需求</w:t>
      </w:r>
      <w:proofErr w:type="gramEnd"/>
      <w:r>
        <w:rPr>
          <w:lang w:eastAsia="zh-CN"/>
        </w:rPr>
        <w:t>点 j 的货流采用公路直送或分配至某一启用转运点。</w:t>
      </w:r>
    </w:p>
    <w:p w14:paraId="09BFDE57" w14:textId="77777777" w:rsidR="00987126" w:rsidRDefault="00000000">
      <w:pPr>
        <w:spacing w:line="300" w:lineRule="auto"/>
        <w:ind w:firstLine="420"/>
        <w:rPr>
          <w:rFonts w:hint="eastAsia"/>
          <w:lang w:eastAsia="zh-CN"/>
        </w:rPr>
      </w:pPr>
      <w:r>
        <w:rPr>
          <w:lang w:eastAsia="zh-CN"/>
        </w:rPr>
        <w:t>在初始种群生成阶段，算法结合候选站点可达性、需求覆盖潜力和约束修复机制生成可行或近似可行的初始方案。对于交叉和变异后产生的个体，算法进一步执行服务半径、转运点启用、线路开设数量、转运点间距和装载能力等修复操作，以降低</w:t>
      </w:r>
      <w:proofErr w:type="gramStart"/>
      <w:r>
        <w:rPr>
          <w:lang w:eastAsia="zh-CN"/>
        </w:rPr>
        <w:t>不</w:t>
      </w:r>
      <w:proofErr w:type="gramEnd"/>
      <w:r>
        <w:rPr>
          <w:lang w:eastAsia="zh-CN"/>
        </w:rPr>
        <w:t>可行解比例。随后，根据综合成本目标 Z_1 和地铁服务比例目标 Z_2 进行非支配排序，并采用拥挤距离保持 Pareto 前沿的分布性。</w:t>
      </w:r>
    </w:p>
    <w:p w14:paraId="20C16961" w14:textId="77777777" w:rsidR="00987126" w:rsidRDefault="00000000">
      <w:pPr>
        <w:spacing w:line="300" w:lineRule="auto"/>
        <w:ind w:firstLine="420"/>
        <w:rPr>
          <w:rFonts w:hint="eastAsia"/>
          <w:lang w:eastAsia="zh-CN"/>
        </w:rPr>
      </w:pPr>
      <w:r>
        <w:rPr>
          <w:lang w:eastAsia="zh-CN"/>
        </w:rPr>
        <w:t>NSGA-II 在本文中的作用主要体现在三个方面：一是提供全局多目标搜索框架，获得覆盖不同成本</w:t>
      </w:r>
      <w:proofErr w:type="gramStart"/>
      <w:r>
        <w:rPr>
          <w:lang w:eastAsia="zh-CN"/>
        </w:rPr>
        <w:t>—服务</w:t>
      </w:r>
      <w:proofErr w:type="gramEnd"/>
      <w:r>
        <w:rPr>
          <w:lang w:eastAsia="zh-CN"/>
        </w:rPr>
        <w:t>权衡关系的候选解集；二是通过精英保留机制维持优质解传递；三是利用拥挤距离避免种群过早集中于局部区域，为后续 VNS 局部搜索和 Q-learning 搜索动作调节提供多样化基础。</w:t>
      </w:r>
    </w:p>
    <w:p w14:paraId="36F46370" w14:textId="77777777" w:rsidR="00987126" w:rsidRDefault="00000000">
      <w:pPr>
        <w:pStyle w:val="31"/>
        <w:rPr>
          <w:lang w:eastAsia="zh-CN"/>
        </w:rPr>
      </w:pPr>
      <w:r>
        <w:t xml:space="preserve">4.4.2 VNS </w:t>
      </w:r>
      <w:r>
        <w:t>精英局部搜索机制</w:t>
      </w:r>
    </w:p>
    <w:p w14:paraId="5897982D" w14:textId="77777777" w:rsidR="00987126" w:rsidRDefault="00000000">
      <w:pPr>
        <w:spacing w:line="300" w:lineRule="auto"/>
        <w:ind w:firstLine="420"/>
        <w:rPr>
          <w:rFonts w:hint="eastAsia"/>
          <w:lang w:eastAsia="zh-CN"/>
        </w:rPr>
      </w:pPr>
      <w:r>
        <w:rPr>
          <w:lang w:eastAsia="zh-CN"/>
        </w:rPr>
        <w:t>变量邻域搜索（Variable Neighborhood Search, VNS）用于弥补标准 NSGA-II 局部开发能力不足的问题。本文围绕地铁物流转运点布局决策和货流分配决策设计多类邻域结构，使算法能够在已有非支配</w:t>
      </w:r>
      <w:proofErr w:type="gramStart"/>
      <w:r>
        <w:rPr>
          <w:lang w:eastAsia="zh-CN"/>
        </w:rPr>
        <w:t>解附近</w:t>
      </w:r>
      <w:proofErr w:type="gramEnd"/>
      <w:r>
        <w:rPr>
          <w:lang w:eastAsia="zh-CN"/>
        </w:rPr>
        <w:t>进行有针对性的局部改进。邻域操作主要包括：转运点开启、转运点关闭、转运点替换、货流重分配、服务覆盖强化和成本压缩等类型。</w:t>
      </w:r>
    </w:p>
    <w:p w14:paraId="4AB5E40B" w14:textId="77777777" w:rsidR="00987126" w:rsidRDefault="00000000">
      <w:pPr>
        <w:spacing w:line="300" w:lineRule="auto"/>
        <w:ind w:firstLine="420"/>
        <w:rPr>
          <w:rFonts w:hint="eastAsia"/>
          <w:lang w:eastAsia="zh-CN"/>
        </w:rPr>
      </w:pPr>
      <w:r>
        <w:rPr>
          <w:lang w:eastAsia="zh-CN"/>
        </w:rPr>
        <w:t>转运点开启邻域用于在可行候选站点中新增服务潜力较高的站点，以提高地铁服务比例；转运点关闭邻域用于移除利用率较低或固定成本贡献较高的站点，以降低综合成本；转运点替换邻域通过“关闭—开启”组合在保持站点数量相对稳定的条件下调整空间布局；货流重分配邻域则在既有启用站点集合下重新匹配需求点与转运点，以改善容量利用和服务半径约束满足情况。</w:t>
      </w:r>
    </w:p>
    <w:p w14:paraId="3EFA50D7" w14:textId="77777777" w:rsidR="00987126" w:rsidRDefault="00000000">
      <w:pPr>
        <w:spacing w:line="300" w:lineRule="auto"/>
        <w:ind w:firstLine="420"/>
        <w:rPr>
          <w:rFonts w:hint="eastAsia"/>
          <w:lang w:eastAsia="zh-CN"/>
        </w:rPr>
      </w:pPr>
      <w:r>
        <w:rPr>
          <w:lang w:eastAsia="zh-CN"/>
        </w:rPr>
        <w:t>VNS 不对全部个体进行无差别搜索，而是优先作用于外部档案或当前 Pareto 精英解。这样既可以控制计算开销，也可以将局部开发资源集中于更有潜力的区域。对于每次邻域扰动后的候选解，算法重新进行约束修复和目标函数评价，仅当其有助于改善非支配解集质量、服务覆盖或成本表现时，才将其纳入后续竞争。</w:t>
      </w:r>
    </w:p>
    <w:p w14:paraId="23FC0F97" w14:textId="77777777" w:rsidR="00987126" w:rsidRDefault="00000000">
      <w:pPr>
        <w:pStyle w:val="31"/>
        <w:rPr>
          <w:lang w:eastAsia="zh-CN"/>
        </w:rPr>
      </w:pPr>
      <w:r>
        <w:lastRenderedPageBreak/>
        <w:t xml:space="preserve">4.4.3 Q-learning </w:t>
      </w:r>
      <w:r>
        <w:t>搜索扰动调节机制</w:t>
      </w:r>
    </w:p>
    <w:p w14:paraId="17EED246" w14:textId="77777777" w:rsidR="00987126" w:rsidRDefault="00000000">
      <w:pPr>
        <w:spacing w:line="300" w:lineRule="auto"/>
        <w:ind w:firstLine="420"/>
        <w:rPr>
          <w:rFonts w:hint="eastAsia"/>
          <w:lang w:eastAsia="zh-CN"/>
        </w:rPr>
      </w:pPr>
      <w:r>
        <w:rPr>
          <w:lang w:eastAsia="zh-CN"/>
        </w:rPr>
        <w:t>为提高搜索过程对不同进化阶段的适应能力，本文引入 Q-learning 作为搜索动作选择机制。Q-learning 通过状态</w:t>
      </w:r>
      <w:proofErr w:type="gramStart"/>
      <w:r>
        <w:rPr>
          <w:lang w:eastAsia="zh-CN"/>
        </w:rPr>
        <w:t>—动作</w:t>
      </w:r>
      <w:proofErr w:type="gramEnd"/>
      <w:r>
        <w:rPr>
          <w:lang w:eastAsia="zh-CN"/>
        </w:rPr>
        <w:t>价值函数记录不同搜索状态下各类扰动动作的历史收益，并据此调整后续动作选择概率。与直接由人工固定扰动强度相比，该机制能够根据种群演化状态自适应地平衡探索与开发。</w:t>
      </w:r>
    </w:p>
    <w:p w14:paraId="400586AB" w14:textId="77777777" w:rsidR="00987126" w:rsidRDefault="00000000">
      <w:pPr>
        <w:spacing w:line="300" w:lineRule="auto"/>
        <w:ind w:firstLine="420"/>
        <w:rPr>
          <w:rFonts w:hint="eastAsia"/>
          <w:lang w:eastAsia="zh-CN"/>
        </w:rPr>
      </w:pPr>
      <w:r>
        <w:rPr>
          <w:lang w:eastAsia="zh-CN"/>
        </w:rPr>
        <w:t>本文将算法状态刻画为与搜索质量和可行性相关的离散状态组合，主要由进化阶段、可行解比例和非支配解比例构成。</w:t>
      </w:r>
      <w:proofErr w:type="gramStart"/>
      <w:r>
        <w:rPr>
          <w:lang w:eastAsia="zh-CN"/>
        </w:rPr>
        <w:t>设当前</w:t>
      </w:r>
      <w:proofErr w:type="gramEnd"/>
      <w:r>
        <w:rPr>
          <w:lang w:eastAsia="zh-CN"/>
        </w:rPr>
        <w:t>迭代代数为 g、最大迭代代数为 G，则进化阶段由 g/G 离散化得到；可行解比例由当前种群中约束违反度为 0 的个体占比离散化得到；非支配解比例由</w:t>
      </w:r>
      <w:proofErr w:type="gramStart"/>
      <w:r>
        <w:rPr>
          <w:lang w:eastAsia="zh-CN"/>
        </w:rPr>
        <w:t>第一非</w:t>
      </w:r>
      <w:proofErr w:type="gramEnd"/>
      <w:r>
        <w:rPr>
          <w:lang w:eastAsia="zh-CN"/>
        </w:rPr>
        <w:t>支配层个体数量占种群规模的比例离散化得到。因此，状态可表示为：</w:t>
      </w:r>
    </w:p>
    <w:p w14:paraId="2F0C33A6" w14:textId="77777777" w:rsidR="00987126" w:rsidRDefault="00987126">
      <w:pPr>
        <w:spacing w:line="300" w:lineRule="auto"/>
        <w:ind w:firstLine="420"/>
        <w:rPr>
          <w:rFonts w:hint="eastAsia"/>
          <w:lang w:eastAsia="zh-CN"/>
        </w:rPr>
      </w:pPr>
    </w:p>
    <w:p w14:paraId="022645DE" w14:textId="77777777" w:rsidR="00987126" w:rsidRDefault="00000000">
      <w:pPr>
        <w:spacing w:line="300" w:lineRule="auto"/>
        <w:ind w:firstLine="420"/>
        <w:rPr>
          <w:rFonts w:hint="eastAsia"/>
          <w:lang w:eastAsia="zh-CN"/>
        </w:rPr>
      </w:pPr>
      <w:r>
        <w:rPr>
          <w:lang w:eastAsia="zh-CN"/>
        </w:rPr>
        <w:t>s=(</w:t>
      </w:r>
      <w:proofErr w:type="spellStart"/>
      <w:r>
        <w:rPr>
          <w:lang w:eastAsia="zh-CN"/>
        </w:rPr>
        <w:t>p_b,f_b,d_b</w:t>
      </w:r>
      <w:proofErr w:type="spellEnd"/>
      <w:r>
        <w:rPr>
          <w:lang w:eastAsia="zh-CN"/>
        </w:rPr>
        <w:t>)</w:t>
      </w:r>
    </w:p>
    <w:p w14:paraId="115311F8" w14:textId="77777777" w:rsidR="00987126" w:rsidRDefault="00987126">
      <w:pPr>
        <w:spacing w:line="300" w:lineRule="auto"/>
        <w:ind w:firstLine="420"/>
        <w:rPr>
          <w:rFonts w:hint="eastAsia"/>
          <w:lang w:eastAsia="zh-CN"/>
        </w:rPr>
      </w:pPr>
    </w:p>
    <w:p w14:paraId="3AE5130A" w14:textId="77777777" w:rsidR="00987126" w:rsidRDefault="00000000">
      <w:pPr>
        <w:spacing w:line="300" w:lineRule="auto"/>
        <w:ind w:firstLine="420"/>
        <w:rPr>
          <w:rFonts w:hint="eastAsia"/>
          <w:lang w:eastAsia="zh-CN"/>
        </w:rPr>
      </w:pPr>
      <w:r>
        <w:rPr>
          <w:lang w:eastAsia="zh-CN"/>
        </w:rPr>
        <w:t>其中，</w:t>
      </w:r>
      <w:proofErr w:type="spellStart"/>
      <w:r>
        <w:rPr>
          <w:lang w:eastAsia="zh-CN"/>
        </w:rPr>
        <w:t>p_b</w:t>
      </w:r>
      <w:proofErr w:type="spellEnd"/>
      <w:r>
        <w:rPr>
          <w:lang w:eastAsia="zh-CN"/>
        </w:rPr>
        <w:t xml:space="preserve"> 表示进化阶段区间，</w:t>
      </w:r>
      <w:proofErr w:type="spellStart"/>
      <w:r>
        <w:rPr>
          <w:lang w:eastAsia="zh-CN"/>
        </w:rPr>
        <w:t>f_b</w:t>
      </w:r>
      <w:proofErr w:type="spellEnd"/>
      <w:r>
        <w:rPr>
          <w:lang w:eastAsia="zh-CN"/>
        </w:rPr>
        <w:t xml:space="preserve"> 表示可行解比例区间，</w:t>
      </w:r>
      <w:proofErr w:type="spellStart"/>
      <w:r>
        <w:rPr>
          <w:lang w:eastAsia="zh-CN"/>
        </w:rPr>
        <w:t>d_b</w:t>
      </w:r>
      <w:proofErr w:type="spellEnd"/>
      <w:r>
        <w:rPr>
          <w:lang w:eastAsia="zh-CN"/>
        </w:rPr>
        <w:t xml:space="preserve"> 表示非支配解比例区间。该状态设计从搜索进度、约束满足程度和 Pareto 前沿形成情况三个方面刻画算法运行状态。</w:t>
      </w:r>
    </w:p>
    <w:p w14:paraId="01183D1B" w14:textId="77777777" w:rsidR="00987126" w:rsidRDefault="00000000">
      <w:pPr>
        <w:spacing w:line="300" w:lineRule="auto"/>
        <w:ind w:firstLine="420"/>
        <w:rPr>
          <w:rFonts w:hint="eastAsia"/>
        </w:rPr>
      </w:pPr>
      <w:r>
        <w:rPr>
          <w:lang w:eastAsia="zh-CN"/>
        </w:rPr>
        <w:t>动作集合对应不同搜索倾向的保守扰动策略，如表 4-6 所示。需要强调的是，Q-learning 动作并不直接选择 VNS 邻域，而是调节部分子代的扰动倾向；VNS 仍作为独立局部搜索模块作用于外部档案或 Pareto 精英解。</w:t>
      </w:r>
      <w:proofErr w:type="spellStart"/>
      <w:r>
        <w:t>动作选择采用</w:t>
      </w:r>
      <w:proofErr w:type="spellEnd"/>
      <w:r>
        <w:t xml:space="preserve"> epsilon-greedy </w:t>
      </w:r>
      <w:proofErr w:type="spellStart"/>
      <w:r>
        <w:t>策略：在前期保持一定随机探索，在后期逐步降低随机性并更多利用已学习到的高价值动作</w:t>
      </w:r>
      <w:proofErr w:type="spellEnd"/>
      <w:r>
        <w:t>。</w:t>
      </w:r>
    </w:p>
    <w:p w14:paraId="19ECD974" w14:textId="77777777" w:rsidR="00987126" w:rsidRDefault="00000000">
      <w:pPr>
        <w:spacing w:line="300" w:lineRule="auto"/>
        <w:ind w:firstLine="420"/>
        <w:rPr>
          <w:rFonts w:hint="eastAsia"/>
        </w:rPr>
      </w:pPr>
      <w:r>
        <w:t xml:space="preserve">表 4-6 Q-learning </w:t>
      </w:r>
      <w:proofErr w:type="spellStart"/>
      <w:r>
        <w:t>动作集合及含义</w:t>
      </w:r>
      <w:proofErr w:type="spellEnd"/>
    </w:p>
    <w:tbl>
      <w:tblPr>
        <w:tblStyle w:val="aff1"/>
        <w:tblW w:w="0" w:type="auto"/>
        <w:jc w:val="center"/>
        <w:tblLook w:val="04A0" w:firstRow="1" w:lastRow="0" w:firstColumn="1" w:lastColumn="0" w:noHBand="0" w:noVBand="1"/>
      </w:tblPr>
      <w:tblGrid>
        <w:gridCol w:w="3216"/>
        <w:gridCol w:w="3216"/>
        <w:gridCol w:w="3216"/>
      </w:tblGrid>
      <w:tr w:rsidR="00987126" w14:paraId="20A53C74" w14:textId="77777777">
        <w:trPr>
          <w:jc w:val="center"/>
        </w:trPr>
        <w:tc>
          <w:tcPr>
            <w:tcW w:w="3216" w:type="dxa"/>
            <w:vAlign w:val="center"/>
          </w:tcPr>
          <w:p w14:paraId="2E5EE3CD" w14:textId="77777777" w:rsidR="00987126" w:rsidRDefault="00000000">
            <w:pPr>
              <w:rPr>
                <w:rFonts w:hint="eastAsia"/>
              </w:rPr>
            </w:pPr>
            <w:proofErr w:type="spellStart"/>
            <w:r>
              <w:rPr>
                <w:b/>
                <w:sz w:val="17"/>
              </w:rPr>
              <w:t>动作名称</w:t>
            </w:r>
            <w:proofErr w:type="spellEnd"/>
          </w:p>
        </w:tc>
        <w:tc>
          <w:tcPr>
            <w:tcW w:w="3216" w:type="dxa"/>
            <w:vAlign w:val="center"/>
          </w:tcPr>
          <w:p w14:paraId="0955F858" w14:textId="77777777" w:rsidR="00987126" w:rsidRDefault="00000000">
            <w:pPr>
              <w:rPr>
                <w:rFonts w:hint="eastAsia"/>
              </w:rPr>
            </w:pPr>
            <w:proofErr w:type="spellStart"/>
            <w:r>
              <w:rPr>
                <w:b/>
                <w:sz w:val="17"/>
              </w:rPr>
              <w:t>搜索倾向</w:t>
            </w:r>
            <w:proofErr w:type="spellEnd"/>
          </w:p>
        </w:tc>
        <w:tc>
          <w:tcPr>
            <w:tcW w:w="3216" w:type="dxa"/>
            <w:vAlign w:val="center"/>
          </w:tcPr>
          <w:p w14:paraId="42250107" w14:textId="77777777" w:rsidR="00987126" w:rsidRDefault="00000000">
            <w:pPr>
              <w:rPr>
                <w:rFonts w:hint="eastAsia"/>
              </w:rPr>
            </w:pPr>
            <w:proofErr w:type="spellStart"/>
            <w:r>
              <w:rPr>
                <w:b/>
                <w:sz w:val="17"/>
              </w:rPr>
              <w:t>主要作用</w:t>
            </w:r>
            <w:proofErr w:type="spellEnd"/>
          </w:p>
        </w:tc>
      </w:tr>
      <w:tr w:rsidR="00987126" w14:paraId="6F27F60B" w14:textId="77777777">
        <w:trPr>
          <w:jc w:val="center"/>
        </w:trPr>
        <w:tc>
          <w:tcPr>
            <w:tcW w:w="3216" w:type="dxa"/>
            <w:vAlign w:val="center"/>
          </w:tcPr>
          <w:p w14:paraId="7E0CF445" w14:textId="77777777" w:rsidR="00987126" w:rsidRDefault="00000000">
            <w:pPr>
              <w:rPr>
                <w:rFonts w:hint="eastAsia"/>
              </w:rPr>
            </w:pPr>
            <w:r>
              <w:rPr>
                <w:sz w:val="17"/>
              </w:rPr>
              <w:t>standard-conservative</w:t>
            </w:r>
          </w:p>
        </w:tc>
        <w:tc>
          <w:tcPr>
            <w:tcW w:w="3216" w:type="dxa"/>
            <w:vAlign w:val="center"/>
          </w:tcPr>
          <w:p w14:paraId="5203FBDE" w14:textId="77777777" w:rsidR="00987126" w:rsidRDefault="00000000">
            <w:pPr>
              <w:rPr>
                <w:rFonts w:hint="eastAsia"/>
              </w:rPr>
            </w:pPr>
            <w:proofErr w:type="spellStart"/>
            <w:r>
              <w:rPr>
                <w:sz w:val="17"/>
              </w:rPr>
              <w:t>标准保守扰动</w:t>
            </w:r>
            <w:proofErr w:type="spellEnd"/>
          </w:p>
        </w:tc>
        <w:tc>
          <w:tcPr>
            <w:tcW w:w="3216" w:type="dxa"/>
            <w:vAlign w:val="center"/>
          </w:tcPr>
          <w:p w14:paraId="7DE256C6" w14:textId="77777777" w:rsidR="00987126" w:rsidRDefault="00000000">
            <w:pPr>
              <w:rPr>
                <w:rFonts w:hint="eastAsia"/>
                <w:lang w:eastAsia="zh-CN"/>
              </w:rPr>
            </w:pPr>
            <w:r>
              <w:rPr>
                <w:sz w:val="17"/>
                <w:lang w:eastAsia="zh-CN"/>
              </w:rPr>
              <w:t>降低变异强度，维持既有优良解稳定性</w:t>
            </w:r>
          </w:p>
        </w:tc>
      </w:tr>
      <w:tr w:rsidR="00987126" w14:paraId="0725D05F" w14:textId="77777777">
        <w:trPr>
          <w:jc w:val="center"/>
        </w:trPr>
        <w:tc>
          <w:tcPr>
            <w:tcW w:w="3216" w:type="dxa"/>
            <w:vAlign w:val="center"/>
          </w:tcPr>
          <w:p w14:paraId="6B16F79C" w14:textId="77777777" w:rsidR="00987126" w:rsidRDefault="00000000">
            <w:pPr>
              <w:rPr>
                <w:rFonts w:hint="eastAsia"/>
              </w:rPr>
            </w:pPr>
            <w:r>
              <w:rPr>
                <w:sz w:val="17"/>
              </w:rPr>
              <w:t>standard-baseline</w:t>
            </w:r>
          </w:p>
        </w:tc>
        <w:tc>
          <w:tcPr>
            <w:tcW w:w="3216" w:type="dxa"/>
            <w:vAlign w:val="center"/>
          </w:tcPr>
          <w:p w14:paraId="6B260000" w14:textId="77777777" w:rsidR="00987126" w:rsidRDefault="00000000">
            <w:pPr>
              <w:rPr>
                <w:rFonts w:hint="eastAsia"/>
              </w:rPr>
            </w:pPr>
            <w:proofErr w:type="spellStart"/>
            <w:r>
              <w:rPr>
                <w:sz w:val="17"/>
              </w:rPr>
              <w:t>标准基准扰动</w:t>
            </w:r>
            <w:proofErr w:type="spellEnd"/>
          </w:p>
        </w:tc>
        <w:tc>
          <w:tcPr>
            <w:tcW w:w="3216" w:type="dxa"/>
            <w:vAlign w:val="center"/>
          </w:tcPr>
          <w:p w14:paraId="2BDAE23C" w14:textId="77777777" w:rsidR="00987126" w:rsidRDefault="00000000">
            <w:pPr>
              <w:rPr>
                <w:rFonts w:hint="eastAsia"/>
                <w:lang w:eastAsia="zh-CN"/>
              </w:rPr>
            </w:pPr>
            <w:r>
              <w:rPr>
                <w:sz w:val="17"/>
                <w:lang w:eastAsia="zh-CN"/>
              </w:rPr>
              <w:t>采用常规搜索强度，保持全局搜索能力</w:t>
            </w:r>
          </w:p>
        </w:tc>
      </w:tr>
      <w:tr w:rsidR="00987126" w14:paraId="0971A1F1" w14:textId="77777777">
        <w:trPr>
          <w:jc w:val="center"/>
        </w:trPr>
        <w:tc>
          <w:tcPr>
            <w:tcW w:w="3216" w:type="dxa"/>
            <w:vAlign w:val="center"/>
          </w:tcPr>
          <w:p w14:paraId="50B7854F" w14:textId="77777777" w:rsidR="00987126" w:rsidRDefault="00000000">
            <w:pPr>
              <w:rPr>
                <w:rFonts w:hint="eastAsia"/>
              </w:rPr>
            </w:pPr>
            <w:r>
              <w:rPr>
                <w:sz w:val="17"/>
              </w:rPr>
              <w:t>standard-diversify</w:t>
            </w:r>
          </w:p>
        </w:tc>
        <w:tc>
          <w:tcPr>
            <w:tcW w:w="3216" w:type="dxa"/>
            <w:vAlign w:val="center"/>
          </w:tcPr>
          <w:p w14:paraId="2B81F567" w14:textId="77777777" w:rsidR="00987126" w:rsidRDefault="00000000">
            <w:pPr>
              <w:rPr>
                <w:rFonts w:hint="eastAsia"/>
              </w:rPr>
            </w:pPr>
            <w:proofErr w:type="spellStart"/>
            <w:r>
              <w:rPr>
                <w:sz w:val="17"/>
              </w:rPr>
              <w:t>标准多样化扰动</w:t>
            </w:r>
            <w:proofErr w:type="spellEnd"/>
          </w:p>
        </w:tc>
        <w:tc>
          <w:tcPr>
            <w:tcW w:w="3216" w:type="dxa"/>
            <w:vAlign w:val="center"/>
          </w:tcPr>
          <w:p w14:paraId="33B031C2" w14:textId="77777777" w:rsidR="00987126" w:rsidRDefault="00000000">
            <w:pPr>
              <w:rPr>
                <w:rFonts w:hint="eastAsia"/>
                <w:lang w:eastAsia="zh-CN"/>
              </w:rPr>
            </w:pPr>
            <w:r>
              <w:rPr>
                <w:sz w:val="17"/>
                <w:lang w:eastAsia="zh-CN"/>
              </w:rPr>
              <w:t>适度提高扰动强度，增加种群多样性</w:t>
            </w:r>
          </w:p>
        </w:tc>
      </w:tr>
      <w:tr w:rsidR="00987126" w14:paraId="6E55B5B3" w14:textId="77777777">
        <w:trPr>
          <w:jc w:val="center"/>
        </w:trPr>
        <w:tc>
          <w:tcPr>
            <w:tcW w:w="3216" w:type="dxa"/>
            <w:vAlign w:val="center"/>
          </w:tcPr>
          <w:p w14:paraId="675E5272" w14:textId="77777777" w:rsidR="00987126" w:rsidRDefault="00000000">
            <w:pPr>
              <w:rPr>
                <w:rFonts w:hint="eastAsia"/>
              </w:rPr>
            </w:pPr>
            <w:r>
              <w:rPr>
                <w:sz w:val="17"/>
              </w:rPr>
              <w:t>service-ratio-oriented</w:t>
            </w:r>
          </w:p>
        </w:tc>
        <w:tc>
          <w:tcPr>
            <w:tcW w:w="3216" w:type="dxa"/>
            <w:vAlign w:val="center"/>
          </w:tcPr>
          <w:p w14:paraId="288DCC96" w14:textId="77777777" w:rsidR="00987126" w:rsidRDefault="00000000">
            <w:pPr>
              <w:rPr>
                <w:rFonts w:hint="eastAsia"/>
              </w:rPr>
            </w:pPr>
            <w:proofErr w:type="spellStart"/>
            <w:r>
              <w:rPr>
                <w:sz w:val="17"/>
              </w:rPr>
              <w:t>服务比例导向扰动</w:t>
            </w:r>
            <w:proofErr w:type="spellEnd"/>
          </w:p>
        </w:tc>
        <w:tc>
          <w:tcPr>
            <w:tcW w:w="3216" w:type="dxa"/>
            <w:vAlign w:val="center"/>
          </w:tcPr>
          <w:p w14:paraId="62EE62EB" w14:textId="77777777" w:rsidR="00987126" w:rsidRDefault="00000000">
            <w:pPr>
              <w:rPr>
                <w:rFonts w:hint="eastAsia"/>
                <w:lang w:eastAsia="zh-CN"/>
              </w:rPr>
            </w:pPr>
            <w:r>
              <w:rPr>
                <w:sz w:val="17"/>
                <w:lang w:eastAsia="zh-CN"/>
              </w:rPr>
              <w:t>倾向于启用高服务潜力站点并提高地铁承接比例</w:t>
            </w:r>
          </w:p>
        </w:tc>
      </w:tr>
      <w:tr w:rsidR="00987126" w14:paraId="3A6A6B3A" w14:textId="77777777">
        <w:trPr>
          <w:jc w:val="center"/>
        </w:trPr>
        <w:tc>
          <w:tcPr>
            <w:tcW w:w="3216" w:type="dxa"/>
            <w:vAlign w:val="center"/>
          </w:tcPr>
          <w:p w14:paraId="6928762E" w14:textId="77777777" w:rsidR="00987126" w:rsidRDefault="00000000">
            <w:pPr>
              <w:rPr>
                <w:rFonts w:hint="eastAsia"/>
              </w:rPr>
            </w:pPr>
            <w:r>
              <w:rPr>
                <w:sz w:val="17"/>
              </w:rPr>
              <w:t>cost-oriented</w:t>
            </w:r>
          </w:p>
        </w:tc>
        <w:tc>
          <w:tcPr>
            <w:tcW w:w="3216" w:type="dxa"/>
            <w:vAlign w:val="center"/>
          </w:tcPr>
          <w:p w14:paraId="504AC11D" w14:textId="77777777" w:rsidR="00987126" w:rsidRDefault="00000000">
            <w:pPr>
              <w:rPr>
                <w:rFonts w:hint="eastAsia"/>
              </w:rPr>
            </w:pPr>
            <w:proofErr w:type="spellStart"/>
            <w:r>
              <w:rPr>
                <w:sz w:val="17"/>
              </w:rPr>
              <w:t>成本导向扰动</w:t>
            </w:r>
            <w:proofErr w:type="spellEnd"/>
          </w:p>
        </w:tc>
        <w:tc>
          <w:tcPr>
            <w:tcW w:w="3216" w:type="dxa"/>
            <w:vAlign w:val="center"/>
          </w:tcPr>
          <w:p w14:paraId="5EDF5FC8" w14:textId="77777777" w:rsidR="00987126" w:rsidRDefault="00000000">
            <w:pPr>
              <w:rPr>
                <w:rFonts w:hint="eastAsia"/>
                <w:lang w:eastAsia="zh-CN"/>
              </w:rPr>
            </w:pPr>
            <w:r>
              <w:rPr>
                <w:sz w:val="17"/>
                <w:lang w:eastAsia="zh-CN"/>
              </w:rPr>
              <w:t>倾向于关闭低效高成本站点或减少高成本分配</w:t>
            </w:r>
          </w:p>
        </w:tc>
      </w:tr>
    </w:tbl>
    <w:p w14:paraId="1FA0554E" w14:textId="77777777" w:rsidR="00987126" w:rsidRDefault="00000000">
      <w:pPr>
        <w:spacing w:line="300" w:lineRule="auto"/>
        <w:ind w:firstLine="420"/>
        <w:rPr>
          <w:rFonts w:hint="eastAsia"/>
          <w:lang w:eastAsia="zh-CN"/>
        </w:rPr>
      </w:pPr>
      <w:r>
        <w:rPr>
          <w:lang w:eastAsia="zh-CN"/>
        </w:rPr>
        <w:t>每一代扰动完成后，算法根据外部档案质量变化、非支配解数量变化、服务比例改善、成本改善和约束违反变化计算奖励值。本文奖励函数不以单个个体变化为依据，而以外部档案更新前后的整体多目标性能变化作为反馈，其一般形式为：</w:t>
      </w:r>
    </w:p>
    <w:p w14:paraId="64F564E1" w14:textId="77777777" w:rsidR="00987126" w:rsidRDefault="00987126">
      <w:pPr>
        <w:spacing w:line="300" w:lineRule="auto"/>
        <w:ind w:firstLine="420"/>
        <w:rPr>
          <w:rFonts w:hint="eastAsia"/>
          <w:lang w:eastAsia="zh-CN"/>
        </w:rPr>
      </w:pPr>
    </w:p>
    <w:p w14:paraId="352BF9E2" w14:textId="77777777" w:rsidR="00987126" w:rsidRDefault="00000000">
      <w:pPr>
        <w:spacing w:line="300" w:lineRule="auto"/>
        <w:ind w:firstLine="420"/>
        <w:rPr>
          <w:rFonts w:hint="eastAsia"/>
        </w:rPr>
      </w:pPr>
      <w:r>
        <w:t>r=w_1\Delta HV+w_2\Delta FR+w_3\Delta ND+w_4\Delta Div+w_5\Delta UR+w_6\Delta C+w_7\Delta S-w_8\Delta CV</w:t>
      </w:r>
    </w:p>
    <w:p w14:paraId="731E2D63" w14:textId="77777777" w:rsidR="00987126" w:rsidRDefault="00987126">
      <w:pPr>
        <w:spacing w:line="300" w:lineRule="auto"/>
        <w:ind w:firstLine="420"/>
        <w:rPr>
          <w:rFonts w:hint="eastAsia"/>
        </w:rPr>
      </w:pPr>
    </w:p>
    <w:p w14:paraId="67C02A72" w14:textId="77777777" w:rsidR="00987126" w:rsidRDefault="00000000">
      <w:pPr>
        <w:spacing w:line="300" w:lineRule="auto"/>
        <w:ind w:firstLine="420"/>
        <w:rPr>
          <w:rFonts w:hint="eastAsia"/>
          <w:lang w:eastAsia="zh-CN"/>
        </w:rPr>
      </w:pPr>
      <w:r>
        <w:lastRenderedPageBreak/>
        <w:t xml:space="preserve">其中，\Delta HV 表示外部档案超体积变化，\Delta FR 表示可行解比例变化，\Delta ND 表示非支配解比例变化，\Delta Div 表示前沿多样性变化，\Delta UR 表示唯一解比例变化，\Delta C 表示成本端改善，\Delta S 表示服务比例端改善，\Delta CV </w:t>
      </w:r>
      <w:proofErr w:type="spellStart"/>
      <w:r>
        <w:t>表示平均约束违反程度变化</w:t>
      </w:r>
      <w:proofErr w:type="spellEnd"/>
      <w:r>
        <w:t>。</w:t>
      </w:r>
      <w:r>
        <w:rPr>
          <w:lang w:eastAsia="zh-CN"/>
        </w:rPr>
        <w:t>若动作导致超体积下降、唯一解比例下降，或同时恶化成本端和服务端表现，则给予额外负反馈，以降低不利扰动被继续选择的概率。 各变化量在进入奖励函数前均基于扰动前后合并目标空间进行归一化处理，以消除成本、服务比例和约束违反度等指标的量纲差异。具体权重参数、HV 参考点和奖励裁剪范围在第五章算法参数设置中给出。</w:t>
      </w:r>
    </w:p>
    <w:p w14:paraId="52293E71" w14:textId="77777777" w:rsidR="00987126" w:rsidRDefault="00000000">
      <w:pPr>
        <w:spacing w:line="300" w:lineRule="auto"/>
        <w:ind w:firstLine="420"/>
        <w:rPr>
          <w:rFonts w:hint="eastAsia"/>
        </w:rPr>
      </w:pPr>
      <w:proofErr w:type="spellStart"/>
      <w:r>
        <w:t>在得到奖励</w:t>
      </w:r>
      <w:proofErr w:type="spellEnd"/>
      <w:r>
        <w:t xml:space="preserve"> r </w:t>
      </w:r>
      <w:proofErr w:type="spellStart"/>
      <w:r>
        <w:t>后，算法按</w:t>
      </w:r>
      <w:proofErr w:type="spellEnd"/>
      <w:r>
        <w:t xml:space="preserve"> Q-learning </w:t>
      </w:r>
      <w:proofErr w:type="spellStart"/>
      <w:r>
        <w:t>更新公式修正状态</w:t>
      </w:r>
      <w:proofErr w:type="spellEnd"/>
      <w:r>
        <w:t>—</w:t>
      </w:r>
      <w:proofErr w:type="spellStart"/>
      <w:r>
        <w:t>动作价值</w:t>
      </w:r>
      <w:proofErr w:type="spellEnd"/>
      <w:r>
        <w:t>：</w:t>
      </w:r>
    </w:p>
    <w:p w14:paraId="134D4587" w14:textId="77777777" w:rsidR="00987126" w:rsidRDefault="00987126">
      <w:pPr>
        <w:spacing w:line="300" w:lineRule="auto"/>
        <w:ind w:firstLine="420"/>
        <w:rPr>
          <w:rFonts w:hint="eastAsia"/>
        </w:rPr>
      </w:pPr>
    </w:p>
    <w:p w14:paraId="167102AB" w14:textId="77777777" w:rsidR="00987126" w:rsidRDefault="00000000">
      <w:pPr>
        <w:spacing w:line="300" w:lineRule="auto"/>
        <w:ind w:firstLine="420"/>
        <w:rPr>
          <w:rFonts w:hint="eastAsia"/>
        </w:rPr>
      </w:pPr>
      <w:r>
        <w:t>Q(</w:t>
      </w:r>
      <w:proofErr w:type="spellStart"/>
      <w:r>
        <w:t>s,a</w:t>
      </w:r>
      <w:proofErr w:type="spellEnd"/>
      <w:r>
        <w:t>)\</w:t>
      </w:r>
      <w:proofErr w:type="spellStart"/>
      <w:r>
        <w:t>leftarrow</w:t>
      </w:r>
      <w:proofErr w:type="spellEnd"/>
      <w:r>
        <w:t xml:space="preserve"> Q(</w:t>
      </w:r>
      <w:proofErr w:type="spellStart"/>
      <w:r>
        <w:t>s,a</w:t>
      </w:r>
      <w:proofErr w:type="spellEnd"/>
      <w:r>
        <w:t>)+\alpha\left[r+\gamma\max_{a'}Q(</w:t>
      </w:r>
      <w:proofErr w:type="spellStart"/>
      <w:r>
        <w:t>s',a</w:t>
      </w:r>
      <w:proofErr w:type="spellEnd"/>
      <w:r>
        <w:t>')-Q(</w:t>
      </w:r>
      <w:proofErr w:type="spellStart"/>
      <w:r>
        <w:t>s,a</w:t>
      </w:r>
      <w:proofErr w:type="spellEnd"/>
      <w:r>
        <w:t>)\right]</w:t>
      </w:r>
    </w:p>
    <w:p w14:paraId="08801D8F" w14:textId="77777777" w:rsidR="00987126" w:rsidRDefault="00987126">
      <w:pPr>
        <w:spacing w:line="300" w:lineRule="auto"/>
        <w:ind w:firstLine="420"/>
        <w:rPr>
          <w:rFonts w:hint="eastAsia"/>
        </w:rPr>
      </w:pPr>
    </w:p>
    <w:p w14:paraId="35FABCB5" w14:textId="77777777" w:rsidR="00987126" w:rsidRDefault="00000000">
      <w:pPr>
        <w:spacing w:line="300" w:lineRule="auto"/>
        <w:ind w:firstLine="420"/>
        <w:rPr>
          <w:rFonts w:hint="eastAsia"/>
          <w:lang w:eastAsia="zh-CN"/>
        </w:rPr>
      </w:pPr>
      <w:r>
        <w:rPr>
          <w:lang w:eastAsia="zh-CN"/>
        </w:rPr>
        <w:t>其中，s 和 s' 分别表示扰动前后的搜索状态，a 为所选动作，r 为即时奖励，\alpha 为学习率，\gamma 为折扣因子。通过该机制，算法能够逐步识别在不同搜索阶段更有效的扰动方式，从而提高复杂约束下的搜索稳定性。</w:t>
      </w:r>
    </w:p>
    <w:p w14:paraId="6F2649B6" w14:textId="77777777" w:rsidR="00987126" w:rsidRDefault="00000000">
      <w:pPr>
        <w:pStyle w:val="31"/>
        <w:rPr>
          <w:lang w:eastAsia="zh-CN"/>
        </w:rPr>
      </w:pPr>
      <w:r>
        <w:rPr>
          <w:lang w:eastAsia="zh-CN"/>
        </w:rPr>
        <w:t xml:space="preserve">4.4.4 </w:t>
      </w:r>
      <w:r>
        <w:rPr>
          <w:lang w:eastAsia="zh-CN"/>
        </w:rPr>
        <w:t>外部档案与</w:t>
      </w:r>
      <w:proofErr w:type="gramStart"/>
      <w:r>
        <w:rPr>
          <w:lang w:eastAsia="zh-CN"/>
        </w:rPr>
        <w:t>安全回滚</w:t>
      </w:r>
      <w:proofErr w:type="gramEnd"/>
      <w:r>
        <w:rPr>
          <w:lang w:eastAsia="zh-CN"/>
        </w:rPr>
        <w:t>机制</w:t>
      </w:r>
    </w:p>
    <w:p w14:paraId="2AE6C2C7" w14:textId="77777777" w:rsidR="00987126" w:rsidRDefault="00000000">
      <w:pPr>
        <w:spacing w:line="300" w:lineRule="auto"/>
        <w:ind w:firstLine="420"/>
        <w:rPr>
          <w:rFonts w:hint="eastAsia"/>
          <w:lang w:eastAsia="zh-CN"/>
        </w:rPr>
      </w:pPr>
      <w:r>
        <w:rPr>
          <w:lang w:eastAsia="zh-CN"/>
        </w:rPr>
        <w:t>外部档案用于保存搜索过程中获得的历史非支配解。与仅依赖当前种群的精英保留不同，外部档案</w:t>
      </w:r>
      <w:proofErr w:type="gramStart"/>
      <w:r>
        <w:rPr>
          <w:lang w:eastAsia="zh-CN"/>
        </w:rPr>
        <w:t>能够跨代保存</w:t>
      </w:r>
      <w:proofErr w:type="gramEnd"/>
      <w:r>
        <w:rPr>
          <w:lang w:eastAsia="zh-CN"/>
        </w:rPr>
        <w:t>曾经出现的优质解，降低优秀边界解在交叉、变异和选择过程中丢失的风险。本文在档案更新</w:t>
      </w:r>
      <w:proofErr w:type="gramStart"/>
      <w:r>
        <w:rPr>
          <w:lang w:eastAsia="zh-CN"/>
        </w:rPr>
        <w:t>时综合</w:t>
      </w:r>
      <w:proofErr w:type="gramEnd"/>
      <w:r>
        <w:rPr>
          <w:lang w:eastAsia="zh-CN"/>
        </w:rPr>
        <w:t>考虑非支配关系、解的唯一性、拥挤距离和边界解保留，使档案既能记录高质量解，也能维持 Pareto 前沿两端及中部区域的覆盖。</w:t>
      </w:r>
    </w:p>
    <w:p w14:paraId="71CB2947" w14:textId="77777777" w:rsidR="00987126" w:rsidRDefault="00000000">
      <w:pPr>
        <w:spacing w:line="300" w:lineRule="auto"/>
        <w:ind w:firstLine="420"/>
        <w:rPr>
          <w:rFonts w:hint="eastAsia"/>
          <w:lang w:eastAsia="zh-CN"/>
        </w:rPr>
      </w:pPr>
      <w:r>
        <w:rPr>
          <w:lang w:eastAsia="zh-CN"/>
        </w:rPr>
        <w:t>外部档案还承担精英反馈作用。算法可从档案中选取部分代表性非支配解回注至种群，增强种群对历史优质区域的利用能力。对于地铁物流转运点布局问题而言，边界</w:t>
      </w:r>
      <w:proofErr w:type="gramStart"/>
      <w:r>
        <w:rPr>
          <w:lang w:eastAsia="zh-CN"/>
        </w:rPr>
        <w:t>解具有</w:t>
      </w:r>
      <w:proofErr w:type="gramEnd"/>
      <w:r>
        <w:rPr>
          <w:lang w:eastAsia="zh-CN"/>
        </w:rPr>
        <w:t>明确决策含义：最低成本解有助于分析保守建设方案，最高服务比例解有助于分析最大地铁承接能力，折中解则用于平衡成本与服务水平。因此，档案机制不仅服务于算法性能，</w:t>
      </w:r>
      <w:proofErr w:type="gramStart"/>
      <w:r>
        <w:rPr>
          <w:lang w:eastAsia="zh-CN"/>
        </w:rPr>
        <w:t>也服务</w:t>
      </w:r>
      <w:proofErr w:type="gramEnd"/>
      <w:r>
        <w:rPr>
          <w:lang w:eastAsia="zh-CN"/>
        </w:rPr>
        <w:t>于第五章的方案解释。</w:t>
      </w:r>
    </w:p>
    <w:p w14:paraId="19FB7298" w14:textId="77777777" w:rsidR="00987126" w:rsidRDefault="00000000">
      <w:pPr>
        <w:spacing w:line="300" w:lineRule="auto"/>
        <w:ind w:firstLine="420"/>
        <w:rPr>
          <w:rFonts w:hint="eastAsia"/>
          <w:lang w:eastAsia="zh-CN"/>
        </w:rPr>
      </w:pPr>
      <w:r>
        <w:rPr>
          <w:lang w:eastAsia="zh-CN"/>
        </w:rPr>
        <w:t xml:space="preserve">为避免 Q-learning 扰动或局部搜索导致档案前沿质量退化，本文进一步设置 </w:t>
      </w:r>
      <w:proofErr w:type="gramStart"/>
      <w:r>
        <w:rPr>
          <w:lang w:eastAsia="zh-CN"/>
        </w:rPr>
        <w:t>安全回滚机制 回滚</w:t>
      </w:r>
      <w:proofErr w:type="gramEnd"/>
      <w:r>
        <w:rPr>
          <w:lang w:eastAsia="zh-CN"/>
        </w:rPr>
        <w:t>机制。当某一代扰动后档案层面的综合奖励低于预设阈值时，算法拒绝该次扰动造成的档案更新，并回滚至扰动前状态。该机制能够抑制不利扰动的累积影响，增强算法在多约束场景下的鲁棒性。</w:t>
      </w:r>
    </w:p>
    <w:p w14:paraId="5E67F6FA" w14:textId="77777777" w:rsidR="00987126" w:rsidRDefault="00000000">
      <w:pPr>
        <w:pStyle w:val="31"/>
        <w:rPr>
          <w:lang w:eastAsia="zh-CN"/>
        </w:rPr>
      </w:pPr>
      <w:r>
        <w:rPr>
          <w:lang w:eastAsia="zh-CN"/>
        </w:rPr>
        <w:t xml:space="preserve">4.4.5 QVNS-NSGA-II </w:t>
      </w:r>
      <w:r>
        <w:rPr>
          <w:lang w:eastAsia="zh-CN"/>
        </w:rPr>
        <w:t>算法总体框架</w:t>
      </w:r>
    </w:p>
    <w:p w14:paraId="557AB2C8" w14:textId="77777777" w:rsidR="00987126" w:rsidRDefault="00000000">
      <w:pPr>
        <w:spacing w:line="300" w:lineRule="auto"/>
        <w:ind w:firstLine="420"/>
        <w:rPr>
          <w:rFonts w:hint="eastAsia"/>
          <w:lang w:eastAsia="zh-CN"/>
        </w:rPr>
      </w:pPr>
      <w:r>
        <w:rPr>
          <w:lang w:eastAsia="zh-CN"/>
        </w:rPr>
        <w:t xml:space="preserve">综上，本文构建的 QVNS-NSGA-II 算法由 NSGA-II 全局搜索、VNS 精英局部开发、Q-learning 搜索动作调节、外部档案维护和 </w:t>
      </w:r>
      <w:proofErr w:type="gramStart"/>
      <w:r>
        <w:rPr>
          <w:lang w:eastAsia="zh-CN"/>
        </w:rPr>
        <w:t>安全回滚机制 回滚</w:t>
      </w:r>
      <w:proofErr w:type="gramEnd"/>
      <w:r>
        <w:rPr>
          <w:lang w:eastAsia="zh-CN"/>
        </w:rPr>
        <w:t>五个模块组成。其基本逻辑为：首先生成初始种群并进行约束修复；其次对种群进行目标函数评价、非支配排序和拥挤距离计算；再次通过选择、交叉和变异产生子代，并对新个体执行修复和评价；随后利用外部档案保存历史非支配解，并对档案或 Pareto 精英</w:t>
      </w:r>
      <w:proofErr w:type="gramStart"/>
      <w:r>
        <w:rPr>
          <w:lang w:eastAsia="zh-CN"/>
        </w:rPr>
        <w:t>解执行</w:t>
      </w:r>
      <w:proofErr w:type="gramEnd"/>
      <w:r>
        <w:rPr>
          <w:lang w:eastAsia="zh-CN"/>
        </w:rPr>
        <w:t xml:space="preserve"> VNS 局部搜索；最后由 Q-learning 根据搜索状态更新动作价值，并在 </w:t>
      </w:r>
      <w:proofErr w:type="gramStart"/>
      <w:r>
        <w:rPr>
          <w:lang w:eastAsia="zh-CN"/>
        </w:rPr>
        <w:t>安全回滚机制</w:t>
      </w:r>
      <w:proofErr w:type="gramEnd"/>
      <w:r>
        <w:rPr>
          <w:lang w:eastAsia="zh-CN"/>
        </w:rPr>
        <w:t xml:space="preserve"> 机制约束下决定是否接受扰动结果。</w:t>
      </w:r>
    </w:p>
    <w:p w14:paraId="5F2973F4" w14:textId="77777777" w:rsidR="00987126" w:rsidRDefault="00000000">
      <w:pPr>
        <w:spacing w:line="300" w:lineRule="auto"/>
        <w:ind w:firstLine="420"/>
        <w:rPr>
          <w:rFonts w:hint="eastAsia"/>
          <w:lang w:eastAsia="zh-CN"/>
        </w:rPr>
      </w:pPr>
      <w:r>
        <w:rPr>
          <w:lang w:eastAsia="zh-CN"/>
        </w:rPr>
        <w:lastRenderedPageBreak/>
        <w:t>本文将 QVNS-NSGA-II 作为第四章模型的求解算法。算法参数组的具体选择属于实证验证内容，将在第五</w:t>
      </w:r>
      <w:proofErr w:type="gramStart"/>
      <w:r>
        <w:rPr>
          <w:lang w:eastAsia="zh-CN"/>
        </w:rPr>
        <w:t>章结合</w:t>
      </w:r>
      <w:proofErr w:type="gramEnd"/>
      <w:r>
        <w:rPr>
          <w:lang w:eastAsia="zh-CN"/>
        </w:rPr>
        <w:t>多次独立运行和多指标对比确定。因此，本章仅说明算法结构、状态</w:t>
      </w:r>
      <w:proofErr w:type="gramStart"/>
      <w:r>
        <w:rPr>
          <w:lang w:eastAsia="zh-CN"/>
        </w:rPr>
        <w:t>—动作—</w:t>
      </w:r>
      <w:proofErr w:type="gramEnd"/>
      <w:r>
        <w:rPr>
          <w:lang w:eastAsia="zh-CN"/>
        </w:rPr>
        <w:t>奖励定义和求解流程，不在此固定最终实证参数组。</w:t>
      </w:r>
    </w:p>
    <w:p w14:paraId="5452348D" w14:textId="77777777" w:rsidR="00987126" w:rsidRDefault="00000000">
      <w:pPr>
        <w:jc w:val="center"/>
        <w:rPr>
          <w:rFonts w:hint="eastAsia"/>
        </w:rPr>
      </w:pPr>
      <w:r>
        <w:rPr>
          <w:noProof/>
        </w:rPr>
        <w:lastRenderedPageBreak/>
        <w:drawing>
          <wp:inline distT="0" distB="0" distL="0" distR="0" wp14:anchorId="2CEECC77" wp14:editId="10EED313">
            <wp:extent cx="4347043" cy="7958064"/>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VNS_NSGAII_algorithm_flow流程图.png"/>
                    <pic:cNvPicPr/>
                  </pic:nvPicPr>
                  <pic:blipFill>
                    <a:blip r:embed="rId8"/>
                    <a:stretch>
                      <a:fillRect/>
                    </a:stretch>
                  </pic:blipFill>
                  <pic:spPr>
                    <a:xfrm>
                      <a:off x="0" y="0"/>
                      <a:ext cx="4354422" cy="7971572"/>
                    </a:xfrm>
                    <a:prstGeom prst="rect">
                      <a:avLst/>
                    </a:prstGeom>
                  </pic:spPr>
                </pic:pic>
              </a:graphicData>
            </a:graphic>
          </wp:inline>
        </w:drawing>
      </w:r>
    </w:p>
    <w:p w14:paraId="70B6E80D" w14:textId="77777777" w:rsidR="00987126" w:rsidRDefault="00000000">
      <w:pPr>
        <w:jc w:val="center"/>
        <w:rPr>
          <w:rFonts w:hint="eastAsia"/>
          <w:lang w:eastAsia="zh-CN"/>
        </w:rPr>
      </w:pPr>
      <w:r>
        <w:t>图 4-1 QVNS-NSGA-II 算法流程</w:t>
      </w:r>
    </w:p>
    <w:p w14:paraId="33F12AF7" w14:textId="77777777" w:rsidR="00987126" w:rsidRDefault="00000000">
      <w:pPr>
        <w:pStyle w:val="31"/>
        <w:rPr>
          <w:lang w:eastAsia="zh-CN"/>
        </w:rPr>
      </w:pPr>
      <w:r>
        <w:rPr>
          <w:lang w:eastAsia="zh-CN"/>
        </w:rPr>
        <w:lastRenderedPageBreak/>
        <w:t xml:space="preserve">4.4.6 </w:t>
      </w:r>
      <w:r>
        <w:rPr>
          <w:lang w:eastAsia="zh-CN"/>
        </w:rPr>
        <w:t>算法流程与复杂度分析</w:t>
      </w:r>
    </w:p>
    <w:p w14:paraId="460A2377" w14:textId="77777777" w:rsidR="00987126" w:rsidRDefault="00000000">
      <w:pPr>
        <w:spacing w:line="300" w:lineRule="auto"/>
        <w:ind w:firstLine="420"/>
        <w:rPr>
          <w:rFonts w:hint="eastAsia"/>
          <w:lang w:eastAsia="zh-CN"/>
        </w:rPr>
      </w:pPr>
      <w:r>
        <w:t>QVNS-NSGA-II 的主要流程如算法 4-1 所示。</w:t>
      </w:r>
    </w:p>
    <w:p w14:paraId="0DFF6EFD" w14:textId="77777777" w:rsidR="00987126" w:rsidRDefault="00000000">
      <w:pPr>
        <w:rPr>
          <w:rFonts w:hint="eastAsia"/>
          <w:lang w:eastAsia="zh-CN"/>
        </w:rPr>
      </w:pPr>
      <w:r>
        <w:t>算法 4-1 QVNS-NSGA-II 求解流程</w:t>
      </w:r>
    </w:p>
    <w:p w14:paraId="1B51A2D3" w14:textId="77777777" w:rsidR="00987126" w:rsidRDefault="00000000">
      <w:pPr>
        <w:rPr>
          <w:rFonts w:hint="eastAsia"/>
          <w:lang w:eastAsia="zh-CN"/>
        </w:rPr>
      </w:pPr>
      <w:r>
        <w:rPr>
          <w:rFonts w:ascii="Consolas" w:eastAsia="Consolas" w:hAnsi="Consolas"/>
          <w:sz w:val="17"/>
          <w:lang w:eastAsia="zh-CN"/>
        </w:rPr>
        <w:t>输入：候选转运点集合 K、物流园区集合 I、需求点集合 J、需求量 Q、距离矩阵、</w:t>
      </w:r>
    </w:p>
    <w:p w14:paraId="25E033FF" w14:textId="77777777" w:rsidR="00987126" w:rsidRDefault="00000000">
      <w:pPr>
        <w:rPr>
          <w:rFonts w:hint="eastAsia"/>
          <w:lang w:eastAsia="zh-CN"/>
        </w:rPr>
      </w:pPr>
      <w:r>
        <w:rPr>
          <w:rFonts w:ascii="Consolas" w:eastAsia="Consolas" w:hAnsi="Consolas"/>
          <w:sz w:val="17"/>
          <w:lang w:eastAsia="zh-CN"/>
        </w:rPr>
        <w:t xml:space="preserve">      换乘矩阵、容量参数、成本参数、碳排放参数；种群规模 N、最大迭代次数 G、</w:t>
      </w:r>
    </w:p>
    <w:p w14:paraId="25379215" w14:textId="77777777" w:rsidR="00987126" w:rsidRDefault="00000000">
      <w:pPr>
        <w:rPr>
          <w:rFonts w:hint="eastAsia"/>
        </w:rPr>
      </w:pPr>
      <w:r>
        <w:rPr>
          <w:rFonts w:ascii="Consolas" w:eastAsia="Consolas" w:hAnsi="Consolas"/>
          <w:sz w:val="17"/>
          <w:lang w:eastAsia="zh-CN"/>
        </w:rPr>
        <w:t xml:space="preserve">      </w:t>
      </w:r>
      <w:proofErr w:type="spellStart"/>
      <w:r>
        <w:rPr>
          <w:rFonts w:ascii="Consolas" w:eastAsia="Consolas" w:hAnsi="Consolas"/>
          <w:sz w:val="17"/>
        </w:rPr>
        <w:t>交叉概率</w:t>
      </w:r>
      <w:proofErr w:type="spellEnd"/>
      <w:r>
        <w:rPr>
          <w:rFonts w:ascii="Consolas" w:eastAsia="Consolas" w:hAnsi="Consolas"/>
          <w:sz w:val="17"/>
        </w:rPr>
        <w:t xml:space="preserve"> </w:t>
      </w:r>
      <w:proofErr w:type="spellStart"/>
      <w:r>
        <w:rPr>
          <w:rFonts w:ascii="Consolas" w:eastAsia="Consolas" w:hAnsi="Consolas"/>
          <w:sz w:val="17"/>
        </w:rPr>
        <w:t>pc、Q-learning</w:t>
      </w:r>
      <w:proofErr w:type="spellEnd"/>
      <w:r>
        <w:rPr>
          <w:rFonts w:ascii="Consolas" w:eastAsia="Consolas" w:hAnsi="Consolas"/>
          <w:sz w:val="17"/>
        </w:rPr>
        <w:t xml:space="preserve"> </w:t>
      </w:r>
      <w:proofErr w:type="spellStart"/>
      <w:r>
        <w:rPr>
          <w:rFonts w:ascii="Consolas" w:eastAsia="Consolas" w:hAnsi="Consolas"/>
          <w:sz w:val="17"/>
        </w:rPr>
        <w:t>参数</w:t>
      </w:r>
      <w:proofErr w:type="spellEnd"/>
      <w:r>
        <w:rPr>
          <w:rFonts w:ascii="Consolas" w:eastAsia="Consolas" w:hAnsi="Consolas"/>
          <w:sz w:val="17"/>
        </w:rPr>
        <w:t xml:space="preserve"> α、</w:t>
      </w:r>
      <w:proofErr w:type="spellStart"/>
      <w:r>
        <w:rPr>
          <w:rFonts w:ascii="Consolas" w:eastAsia="Consolas" w:hAnsi="Consolas"/>
          <w:sz w:val="17"/>
        </w:rPr>
        <w:t>γ、ε、外部档案规模</w:t>
      </w:r>
      <w:proofErr w:type="spellEnd"/>
      <w:r>
        <w:rPr>
          <w:rFonts w:ascii="Consolas" w:eastAsia="Consolas" w:hAnsi="Consolas"/>
          <w:sz w:val="17"/>
        </w:rPr>
        <w:t xml:space="preserve"> A、VNS </w:t>
      </w:r>
      <w:proofErr w:type="spellStart"/>
      <w:r>
        <w:rPr>
          <w:rFonts w:ascii="Consolas" w:eastAsia="Consolas" w:hAnsi="Consolas"/>
          <w:sz w:val="17"/>
        </w:rPr>
        <w:t>触发参数</w:t>
      </w:r>
      <w:proofErr w:type="spellEnd"/>
      <w:r>
        <w:rPr>
          <w:rFonts w:ascii="Consolas" w:eastAsia="Consolas" w:hAnsi="Consolas"/>
          <w:sz w:val="17"/>
        </w:rPr>
        <w:t>、</w:t>
      </w:r>
    </w:p>
    <w:p w14:paraId="5FEBFE4D" w14:textId="77777777" w:rsidR="00987126" w:rsidRDefault="00000000">
      <w:pPr>
        <w:rPr>
          <w:rFonts w:hint="eastAsia"/>
        </w:rPr>
      </w:pPr>
      <w:r>
        <w:t xml:space="preserve">      安全回滚机制 阈值 η。</w:t>
      </w:r>
    </w:p>
    <w:p w14:paraId="7B87C588" w14:textId="77777777" w:rsidR="00987126" w:rsidRDefault="00000000">
      <w:pPr>
        <w:rPr>
          <w:rFonts w:hint="eastAsia"/>
          <w:lang w:eastAsia="zh-CN"/>
        </w:rPr>
      </w:pPr>
      <w:r>
        <w:rPr>
          <w:rFonts w:ascii="Consolas" w:eastAsia="Consolas" w:hAnsi="Consolas"/>
          <w:sz w:val="17"/>
          <w:lang w:eastAsia="zh-CN"/>
        </w:rPr>
        <w:t>输出：Pareto 非支配解集、TOPSIS 折中方案、收敛历史、Q 表和 VNS 搜索历史。</w:t>
      </w:r>
    </w:p>
    <w:p w14:paraId="22B1F263" w14:textId="77777777" w:rsidR="00987126" w:rsidRDefault="00987126">
      <w:pPr>
        <w:rPr>
          <w:rFonts w:hint="eastAsia"/>
          <w:lang w:eastAsia="zh-CN"/>
        </w:rPr>
      </w:pPr>
    </w:p>
    <w:p w14:paraId="1FAC7CBC" w14:textId="77777777" w:rsidR="00987126" w:rsidRDefault="00000000">
      <w:pPr>
        <w:rPr>
          <w:rFonts w:hint="eastAsia"/>
          <w:lang w:eastAsia="zh-CN"/>
        </w:rPr>
      </w:pPr>
      <w:r>
        <w:rPr>
          <w:rFonts w:ascii="Consolas" w:eastAsia="Consolas" w:hAnsi="Consolas"/>
          <w:sz w:val="17"/>
          <w:lang w:eastAsia="zh-CN"/>
        </w:rPr>
        <w:t>1.  构建地铁物流配送转运点选址</w:t>
      </w:r>
      <w:proofErr w:type="gramStart"/>
      <w:r>
        <w:rPr>
          <w:rFonts w:ascii="Consolas" w:eastAsia="Consolas" w:hAnsi="Consolas"/>
          <w:sz w:val="17"/>
          <w:lang w:eastAsia="zh-CN"/>
        </w:rPr>
        <w:t>—分配算</w:t>
      </w:r>
      <w:proofErr w:type="gramEnd"/>
      <w:r>
        <w:rPr>
          <w:rFonts w:ascii="Consolas" w:eastAsia="Consolas" w:hAnsi="Consolas"/>
          <w:sz w:val="17"/>
          <w:lang w:eastAsia="zh-CN"/>
        </w:rPr>
        <w:t>例；</w:t>
      </w:r>
    </w:p>
    <w:p w14:paraId="3739F7B0" w14:textId="77777777" w:rsidR="00987126" w:rsidRDefault="00000000">
      <w:pPr>
        <w:rPr>
          <w:rFonts w:hint="eastAsia"/>
          <w:lang w:eastAsia="zh-CN"/>
        </w:rPr>
      </w:pPr>
      <w:r>
        <w:rPr>
          <w:rFonts w:ascii="Consolas" w:eastAsia="Consolas" w:hAnsi="Consolas"/>
          <w:sz w:val="17"/>
          <w:lang w:eastAsia="zh-CN"/>
        </w:rPr>
        <w:t>2.  初始化种群 P0，并按照“启用关系—空间服务—站点能力—线路运营—班次装载”顺序执行约束修复；</w:t>
      </w:r>
    </w:p>
    <w:p w14:paraId="45DFE80A" w14:textId="77777777" w:rsidR="00987126" w:rsidRDefault="00000000">
      <w:pPr>
        <w:rPr>
          <w:rFonts w:hint="eastAsia"/>
          <w:lang w:eastAsia="zh-CN"/>
        </w:rPr>
      </w:pPr>
      <w:r>
        <w:rPr>
          <w:rFonts w:ascii="Consolas" w:eastAsia="Consolas" w:hAnsi="Consolas"/>
          <w:sz w:val="17"/>
          <w:lang w:eastAsia="zh-CN"/>
        </w:rPr>
        <w:t>3.  计算 P0 中各个体的目标向量 F(x)=[Z1(x),-Z2(x)] 和约束违反度 CV(x)；</w:t>
      </w:r>
    </w:p>
    <w:p w14:paraId="39D59DF3" w14:textId="77777777" w:rsidR="00987126" w:rsidRDefault="00000000">
      <w:pPr>
        <w:rPr>
          <w:rFonts w:hint="eastAsia"/>
          <w:lang w:eastAsia="zh-CN"/>
        </w:rPr>
      </w:pPr>
      <w:r>
        <w:rPr>
          <w:rFonts w:ascii="Consolas" w:eastAsia="Consolas" w:hAnsi="Consolas"/>
          <w:sz w:val="17"/>
          <w:lang w:eastAsia="zh-CN"/>
        </w:rPr>
        <w:t>4.  初始化外部档案 A0 和 Q 表；</w:t>
      </w:r>
    </w:p>
    <w:p w14:paraId="531956B5" w14:textId="77777777" w:rsidR="00987126" w:rsidRDefault="00000000">
      <w:pPr>
        <w:rPr>
          <w:rFonts w:hint="eastAsia"/>
          <w:lang w:eastAsia="zh-CN"/>
        </w:rPr>
      </w:pPr>
      <w:r>
        <w:rPr>
          <w:rFonts w:ascii="Consolas" w:eastAsia="Consolas" w:hAnsi="Consolas"/>
          <w:sz w:val="17"/>
          <w:lang w:eastAsia="zh-CN"/>
        </w:rPr>
        <w:t>5.  for g = 0,</w:t>
      </w:r>
      <w:proofErr w:type="gramStart"/>
      <w:r>
        <w:rPr>
          <w:rFonts w:ascii="Consolas" w:eastAsia="Consolas" w:hAnsi="Consolas"/>
          <w:sz w:val="17"/>
          <w:lang w:eastAsia="zh-CN"/>
        </w:rPr>
        <w:t>1,...</w:t>
      </w:r>
      <w:proofErr w:type="gramEnd"/>
      <w:r>
        <w:rPr>
          <w:rFonts w:ascii="Consolas" w:eastAsia="Consolas" w:hAnsi="Consolas"/>
          <w:sz w:val="17"/>
          <w:lang w:eastAsia="zh-CN"/>
        </w:rPr>
        <w:t>,G do</w:t>
      </w:r>
    </w:p>
    <w:p w14:paraId="0E203905" w14:textId="77777777" w:rsidR="00987126" w:rsidRDefault="00000000">
      <w:pPr>
        <w:rPr>
          <w:rFonts w:hint="eastAsia"/>
          <w:lang w:eastAsia="zh-CN"/>
        </w:rPr>
      </w:pPr>
      <w:r>
        <w:rPr>
          <w:rFonts w:ascii="Consolas" w:eastAsia="Consolas" w:hAnsi="Consolas"/>
          <w:sz w:val="17"/>
          <w:lang w:eastAsia="zh-CN"/>
        </w:rPr>
        <w:t>6.      对当前种群 Pg 执行</w:t>
      </w:r>
      <w:proofErr w:type="gramStart"/>
      <w:r>
        <w:rPr>
          <w:rFonts w:ascii="Consolas" w:eastAsia="Consolas" w:hAnsi="Consolas"/>
          <w:sz w:val="17"/>
          <w:lang w:eastAsia="zh-CN"/>
        </w:rPr>
        <w:t>约束非</w:t>
      </w:r>
      <w:proofErr w:type="gramEnd"/>
      <w:r>
        <w:rPr>
          <w:rFonts w:ascii="Consolas" w:eastAsia="Consolas" w:hAnsi="Consolas"/>
          <w:sz w:val="17"/>
          <w:lang w:eastAsia="zh-CN"/>
        </w:rPr>
        <w:t>支配排序并计算拥挤距离；</w:t>
      </w:r>
    </w:p>
    <w:p w14:paraId="05383170" w14:textId="77777777" w:rsidR="00987126" w:rsidRDefault="00000000">
      <w:pPr>
        <w:rPr>
          <w:rFonts w:hint="eastAsia"/>
          <w:lang w:eastAsia="zh-CN"/>
        </w:rPr>
      </w:pPr>
      <w:r>
        <w:rPr>
          <w:rFonts w:ascii="Consolas" w:eastAsia="Consolas" w:hAnsi="Consolas"/>
          <w:sz w:val="17"/>
          <w:lang w:eastAsia="zh-CN"/>
        </w:rPr>
        <w:t>7.      根据进化阶段、可行解比例和非支配解比例识别搜索状态 s；</w:t>
      </w:r>
    </w:p>
    <w:p w14:paraId="57CD4724" w14:textId="77777777" w:rsidR="00987126" w:rsidRDefault="00000000">
      <w:pPr>
        <w:rPr>
          <w:rFonts w:hint="eastAsia"/>
          <w:lang w:eastAsia="zh-CN"/>
        </w:rPr>
      </w:pPr>
      <w:r>
        <w:rPr>
          <w:rFonts w:ascii="Consolas" w:eastAsia="Consolas" w:hAnsi="Consolas"/>
          <w:sz w:val="17"/>
          <w:lang w:eastAsia="zh-CN"/>
        </w:rPr>
        <w:t xml:space="preserve">8.      按 </w:t>
      </w:r>
      <w:r>
        <w:rPr>
          <w:rFonts w:ascii="Consolas" w:eastAsia="Consolas" w:hAnsi="Consolas"/>
          <w:sz w:val="17"/>
        </w:rPr>
        <w:t>ε</w:t>
      </w:r>
      <w:r>
        <w:rPr>
          <w:rFonts w:ascii="Consolas" w:eastAsia="Consolas" w:hAnsi="Consolas"/>
          <w:sz w:val="17"/>
          <w:lang w:eastAsia="zh-CN"/>
        </w:rPr>
        <w:t>-greedy 策略从动作集合中选择扰动动作 a；</w:t>
      </w:r>
    </w:p>
    <w:p w14:paraId="792F056B" w14:textId="77777777" w:rsidR="00987126" w:rsidRDefault="00000000">
      <w:pPr>
        <w:rPr>
          <w:rFonts w:hint="eastAsia"/>
          <w:lang w:eastAsia="zh-CN"/>
        </w:rPr>
      </w:pPr>
      <w:r>
        <w:rPr>
          <w:rFonts w:ascii="Consolas" w:eastAsia="Consolas" w:hAnsi="Consolas"/>
          <w:sz w:val="17"/>
          <w:lang w:eastAsia="zh-CN"/>
        </w:rPr>
        <w:t>9.      保存当前种群和外部档案副本；</w:t>
      </w:r>
    </w:p>
    <w:p w14:paraId="1BEFD5CE" w14:textId="77777777" w:rsidR="00987126" w:rsidRDefault="00000000">
      <w:pPr>
        <w:rPr>
          <w:rFonts w:hint="eastAsia"/>
          <w:lang w:eastAsia="zh-CN"/>
        </w:rPr>
      </w:pPr>
      <w:r>
        <w:rPr>
          <w:rFonts w:ascii="Consolas" w:eastAsia="Consolas" w:hAnsi="Consolas"/>
          <w:sz w:val="17"/>
          <w:lang w:eastAsia="zh-CN"/>
        </w:rPr>
        <w:t>10.     通过锦标赛选择、交叉和动作调节扰动生成子代；</w:t>
      </w:r>
    </w:p>
    <w:p w14:paraId="5AEA0418" w14:textId="77777777" w:rsidR="00987126" w:rsidRDefault="00000000">
      <w:pPr>
        <w:rPr>
          <w:rFonts w:hint="eastAsia"/>
          <w:lang w:eastAsia="zh-CN"/>
        </w:rPr>
      </w:pPr>
      <w:r>
        <w:rPr>
          <w:rFonts w:ascii="Consolas" w:eastAsia="Consolas" w:hAnsi="Consolas"/>
          <w:sz w:val="17"/>
          <w:lang w:eastAsia="zh-CN"/>
        </w:rPr>
        <w:t>11.     对子代执行约束修复，并计算目标函数值和约束违反度；</w:t>
      </w:r>
    </w:p>
    <w:p w14:paraId="5EABF8C4" w14:textId="77777777" w:rsidR="00987126" w:rsidRDefault="00000000">
      <w:pPr>
        <w:rPr>
          <w:rFonts w:hint="eastAsia"/>
          <w:lang w:eastAsia="zh-CN"/>
        </w:rPr>
      </w:pPr>
      <w:r>
        <w:rPr>
          <w:rFonts w:ascii="Consolas" w:eastAsia="Consolas" w:hAnsi="Consolas"/>
          <w:sz w:val="17"/>
          <w:lang w:eastAsia="zh-CN"/>
        </w:rPr>
        <w:t>12.     合并父代、子代和外部档案，形成候选集合；</w:t>
      </w:r>
    </w:p>
    <w:p w14:paraId="06734E33" w14:textId="77777777" w:rsidR="00987126" w:rsidRDefault="00000000">
      <w:pPr>
        <w:rPr>
          <w:rFonts w:hint="eastAsia"/>
          <w:lang w:eastAsia="zh-CN"/>
        </w:rPr>
      </w:pPr>
      <w:r>
        <w:rPr>
          <w:rFonts w:ascii="Consolas" w:eastAsia="Consolas" w:hAnsi="Consolas"/>
          <w:sz w:val="17"/>
          <w:lang w:eastAsia="zh-CN"/>
        </w:rPr>
        <w:t>13.     若满足 VNS 触发条件，则从外部档案或 Pareto 精英解中选取个体；</w:t>
      </w:r>
    </w:p>
    <w:p w14:paraId="108BA996" w14:textId="77777777" w:rsidR="00987126" w:rsidRDefault="00000000">
      <w:pPr>
        <w:rPr>
          <w:rFonts w:hint="eastAsia"/>
          <w:lang w:eastAsia="zh-CN"/>
        </w:rPr>
      </w:pPr>
      <w:r>
        <w:rPr>
          <w:rFonts w:ascii="Consolas" w:eastAsia="Consolas" w:hAnsi="Consolas"/>
          <w:sz w:val="17"/>
          <w:lang w:eastAsia="zh-CN"/>
        </w:rPr>
        <w:t>14.         对精英</w:t>
      </w:r>
      <w:proofErr w:type="gramStart"/>
      <w:r>
        <w:rPr>
          <w:rFonts w:ascii="Consolas" w:eastAsia="Consolas" w:hAnsi="Consolas"/>
          <w:sz w:val="17"/>
          <w:lang w:eastAsia="zh-CN"/>
        </w:rPr>
        <w:t>解执行</w:t>
      </w:r>
      <w:proofErr w:type="gramEnd"/>
      <w:r>
        <w:rPr>
          <w:rFonts w:ascii="Consolas" w:eastAsia="Consolas" w:hAnsi="Consolas"/>
          <w:sz w:val="17"/>
          <w:lang w:eastAsia="zh-CN"/>
        </w:rPr>
        <w:t>开站、闭站、换站、重分配和服务覆盖强化等邻域搜索；</w:t>
      </w:r>
    </w:p>
    <w:p w14:paraId="58F595AA" w14:textId="77777777" w:rsidR="00987126" w:rsidRDefault="00000000">
      <w:pPr>
        <w:rPr>
          <w:rFonts w:hint="eastAsia"/>
          <w:lang w:eastAsia="zh-CN"/>
        </w:rPr>
      </w:pPr>
      <w:r>
        <w:rPr>
          <w:rFonts w:ascii="Consolas" w:eastAsia="Consolas" w:hAnsi="Consolas"/>
          <w:sz w:val="17"/>
          <w:lang w:eastAsia="zh-CN"/>
        </w:rPr>
        <w:t>15.         将 VNS 改进</w:t>
      </w:r>
      <w:proofErr w:type="gramStart"/>
      <w:r>
        <w:rPr>
          <w:rFonts w:ascii="Consolas" w:eastAsia="Consolas" w:hAnsi="Consolas"/>
          <w:sz w:val="17"/>
          <w:lang w:eastAsia="zh-CN"/>
        </w:rPr>
        <w:t>解加入</w:t>
      </w:r>
      <w:proofErr w:type="gramEnd"/>
      <w:r>
        <w:rPr>
          <w:rFonts w:ascii="Consolas" w:eastAsia="Consolas" w:hAnsi="Consolas"/>
          <w:sz w:val="17"/>
          <w:lang w:eastAsia="zh-CN"/>
        </w:rPr>
        <w:t>候选集合；</w:t>
      </w:r>
    </w:p>
    <w:p w14:paraId="607B811C" w14:textId="77777777" w:rsidR="00987126" w:rsidRDefault="00000000">
      <w:pPr>
        <w:rPr>
          <w:rFonts w:hint="eastAsia"/>
          <w:lang w:eastAsia="zh-CN"/>
        </w:rPr>
      </w:pPr>
      <w:r>
        <w:rPr>
          <w:rFonts w:ascii="Consolas" w:eastAsia="Consolas" w:hAnsi="Consolas"/>
          <w:sz w:val="17"/>
          <w:lang w:eastAsia="zh-CN"/>
        </w:rPr>
        <w:t>16.     更新候选外部档案，并按非支配等级和拥挤距离选择候选下一代种群；</w:t>
      </w:r>
    </w:p>
    <w:p w14:paraId="7D14EDA7" w14:textId="77777777" w:rsidR="00987126" w:rsidRDefault="00000000">
      <w:pPr>
        <w:rPr>
          <w:rFonts w:hint="eastAsia"/>
          <w:lang w:eastAsia="zh-CN"/>
        </w:rPr>
      </w:pPr>
      <w:r>
        <w:rPr>
          <w:rFonts w:ascii="Consolas" w:eastAsia="Consolas" w:hAnsi="Consolas"/>
          <w:sz w:val="17"/>
          <w:lang w:eastAsia="zh-CN"/>
        </w:rPr>
        <w:t>17.     根据档案更新前后的超体积、可行率、多样性、成本端和服务</w:t>
      </w:r>
      <w:proofErr w:type="gramStart"/>
      <w:r>
        <w:rPr>
          <w:rFonts w:ascii="Consolas" w:eastAsia="Consolas" w:hAnsi="Consolas"/>
          <w:sz w:val="17"/>
          <w:lang w:eastAsia="zh-CN"/>
        </w:rPr>
        <w:t>端变化</w:t>
      </w:r>
      <w:proofErr w:type="gramEnd"/>
      <w:r>
        <w:rPr>
          <w:rFonts w:ascii="Consolas" w:eastAsia="Consolas" w:hAnsi="Consolas"/>
          <w:sz w:val="17"/>
          <w:lang w:eastAsia="zh-CN"/>
        </w:rPr>
        <w:t>计算奖励 r；</w:t>
      </w:r>
    </w:p>
    <w:p w14:paraId="26EE21BF" w14:textId="77777777" w:rsidR="00987126" w:rsidRDefault="00000000">
      <w:pPr>
        <w:rPr>
          <w:rFonts w:hint="eastAsia"/>
        </w:rPr>
      </w:pPr>
      <w:r>
        <w:rPr>
          <w:rFonts w:ascii="Consolas" w:eastAsia="Consolas" w:hAnsi="Consolas"/>
          <w:sz w:val="17"/>
        </w:rPr>
        <w:t>18.     if r &lt; η then</w:t>
      </w:r>
    </w:p>
    <w:p w14:paraId="18915C74" w14:textId="77777777" w:rsidR="00987126" w:rsidRDefault="00000000">
      <w:pPr>
        <w:rPr>
          <w:rFonts w:hint="eastAsia"/>
        </w:rPr>
      </w:pPr>
      <w:r>
        <w:rPr>
          <w:rFonts w:ascii="Consolas" w:eastAsia="Consolas" w:hAnsi="Consolas"/>
          <w:sz w:val="17"/>
        </w:rPr>
        <w:t xml:space="preserve">19.         </w:t>
      </w:r>
      <w:proofErr w:type="spellStart"/>
      <w:r>
        <w:rPr>
          <w:rFonts w:ascii="Consolas" w:eastAsia="Consolas" w:hAnsi="Consolas"/>
          <w:sz w:val="17"/>
        </w:rPr>
        <w:t>回滚至本代扰动前的种群和外部档案</w:t>
      </w:r>
      <w:proofErr w:type="spellEnd"/>
      <w:r>
        <w:rPr>
          <w:rFonts w:ascii="Consolas" w:eastAsia="Consolas" w:hAnsi="Consolas"/>
          <w:sz w:val="17"/>
        </w:rPr>
        <w:t>；</w:t>
      </w:r>
    </w:p>
    <w:p w14:paraId="1B948D3C" w14:textId="77777777" w:rsidR="00987126" w:rsidRDefault="00000000">
      <w:pPr>
        <w:rPr>
          <w:rFonts w:hint="eastAsia"/>
        </w:rPr>
      </w:pPr>
      <w:r>
        <w:rPr>
          <w:rFonts w:ascii="Consolas" w:eastAsia="Consolas" w:hAnsi="Consolas"/>
          <w:sz w:val="17"/>
        </w:rPr>
        <w:t>20.     else</w:t>
      </w:r>
    </w:p>
    <w:p w14:paraId="2CFAE807" w14:textId="77777777" w:rsidR="00987126" w:rsidRDefault="00000000">
      <w:pPr>
        <w:rPr>
          <w:rFonts w:hint="eastAsia"/>
        </w:rPr>
      </w:pPr>
      <w:r>
        <w:rPr>
          <w:rFonts w:ascii="Consolas" w:eastAsia="Consolas" w:hAnsi="Consolas"/>
          <w:sz w:val="17"/>
        </w:rPr>
        <w:lastRenderedPageBreak/>
        <w:t xml:space="preserve">21.         </w:t>
      </w:r>
      <w:proofErr w:type="spellStart"/>
      <w:r>
        <w:rPr>
          <w:rFonts w:ascii="Consolas" w:eastAsia="Consolas" w:hAnsi="Consolas"/>
          <w:sz w:val="17"/>
        </w:rPr>
        <w:t>接受候选种群和候选外部档案</w:t>
      </w:r>
      <w:proofErr w:type="spellEnd"/>
      <w:r>
        <w:rPr>
          <w:rFonts w:ascii="Consolas" w:eastAsia="Consolas" w:hAnsi="Consolas"/>
          <w:sz w:val="17"/>
        </w:rPr>
        <w:t>；</w:t>
      </w:r>
    </w:p>
    <w:p w14:paraId="30A414FC" w14:textId="77777777" w:rsidR="00987126" w:rsidRDefault="00000000">
      <w:pPr>
        <w:rPr>
          <w:rFonts w:hint="eastAsia"/>
        </w:rPr>
      </w:pPr>
      <w:r>
        <w:rPr>
          <w:rFonts w:ascii="Consolas" w:eastAsia="Consolas" w:hAnsi="Consolas"/>
          <w:sz w:val="17"/>
        </w:rPr>
        <w:t>22.     end if</w:t>
      </w:r>
    </w:p>
    <w:p w14:paraId="21C5C31E" w14:textId="77777777" w:rsidR="00987126" w:rsidRDefault="00000000">
      <w:pPr>
        <w:rPr>
          <w:rFonts w:hint="eastAsia"/>
        </w:rPr>
      </w:pPr>
      <w:r>
        <w:rPr>
          <w:rFonts w:ascii="Consolas" w:eastAsia="Consolas" w:hAnsi="Consolas"/>
          <w:sz w:val="17"/>
        </w:rPr>
        <w:t>23.     按 Q(</w:t>
      </w:r>
      <w:proofErr w:type="spellStart"/>
      <w:r>
        <w:rPr>
          <w:rFonts w:ascii="Consolas" w:eastAsia="Consolas" w:hAnsi="Consolas"/>
          <w:sz w:val="17"/>
        </w:rPr>
        <w:t>s,a</w:t>
      </w:r>
      <w:proofErr w:type="spellEnd"/>
      <w:r>
        <w:rPr>
          <w:rFonts w:ascii="Consolas" w:eastAsia="Consolas" w:hAnsi="Consolas"/>
          <w:sz w:val="17"/>
        </w:rPr>
        <w:t>)←Q(</w:t>
      </w:r>
      <w:proofErr w:type="spellStart"/>
      <w:r>
        <w:rPr>
          <w:rFonts w:ascii="Consolas" w:eastAsia="Consolas" w:hAnsi="Consolas"/>
          <w:sz w:val="17"/>
        </w:rPr>
        <w:t>s,a</w:t>
      </w:r>
      <w:proofErr w:type="spellEnd"/>
      <w:r>
        <w:rPr>
          <w:rFonts w:ascii="Consolas" w:eastAsia="Consolas" w:hAnsi="Consolas"/>
          <w:sz w:val="17"/>
        </w:rPr>
        <w:t>)+α[</w:t>
      </w:r>
      <w:proofErr w:type="spellStart"/>
      <w:r>
        <w:rPr>
          <w:rFonts w:ascii="Consolas" w:eastAsia="Consolas" w:hAnsi="Consolas"/>
          <w:sz w:val="17"/>
        </w:rPr>
        <w:t>r+γ</w:t>
      </w:r>
      <w:proofErr w:type="spellEnd"/>
      <w:r>
        <w:rPr>
          <w:rFonts w:ascii="Consolas" w:eastAsia="Consolas" w:hAnsi="Consolas"/>
          <w:sz w:val="17"/>
        </w:rPr>
        <w:t xml:space="preserve"> </w:t>
      </w:r>
      <w:proofErr w:type="spellStart"/>
      <w:r>
        <w:rPr>
          <w:rFonts w:ascii="Consolas" w:eastAsia="Consolas" w:hAnsi="Consolas"/>
          <w:sz w:val="17"/>
        </w:rPr>
        <w:t>max_a</w:t>
      </w:r>
      <w:proofErr w:type="spellEnd"/>
      <w:r>
        <w:rPr>
          <w:rFonts w:ascii="Consolas" w:eastAsia="Consolas" w:hAnsi="Consolas"/>
          <w:sz w:val="17"/>
        </w:rPr>
        <w:t xml:space="preserve"> Q(</w:t>
      </w:r>
      <w:proofErr w:type="spellStart"/>
      <w:r>
        <w:rPr>
          <w:rFonts w:ascii="Consolas" w:eastAsia="Consolas" w:hAnsi="Consolas"/>
          <w:sz w:val="17"/>
        </w:rPr>
        <w:t>s',a</w:t>
      </w:r>
      <w:proofErr w:type="spellEnd"/>
      <w:r>
        <w:rPr>
          <w:rFonts w:ascii="Consolas" w:eastAsia="Consolas" w:hAnsi="Consolas"/>
          <w:sz w:val="17"/>
        </w:rPr>
        <w:t>)-Q(</w:t>
      </w:r>
      <w:proofErr w:type="spellStart"/>
      <w:r>
        <w:rPr>
          <w:rFonts w:ascii="Consolas" w:eastAsia="Consolas" w:hAnsi="Consolas"/>
          <w:sz w:val="17"/>
        </w:rPr>
        <w:t>s,a</w:t>
      </w:r>
      <w:proofErr w:type="spellEnd"/>
      <w:r>
        <w:rPr>
          <w:rFonts w:ascii="Consolas" w:eastAsia="Consolas" w:hAnsi="Consolas"/>
          <w:sz w:val="17"/>
        </w:rPr>
        <w:t xml:space="preserve">)] </w:t>
      </w:r>
      <w:proofErr w:type="spellStart"/>
      <w:r>
        <w:rPr>
          <w:rFonts w:ascii="Consolas" w:eastAsia="Consolas" w:hAnsi="Consolas"/>
          <w:sz w:val="17"/>
        </w:rPr>
        <w:t>更新</w:t>
      </w:r>
      <w:proofErr w:type="spellEnd"/>
      <w:r>
        <w:rPr>
          <w:rFonts w:ascii="Consolas" w:eastAsia="Consolas" w:hAnsi="Consolas"/>
          <w:sz w:val="17"/>
        </w:rPr>
        <w:t xml:space="preserve"> Q 值；</w:t>
      </w:r>
    </w:p>
    <w:p w14:paraId="3ADB18E3" w14:textId="77777777" w:rsidR="00987126" w:rsidRDefault="00000000">
      <w:pPr>
        <w:rPr>
          <w:rFonts w:hint="eastAsia"/>
        </w:rPr>
      </w:pPr>
      <w:r>
        <w:rPr>
          <w:rFonts w:ascii="Consolas" w:eastAsia="Consolas" w:hAnsi="Consolas"/>
          <w:sz w:val="17"/>
        </w:rPr>
        <w:t xml:space="preserve">24.     </w:t>
      </w:r>
      <w:proofErr w:type="spellStart"/>
      <w:r>
        <w:rPr>
          <w:rFonts w:ascii="Consolas" w:eastAsia="Consolas" w:hAnsi="Consolas"/>
          <w:sz w:val="17"/>
        </w:rPr>
        <w:t>更新探索率</w:t>
      </w:r>
      <w:proofErr w:type="spellEnd"/>
      <w:r>
        <w:rPr>
          <w:rFonts w:ascii="Consolas" w:eastAsia="Consolas" w:hAnsi="Consolas"/>
          <w:sz w:val="17"/>
        </w:rPr>
        <w:t xml:space="preserve"> ε；</w:t>
      </w:r>
    </w:p>
    <w:p w14:paraId="02567EC8" w14:textId="77777777" w:rsidR="00987126" w:rsidRDefault="00000000">
      <w:pPr>
        <w:rPr>
          <w:rFonts w:hint="eastAsia"/>
        </w:rPr>
      </w:pPr>
      <w:r>
        <w:rPr>
          <w:rFonts w:ascii="Consolas" w:eastAsia="Consolas" w:hAnsi="Consolas"/>
          <w:sz w:val="17"/>
        </w:rPr>
        <w:t>25.  end for</w:t>
      </w:r>
    </w:p>
    <w:p w14:paraId="4B4A689E" w14:textId="77777777" w:rsidR="00987126" w:rsidRDefault="00000000">
      <w:pPr>
        <w:rPr>
          <w:rFonts w:hint="eastAsia"/>
          <w:lang w:eastAsia="zh-CN"/>
        </w:rPr>
      </w:pPr>
      <w:r>
        <w:rPr>
          <w:rFonts w:ascii="Consolas" w:eastAsia="Consolas" w:hAnsi="Consolas"/>
          <w:sz w:val="17"/>
          <w:lang w:eastAsia="zh-CN"/>
        </w:rPr>
        <w:t>26.  从外部档案中提取最终可行非支配解集；</w:t>
      </w:r>
    </w:p>
    <w:p w14:paraId="009C4474" w14:textId="77777777" w:rsidR="00987126" w:rsidRDefault="00000000">
      <w:pPr>
        <w:rPr>
          <w:rFonts w:hint="eastAsia"/>
          <w:lang w:eastAsia="zh-CN"/>
        </w:rPr>
      </w:pPr>
      <w:r>
        <w:rPr>
          <w:rFonts w:ascii="Consolas" w:eastAsia="Consolas" w:hAnsi="Consolas"/>
          <w:sz w:val="17"/>
          <w:lang w:eastAsia="zh-CN"/>
        </w:rPr>
        <w:t>27.  采用 TOPSIS 方法选择代表性折中方案；</w:t>
      </w:r>
    </w:p>
    <w:p w14:paraId="05FAD276" w14:textId="77777777" w:rsidR="00987126" w:rsidRDefault="00000000">
      <w:pPr>
        <w:rPr>
          <w:rFonts w:hint="eastAsia"/>
          <w:lang w:eastAsia="zh-CN"/>
        </w:rPr>
      </w:pPr>
      <w:r>
        <w:rPr>
          <w:rFonts w:ascii="Consolas" w:eastAsia="Consolas" w:hAnsi="Consolas"/>
          <w:sz w:val="17"/>
          <w:lang w:eastAsia="zh-CN"/>
        </w:rPr>
        <w:t>28.  输出 Pareto 前沿、收敛历史、Q 表、VNS 历史、站点负载和线路负载。</w:t>
      </w:r>
    </w:p>
    <w:p w14:paraId="0268B4D1" w14:textId="77777777" w:rsidR="00987126" w:rsidRDefault="00000000">
      <w:pPr>
        <w:spacing w:line="300" w:lineRule="auto"/>
        <w:ind w:firstLine="420"/>
        <w:rPr>
          <w:rFonts w:hint="eastAsia"/>
          <w:lang w:eastAsia="zh-CN"/>
        </w:rPr>
      </w:pPr>
      <w:r>
        <w:rPr>
          <w:lang w:eastAsia="zh-CN"/>
        </w:rPr>
        <w:t>上述流程表明，NSGA-II 负责提供全局多目标搜索框架，Q-learning 负责根据搜索状态调节部分子代的扰动倾向，VNS 负责在搜索停滞或满足触发条件时强化档案精英解，外部档案用于保存历史非</w:t>
      </w:r>
      <w:proofErr w:type="gramStart"/>
      <w:r>
        <w:rPr>
          <w:lang w:eastAsia="zh-CN"/>
        </w:rPr>
        <w:t>支配解并为</w:t>
      </w:r>
      <w:proofErr w:type="gramEnd"/>
      <w:r>
        <w:rPr>
          <w:lang w:eastAsia="zh-CN"/>
        </w:rPr>
        <w:t>奖励计算提供依据，</w:t>
      </w:r>
      <w:proofErr w:type="gramStart"/>
      <w:r>
        <w:rPr>
          <w:lang w:eastAsia="zh-CN"/>
        </w:rPr>
        <w:t>安全回滚机制</w:t>
      </w:r>
      <w:proofErr w:type="gramEnd"/>
      <w:r>
        <w:rPr>
          <w:lang w:eastAsia="zh-CN"/>
        </w:rPr>
        <w:t xml:space="preserve"> 则用于拒绝明显退化的扰动结果。</w:t>
      </w:r>
    </w:p>
    <w:p w14:paraId="05ED5A87" w14:textId="77777777" w:rsidR="00987126" w:rsidRDefault="00000000">
      <w:pPr>
        <w:spacing w:line="300" w:lineRule="auto"/>
        <w:ind w:firstLine="420"/>
        <w:rPr>
          <w:rFonts w:hint="eastAsia"/>
          <w:lang w:eastAsia="zh-CN"/>
        </w:rPr>
      </w:pPr>
      <w:r>
        <w:rPr>
          <w:lang w:eastAsia="zh-CN"/>
        </w:rPr>
        <w:t xml:space="preserve">设种群规模为 N，最大迭代次数为 G，目标函数数量为 M，候选转运点数量为 |K|，需求点数量为 |J|，物流园区数量为 |I|。NSGA-II 快速非支配排序的典型复杂度为 O(MN^2)，个体评价需要对 |I||J| </w:t>
      </w:r>
      <w:proofErr w:type="gramStart"/>
      <w:r>
        <w:rPr>
          <w:lang w:eastAsia="zh-CN"/>
        </w:rPr>
        <w:t>个</w:t>
      </w:r>
      <w:proofErr w:type="gramEnd"/>
      <w:r>
        <w:rPr>
          <w:lang w:eastAsia="zh-CN"/>
        </w:rPr>
        <w:t>货流单元及候选转运</w:t>
      </w:r>
      <w:proofErr w:type="gramStart"/>
      <w:r>
        <w:rPr>
          <w:lang w:eastAsia="zh-CN"/>
        </w:rPr>
        <w:t>点分配</w:t>
      </w:r>
      <w:proofErr w:type="gramEnd"/>
      <w:r>
        <w:rPr>
          <w:lang w:eastAsia="zh-CN"/>
        </w:rPr>
        <w:t xml:space="preserve">关系进行计算，约束修复和容量校验则与候选转运点数、线路数和班次数相关。若每次 VNS 作用于 E </w:t>
      </w:r>
      <w:proofErr w:type="gramStart"/>
      <w:r>
        <w:rPr>
          <w:lang w:eastAsia="zh-CN"/>
        </w:rPr>
        <w:t>个</w:t>
      </w:r>
      <w:proofErr w:type="gramEnd"/>
      <w:r>
        <w:rPr>
          <w:lang w:eastAsia="zh-CN"/>
        </w:rPr>
        <w:t>精英解、每个精英解尝试 B 类邻域，则局部搜索额外复杂度可近似表示为 O(EB\</w:t>
      </w:r>
      <w:proofErr w:type="spellStart"/>
      <w:r>
        <w:rPr>
          <w:lang w:eastAsia="zh-CN"/>
        </w:rPr>
        <w:t>cdot</w:t>
      </w:r>
      <w:proofErr w:type="spellEnd"/>
      <w:r>
        <w:rPr>
          <w:lang w:eastAsia="zh-CN"/>
        </w:rPr>
        <w:t xml:space="preserve"> C_{eval})，其中 C_{eval} 为单个解的修复与评价成本。因此，算法总体复杂度可概括为：</w:t>
      </w:r>
    </w:p>
    <w:p w14:paraId="7DB6A1C5" w14:textId="77777777" w:rsidR="00987126" w:rsidRDefault="00987126">
      <w:pPr>
        <w:spacing w:line="300" w:lineRule="auto"/>
        <w:ind w:firstLine="420"/>
        <w:rPr>
          <w:rFonts w:hint="eastAsia"/>
          <w:lang w:eastAsia="zh-CN"/>
        </w:rPr>
      </w:pPr>
    </w:p>
    <w:p w14:paraId="6268EED4" w14:textId="77777777" w:rsidR="00987126" w:rsidRDefault="00000000">
      <w:pPr>
        <w:spacing w:line="300" w:lineRule="auto"/>
        <w:ind w:firstLine="420"/>
        <w:rPr>
          <w:rFonts w:hint="eastAsia"/>
          <w:lang w:eastAsia="zh-CN"/>
        </w:rPr>
      </w:pPr>
      <w:r>
        <w:rPr>
          <w:lang w:eastAsia="zh-CN"/>
        </w:rPr>
        <w:t>O\left(G\left(M(2N+A+EB)^2+(N+EB)C_{eval}</w:t>
      </w:r>
      <w:r>
        <w:rPr>
          <w:lang w:eastAsia="zh-CN"/>
        </w:rPr>
        <w:br/>
      </w:r>
      <w:proofErr w:type="spellStart"/>
      <w:r>
        <w:rPr>
          <w:lang w:eastAsia="zh-CN"/>
        </w:rPr>
        <w:t>ight</w:t>
      </w:r>
      <w:proofErr w:type="spellEnd"/>
      <w:r>
        <w:rPr>
          <w:lang w:eastAsia="zh-CN"/>
        </w:rPr>
        <w:t>)</w:t>
      </w:r>
      <w:r>
        <w:rPr>
          <w:lang w:eastAsia="zh-CN"/>
        </w:rPr>
        <w:br/>
      </w:r>
      <w:proofErr w:type="spellStart"/>
      <w:r>
        <w:rPr>
          <w:lang w:eastAsia="zh-CN"/>
        </w:rPr>
        <w:t>ight</w:t>
      </w:r>
      <w:proofErr w:type="spellEnd"/>
      <w:r>
        <w:rPr>
          <w:lang w:eastAsia="zh-CN"/>
        </w:rPr>
        <w:t>)</w:t>
      </w:r>
    </w:p>
    <w:p w14:paraId="6E9F17B3" w14:textId="77777777" w:rsidR="00987126" w:rsidRDefault="00987126">
      <w:pPr>
        <w:spacing w:line="300" w:lineRule="auto"/>
        <w:ind w:firstLine="420"/>
        <w:rPr>
          <w:rFonts w:hint="eastAsia"/>
          <w:lang w:eastAsia="zh-CN"/>
        </w:rPr>
      </w:pPr>
    </w:p>
    <w:p w14:paraId="685D2250" w14:textId="77777777" w:rsidR="00987126" w:rsidRDefault="00000000">
      <w:pPr>
        <w:spacing w:line="300" w:lineRule="auto"/>
        <w:ind w:firstLine="420"/>
        <w:rPr>
          <w:rFonts w:hint="eastAsia"/>
          <w:lang w:eastAsia="zh-CN"/>
        </w:rPr>
      </w:pPr>
      <w:r>
        <w:rPr>
          <w:lang w:eastAsia="zh-CN"/>
        </w:rPr>
        <w:t>其中，A 为外部档案规模，E 为每次 VNS 选取的精英解数量，B 为邻域尝试次数，C_{eval} 受需求点规模、候选站点数量、线路关联矩阵和班次装载校验共同影响。由于 A、E 和 B 在算法中均设有上限，实际计算规模仍主要受种群规模 N、迭代次数 G 和单解评价成本 C_{eval} 控制。</w:t>
      </w:r>
    </w:p>
    <w:p w14:paraId="57FA53AB" w14:textId="77777777" w:rsidR="00987126" w:rsidRDefault="00000000">
      <w:pPr>
        <w:pStyle w:val="4"/>
        <w:rPr>
          <w:lang w:eastAsia="zh-CN"/>
        </w:rPr>
      </w:pPr>
      <w:r>
        <w:rPr>
          <w:lang w:eastAsia="zh-CN"/>
        </w:rPr>
        <w:t xml:space="preserve">4.4.7 Pareto </w:t>
      </w:r>
      <w:r>
        <w:rPr>
          <w:lang w:eastAsia="zh-CN"/>
        </w:rPr>
        <w:t>解集折中方案选择</w:t>
      </w:r>
    </w:p>
    <w:p w14:paraId="3968A395" w14:textId="77777777" w:rsidR="00987126" w:rsidRDefault="00000000">
      <w:pPr>
        <w:spacing w:line="300" w:lineRule="auto"/>
        <w:ind w:firstLine="420"/>
        <w:rPr>
          <w:rFonts w:hint="eastAsia"/>
          <w:lang w:eastAsia="zh-CN"/>
        </w:rPr>
      </w:pPr>
      <w:r>
        <w:rPr>
          <w:lang w:eastAsia="zh-CN"/>
        </w:rPr>
        <w:t xml:space="preserve">QVNS-NSGA-II 输出的是一组非支配解，而不是单一最优解。为从 Pareto </w:t>
      </w:r>
      <w:proofErr w:type="gramStart"/>
      <w:r>
        <w:rPr>
          <w:lang w:eastAsia="zh-CN"/>
        </w:rPr>
        <w:t>解集中</w:t>
      </w:r>
      <w:proofErr w:type="gramEnd"/>
      <w:r>
        <w:rPr>
          <w:lang w:eastAsia="zh-CN"/>
        </w:rPr>
        <w:t>选取便于方案解释的代表性方案，本文采用 TOPSIS 方法计算各非支配</w:t>
      </w:r>
      <w:proofErr w:type="gramStart"/>
      <w:r>
        <w:rPr>
          <w:lang w:eastAsia="zh-CN"/>
        </w:rPr>
        <w:t>解相对</w:t>
      </w:r>
      <w:proofErr w:type="gramEnd"/>
      <w:r>
        <w:rPr>
          <w:lang w:eastAsia="zh-CN"/>
        </w:rPr>
        <w:t>于正理想解和</w:t>
      </w:r>
      <w:proofErr w:type="gramStart"/>
      <w:r>
        <w:rPr>
          <w:lang w:eastAsia="zh-CN"/>
        </w:rPr>
        <w:t>负理想解</w:t>
      </w:r>
      <w:proofErr w:type="gramEnd"/>
      <w:r>
        <w:rPr>
          <w:lang w:eastAsia="zh-CN"/>
        </w:rPr>
        <w:t>的贴近度。对于综合成本目标，数值越小越优；对于地铁服务比例目标，数值越大越优。经标准化处理后，计算每个解到正理想解和</w:t>
      </w:r>
      <w:proofErr w:type="gramStart"/>
      <w:r>
        <w:rPr>
          <w:lang w:eastAsia="zh-CN"/>
        </w:rPr>
        <w:t>负理想解</w:t>
      </w:r>
      <w:proofErr w:type="gramEnd"/>
      <w:r>
        <w:rPr>
          <w:lang w:eastAsia="zh-CN"/>
        </w:rPr>
        <w:t>的欧氏距离，并以贴近度最大的解作为折中方案。第五章将进一步分析该折中方案的转运点布局、货流分配、成本构成、服务比例和线路负载情况。 第三章的 CRITIC-TOPSIS 用于候选地</w:t>
      </w:r>
      <w:r>
        <w:rPr>
          <w:lang w:eastAsia="zh-CN"/>
        </w:rPr>
        <w:lastRenderedPageBreak/>
        <w:t>铁站点适宜性评价，评价对象是单个站点；本节 TOPSIS 用于从第四章模型输出的 Pareto 非支配方案中选择折中解，评价对象是完整布局</w:t>
      </w:r>
      <w:proofErr w:type="gramStart"/>
      <w:r>
        <w:rPr>
          <w:lang w:eastAsia="zh-CN"/>
        </w:rPr>
        <w:t>—分配</w:t>
      </w:r>
      <w:proofErr w:type="gramEnd"/>
      <w:r>
        <w:rPr>
          <w:lang w:eastAsia="zh-CN"/>
        </w:rPr>
        <w:t>方案。</w:t>
      </w:r>
      <w:proofErr w:type="gramStart"/>
      <w:r>
        <w:rPr>
          <w:lang w:eastAsia="zh-CN"/>
        </w:rPr>
        <w:t>二者评价</w:t>
      </w:r>
      <w:proofErr w:type="gramEnd"/>
      <w:r>
        <w:rPr>
          <w:lang w:eastAsia="zh-CN"/>
        </w:rPr>
        <w:t>对象和决策阶段不同。</w:t>
      </w:r>
    </w:p>
    <w:p w14:paraId="7E586A82" w14:textId="77777777" w:rsidR="00987126" w:rsidRDefault="00000000">
      <w:pPr>
        <w:pStyle w:val="21"/>
        <w:rPr>
          <w:lang w:eastAsia="zh-CN"/>
        </w:rPr>
      </w:pPr>
      <w:r>
        <w:rPr>
          <w:lang w:eastAsia="zh-CN"/>
        </w:rPr>
        <w:t xml:space="preserve">4.5 </w:t>
      </w:r>
      <w:r>
        <w:rPr>
          <w:lang w:eastAsia="zh-CN"/>
        </w:rPr>
        <w:t>本章小结</w:t>
      </w:r>
    </w:p>
    <w:p w14:paraId="20FB0633" w14:textId="77777777" w:rsidR="00987126" w:rsidRDefault="00000000">
      <w:pPr>
        <w:spacing w:line="300" w:lineRule="auto"/>
        <w:ind w:firstLine="420"/>
        <w:rPr>
          <w:rFonts w:hint="eastAsia"/>
          <w:lang w:eastAsia="zh-CN"/>
        </w:rPr>
      </w:pPr>
      <w:r>
        <w:rPr>
          <w:lang w:eastAsia="zh-CN"/>
        </w:rPr>
        <w:t>本章围绕超大城市中心城区地铁物流配送转运点布局优化问题，构建了无预算约束下的双目标选址</w:t>
      </w:r>
      <w:proofErr w:type="gramStart"/>
      <w:r>
        <w:rPr>
          <w:lang w:eastAsia="zh-CN"/>
        </w:rPr>
        <w:t>—分配</w:t>
      </w:r>
      <w:proofErr w:type="gramEnd"/>
      <w:r>
        <w:rPr>
          <w:lang w:eastAsia="zh-CN"/>
        </w:rPr>
        <w:t>模型。模型以综合成本最小化和地铁服务比例最大化为目标，综合考虑 4 km 末端接驳服务边界、最大换乘次数、转运点容量及负载率、每条线路最多转运点数量、转运点最小间距、平峰期列车班次容量和</w:t>
      </w:r>
      <w:proofErr w:type="gramStart"/>
      <w:r>
        <w:rPr>
          <w:lang w:eastAsia="zh-CN"/>
        </w:rPr>
        <w:t>碳成本</w:t>
      </w:r>
      <w:proofErr w:type="gramEnd"/>
      <w:r>
        <w:rPr>
          <w:lang w:eastAsia="zh-CN"/>
        </w:rPr>
        <w:t>等约束。与固定开设数量或固定预算模型不同，本文将固定启用成本纳入综合成本目标函数，由算法在成本</w:t>
      </w:r>
      <w:proofErr w:type="gramStart"/>
      <w:r>
        <w:rPr>
          <w:lang w:eastAsia="zh-CN"/>
        </w:rPr>
        <w:t>—服务</w:t>
      </w:r>
      <w:proofErr w:type="gramEnd"/>
      <w:r>
        <w:rPr>
          <w:lang w:eastAsia="zh-CN"/>
        </w:rPr>
        <w:t>比例权衡过程中自主搜索转运点数量和布局方案。</w:t>
      </w:r>
    </w:p>
    <w:p w14:paraId="59298780" w14:textId="77777777" w:rsidR="00987126" w:rsidRDefault="00000000">
      <w:pPr>
        <w:spacing w:line="300" w:lineRule="auto"/>
        <w:ind w:firstLine="420"/>
        <w:rPr>
          <w:rFonts w:hint="eastAsia"/>
          <w:lang w:eastAsia="zh-CN"/>
        </w:rPr>
      </w:pPr>
      <w:r>
        <w:rPr>
          <w:lang w:eastAsia="zh-CN"/>
        </w:rPr>
        <w:t>针对模型组合复杂度高、约束类型多和目标冲突明显的特点，本章进一步设计了 QVNS-NSGA-II 混合多目标算法。该算法以 NSGA-II 为全局搜索框架，通过外部档案保存历史非支配解，利用 VNS 对精英</w:t>
      </w:r>
      <w:proofErr w:type="gramStart"/>
      <w:r>
        <w:rPr>
          <w:lang w:eastAsia="zh-CN"/>
        </w:rPr>
        <w:t>解进行</w:t>
      </w:r>
      <w:proofErr w:type="gramEnd"/>
      <w:r>
        <w:rPr>
          <w:lang w:eastAsia="zh-CN"/>
        </w:rPr>
        <w:t xml:space="preserve">局部改进，并引入 Q-learning 自适应调节搜索扰动动作。同时，算法设置边界解保留、档案精英反馈和 </w:t>
      </w:r>
      <w:proofErr w:type="gramStart"/>
      <w:r>
        <w:rPr>
          <w:lang w:eastAsia="zh-CN"/>
        </w:rPr>
        <w:t>安全回滚机制 回滚</w:t>
      </w:r>
      <w:proofErr w:type="gramEnd"/>
      <w:r>
        <w:rPr>
          <w:lang w:eastAsia="zh-CN"/>
        </w:rPr>
        <w:t>机制，以增强 Pareto 前沿质量、分布多样性和搜索稳定性。</w:t>
      </w:r>
    </w:p>
    <w:p w14:paraId="29402373" w14:textId="77777777" w:rsidR="00987126" w:rsidRDefault="00000000">
      <w:pPr>
        <w:spacing w:line="300" w:lineRule="auto"/>
        <w:ind w:firstLine="420"/>
        <w:rPr>
          <w:rFonts w:hint="eastAsia"/>
          <w:lang w:eastAsia="zh-CN"/>
        </w:rPr>
      </w:pPr>
      <w:r>
        <w:rPr>
          <w:lang w:eastAsia="zh-CN"/>
        </w:rPr>
        <w:t>本章所构建的模型与算法为第五章成都市武侯区实证研究提供了方法基础。第五章将在本章模型和算法基础上，结合实际候选站点、顺</w:t>
      </w:r>
      <w:proofErr w:type="gramStart"/>
      <w:r>
        <w:rPr>
          <w:lang w:eastAsia="zh-CN"/>
        </w:rPr>
        <w:t>丰需求</w:t>
      </w:r>
      <w:proofErr w:type="gramEnd"/>
      <w:r>
        <w:rPr>
          <w:lang w:eastAsia="zh-CN"/>
        </w:rPr>
        <w:t>点、地铁路径矩阵、列车容量参数和成本参数，进一步确定实证采用的 QVNS-NSGA-II 参数组，并开展转运点布局优化、算法消融实验和敏感性分析。</w:t>
      </w:r>
    </w:p>
    <w:sectPr w:rsidR="00987126" w:rsidSect="00034616">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19953" w14:textId="77777777" w:rsidR="00436A97" w:rsidRDefault="00436A97" w:rsidP="00CE0AAB">
      <w:pPr>
        <w:spacing w:after="0" w:line="240" w:lineRule="auto"/>
        <w:rPr>
          <w:rFonts w:hint="eastAsia"/>
        </w:rPr>
      </w:pPr>
      <w:r>
        <w:separator/>
      </w:r>
    </w:p>
  </w:endnote>
  <w:endnote w:type="continuationSeparator" w:id="0">
    <w:p w14:paraId="03D87B97" w14:textId="77777777" w:rsidR="00436A97" w:rsidRDefault="00436A97" w:rsidP="00CE0A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53379" w14:textId="77777777" w:rsidR="00436A97" w:rsidRDefault="00436A97" w:rsidP="00CE0AAB">
      <w:pPr>
        <w:spacing w:after="0" w:line="240" w:lineRule="auto"/>
        <w:rPr>
          <w:rFonts w:hint="eastAsia"/>
        </w:rPr>
      </w:pPr>
      <w:r>
        <w:separator/>
      </w:r>
    </w:p>
  </w:footnote>
  <w:footnote w:type="continuationSeparator" w:id="0">
    <w:p w14:paraId="7E82256D" w14:textId="77777777" w:rsidR="00436A97" w:rsidRDefault="00436A97" w:rsidP="00CE0AA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97644E8"/>
    <w:lvl w:ilvl="0">
      <w:start w:val="1"/>
      <w:numFmt w:val="decimal"/>
      <w:pStyle w:val="a"/>
      <w:lvlText w:val="%1."/>
      <w:lvlJc w:val="left"/>
      <w:pPr>
        <w:tabs>
          <w:tab w:val="num" w:pos="360"/>
        </w:tabs>
        <w:ind w:left="360" w:hangingChars="20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08327C3"/>
    <w:multiLevelType w:val="multilevel"/>
    <w:tmpl w:val="283AB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001884">
    <w:abstractNumId w:val="8"/>
  </w:num>
  <w:num w:numId="2" w16cid:durableId="448746128">
    <w:abstractNumId w:val="6"/>
  </w:num>
  <w:num w:numId="3" w16cid:durableId="833037231">
    <w:abstractNumId w:val="5"/>
  </w:num>
  <w:num w:numId="4" w16cid:durableId="1188105480">
    <w:abstractNumId w:val="4"/>
  </w:num>
  <w:num w:numId="5" w16cid:durableId="1208838657">
    <w:abstractNumId w:val="7"/>
  </w:num>
  <w:num w:numId="6" w16cid:durableId="1379628271">
    <w:abstractNumId w:val="3"/>
  </w:num>
  <w:num w:numId="7" w16cid:durableId="176848408">
    <w:abstractNumId w:val="2"/>
  </w:num>
  <w:num w:numId="8" w16cid:durableId="1614749945">
    <w:abstractNumId w:val="1"/>
  </w:num>
  <w:num w:numId="9" w16cid:durableId="587035743">
    <w:abstractNumId w:val="0"/>
  </w:num>
  <w:num w:numId="10" w16cid:durableId="847447076">
    <w:abstractNumId w:val="7"/>
  </w:num>
  <w:num w:numId="11" w16cid:durableId="5036693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59E"/>
    <w:rsid w:val="0015074B"/>
    <w:rsid w:val="001A0D5A"/>
    <w:rsid w:val="001E6DD1"/>
    <w:rsid w:val="0029639D"/>
    <w:rsid w:val="00326F90"/>
    <w:rsid w:val="00436A97"/>
    <w:rsid w:val="005978E0"/>
    <w:rsid w:val="005C786E"/>
    <w:rsid w:val="006D0B94"/>
    <w:rsid w:val="008426A5"/>
    <w:rsid w:val="00987126"/>
    <w:rsid w:val="00AA1D8D"/>
    <w:rsid w:val="00B15788"/>
    <w:rsid w:val="00B47730"/>
    <w:rsid w:val="00B72759"/>
    <w:rsid w:val="00BA6610"/>
    <w:rsid w:val="00CB0664"/>
    <w:rsid w:val="00CE0AAB"/>
    <w:rsid w:val="00F61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EBBC57"/>
  <w14:defaultImageDpi w14:val="300"/>
  <w15:docId w15:val="{71B45C49-0270-45AC-9700-25FB9185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2665</Words>
  <Characters>15194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6</cp:revision>
  <dcterms:created xsi:type="dcterms:W3CDTF">2013-12-23T23:15:00Z</dcterms:created>
  <dcterms:modified xsi:type="dcterms:W3CDTF">2026-05-18T09:31:00Z</dcterms:modified>
  <cp:category/>
</cp:coreProperties>
</file>