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1.</w:t>
      </w:r>
      <w:r w:rsidRPr="00C36F9B">
        <w:rPr>
          <w:rFonts w:hint="eastAsia"/>
        </w:rPr>
        <w:t>概述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</w:t>
      </w:r>
      <w:r w:rsidRPr="00C36F9B">
        <w:rPr>
          <w:rFonts w:hint="eastAsia"/>
          <w:color w:val="000000"/>
          <w:sz w:val="21"/>
          <w:szCs w:val="21"/>
        </w:rPr>
        <w:t>是实现了</w:t>
      </w:r>
      <w:hyperlink r:id="rId7" w:history="1">
        <w:r w:rsidRPr="00131BEF">
          <w:rPr>
            <w:rStyle w:val="a6"/>
            <w:rFonts w:ascii="Liberation Serif, serif" w:hAnsi="Liberation Serif, serif"/>
            <w:sz w:val="21"/>
            <w:szCs w:val="21"/>
          </w:rPr>
          <w:t>Cross-Origin Resource Sharing</w:t>
        </w:r>
      </w:hyperlink>
      <w:r w:rsidR="00E9617F">
        <w:rPr>
          <w:rFonts w:hint="eastAsia"/>
          <w:color w:val="000000"/>
          <w:sz w:val="21"/>
          <w:szCs w:val="21"/>
        </w:rPr>
        <w:t>（以</w:t>
      </w:r>
      <w:r w:rsidRPr="00C36F9B">
        <w:rPr>
          <w:rFonts w:hint="eastAsia"/>
          <w:color w:val="000000"/>
          <w:sz w:val="21"/>
          <w:szCs w:val="21"/>
        </w:rPr>
        <w:t>下简称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）规范的服务器端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。主要实现的功能是根据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规范，在跨域请求访问相关资源前进行过滤操作。本文仅对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Pr="00C36F9B">
        <w:rPr>
          <w:rFonts w:hint="eastAsia"/>
          <w:color w:val="000000"/>
          <w:sz w:val="21"/>
          <w:szCs w:val="21"/>
        </w:rPr>
        <w:t>配置和使用进行介绍，有关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的内容，请参考规范文档以及相关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PPT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2.</w:t>
      </w:r>
      <w:r w:rsidRPr="00C36F9B">
        <w:rPr>
          <w:rFonts w:hint="eastAsia"/>
        </w:rPr>
        <w:t>配置说明</w:t>
      </w:r>
    </w:p>
    <w:p w:rsidR="00115FB3" w:rsidRPr="00C36F9B" w:rsidRDefault="00115FB3" w:rsidP="00E447D6">
      <w:pPr>
        <w:pStyle w:val="3"/>
      </w:pPr>
      <w:r w:rsidRPr="00C36F9B">
        <w:rPr>
          <w:rFonts w:ascii="Liberation Serif, serif" w:hAnsi="Liberation Serif, serif"/>
        </w:rPr>
        <w:t>2.1</w:t>
      </w:r>
      <w:r w:rsidRPr="00C36F9B">
        <w:rPr>
          <w:rFonts w:hint="eastAsia"/>
        </w:rPr>
        <w:t>添加依赖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pom.xml</w:t>
      </w:r>
      <w:r w:rsidRPr="00C36F9B">
        <w:rPr>
          <w:rFonts w:hint="eastAsia"/>
          <w:color w:val="000000"/>
          <w:sz w:val="21"/>
          <w:szCs w:val="21"/>
        </w:rPr>
        <w:t>文件中加入依赖即可。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com.netease.wd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0.0.1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如果是非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jar</w:t>
      </w:r>
      <w:r w:rsidRPr="00C36F9B">
        <w:rPr>
          <w:rFonts w:hint="eastAsia"/>
          <w:color w:val="000000"/>
          <w:sz w:val="21"/>
          <w:szCs w:val="21"/>
        </w:rPr>
        <w:t>包加入到工程的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classpath</w:t>
      </w:r>
      <w:r w:rsidRPr="00C36F9B">
        <w:rPr>
          <w:rFonts w:hint="eastAsia"/>
          <w:color w:val="000000"/>
          <w:sz w:val="21"/>
          <w:szCs w:val="21"/>
        </w:rPr>
        <w:t>中即可。</w:t>
      </w:r>
    </w:p>
    <w:p w:rsidR="0028351F" w:rsidRDefault="0028351F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非maven工程可访问此地址下载jar包</w:t>
      </w:r>
    </w:p>
    <w:p w:rsidR="0028351F" w:rsidRPr="00C36F9B" w:rsidRDefault="0028351F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hyperlink r:id="rId8" w:history="1">
        <w:r>
          <w:rPr>
            <w:rStyle w:val="a6"/>
          </w:rPr>
          <w:t>http://mvn.hz.netease.com/artifactory/webapp/browserepo.html?pathId=libs-releases%3Acom%2Fnetease%2Fwd%2Fcross-origin%2F0.0.2%2Fcross-origin-0.0.2.jar</w:t>
        </w:r>
      </w:hyperlink>
      <w:bookmarkStart w:id="0" w:name="_GoBack"/>
      <w:bookmarkEnd w:id="0"/>
    </w:p>
    <w:p w:rsidR="00115FB3" w:rsidRPr="00C36F9B" w:rsidRDefault="00115FB3" w:rsidP="00E447D6">
      <w:pPr>
        <w:pStyle w:val="3"/>
      </w:pPr>
      <w:r w:rsidRPr="00C36F9B">
        <w:t>2.2</w:t>
      </w:r>
      <w:r w:rsidRPr="00C36F9B">
        <w:rPr>
          <w:rFonts w:hint="eastAsia"/>
        </w:rPr>
        <w:t>配置</w:t>
      </w:r>
      <w:r w:rsidRPr="00C36F9B">
        <w:t>web.xml</w:t>
      </w:r>
      <w:r w:rsidRPr="00C36F9B">
        <w:rPr>
          <w:rFonts w:hint="eastAsia"/>
        </w:rPr>
        <w:t>文件</w:t>
      </w:r>
    </w:p>
    <w:p w:rsidR="00115FB3" w:rsidRPr="00C36F9B" w:rsidRDefault="00115FB3" w:rsidP="00E447D6">
      <w:pPr>
        <w:pStyle w:val="4"/>
      </w:pPr>
      <w:r w:rsidRPr="00C36F9B">
        <w:t>2.2.1</w:t>
      </w:r>
      <w:r w:rsidRPr="00C36F9B">
        <w:rPr>
          <w:rFonts w:hint="eastAsia"/>
        </w:rPr>
        <w:t>配置</w:t>
      </w:r>
      <w:r w:rsidRPr="00C36F9B">
        <w:t>filter</w:t>
      </w:r>
    </w:p>
    <w:p w:rsidR="00115FB3" w:rsidRPr="00C36F9B" w:rsidRDefault="001F32BC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在web.xml文件中</w:t>
      </w:r>
      <w:r w:rsidR="00115FB3" w:rsidRPr="00C36F9B">
        <w:rPr>
          <w:rFonts w:hint="eastAsia"/>
          <w:color w:val="000000"/>
          <w:sz w:val="21"/>
          <w:szCs w:val="21"/>
        </w:rPr>
        <w:t>引入</w:t>
      </w:r>
      <w:r w:rsidR="00115FB3"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="00115FB3" w:rsidRPr="00C36F9B">
        <w:rPr>
          <w:rFonts w:hint="eastAsia"/>
          <w:color w:val="000000"/>
          <w:sz w:val="21"/>
          <w:szCs w:val="21"/>
        </w:rPr>
        <w:t>的配置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400" w:left="84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3C3C3C"/>
          <w:sz w:val="16"/>
          <w:szCs w:val="16"/>
        </w:rPr>
        <w:t>com.netease.wd.crossorigin.filter.CrossOriginFilter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并添加需要的初始化参数。初始化参数说明如下：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allowOrigins:</w:t>
      </w:r>
      <w:r w:rsidRPr="00C36F9B">
        <w:rPr>
          <w:rStyle w:val="apple-converted-space"/>
          <w:rFonts w:ascii="Liberation Serif, serif" w:hAnsi="Liberation Serif, serif"/>
          <w:b/>
          <w:color w:val="000000"/>
          <w:sz w:val="21"/>
          <w:szCs w:val="21"/>
        </w:rPr>
        <w:t> 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列表。必须是完整的域名，包含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scheme, host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port(</w:t>
      </w:r>
      <w:r w:rsidRPr="00C36F9B">
        <w:rPr>
          <w:rFonts w:hint="eastAsia"/>
          <w:color w:val="000000"/>
          <w:sz w:val="21"/>
          <w:szCs w:val="21"/>
        </w:rPr>
        <w:t>如果有的话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),</w:t>
      </w:r>
      <w:r w:rsidRPr="00C36F9B">
        <w:rPr>
          <w:rFonts w:hint="eastAsia"/>
          <w:color w:val="000000"/>
          <w:sz w:val="21"/>
          <w:szCs w:val="21"/>
        </w:rPr>
        <w:t>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分隔，且区分大小写。 如：</w:t>
      </w:r>
      <w:hyperlink r:id="rId9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</w:t>
        </w:r>
      </w:hyperlink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hyperlink r:id="rId10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http://a.b.com:8080</w:t>
        </w:r>
      </w:hyperlink>
      <w:r w:rsidR="004B2EC7" w:rsidRPr="00C36F9B">
        <w:rPr>
          <w:rFonts w:hint="eastAsia"/>
          <w:color w:val="000000"/>
          <w:sz w:val="21"/>
          <w:szCs w:val="21"/>
        </w:rPr>
        <w:t>。作用</w:t>
      </w:r>
      <w:r w:rsidR="00055974" w:rsidRPr="00C36F9B">
        <w:rPr>
          <w:rFonts w:hint="eastAsia"/>
          <w:color w:val="000000"/>
          <w:sz w:val="21"/>
          <w:szCs w:val="21"/>
        </w:rPr>
        <w:t>于preflight</w:t>
      </w:r>
      <w:r w:rsidRPr="00C36F9B">
        <w:rPr>
          <w:rFonts w:hint="eastAsia"/>
          <w:color w:val="000000"/>
          <w:sz w:val="21"/>
          <w:szCs w:val="21"/>
        </w:rPr>
        <w:t>请求以及后面的正式访问请求。访问的请求必须带有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="00656F30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，并且内容要完全匹配列表中的某个值才允许访问后面的资源。如果对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无限制，则该项可以配置成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lastRenderedPageBreak/>
        <w:t>allowMethods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分隔，区分大小写。如：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GET, POST</w:t>
      </w:r>
      <w:r w:rsidRPr="00C36F9B">
        <w:rPr>
          <w:rFonts w:hint="eastAsia"/>
          <w:color w:val="000000"/>
          <w:sz w:val="21"/>
          <w:szCs w:val="21"/>
        </w:rPr>
        <w:t>等。在</w:t>
      </w:r>
      <w:r w:rsidR="005B6553" w:rsidRPr="00C36F9B">
        <w:rPr>
          <w:rFonts w:ascii="Liberation Serif, serif" w:hAnsi="Liberation Serif, serif" w:hint="eastAsia"/>
          <w:color w:val="000000"/>
          <w:sz w:val="21"/>
          <w:szCs w:val="21"/>
        </w:rPr>
        <w:t>preflight</w:t>
      </w:r>
      <w:r w:rsidRPr="00C36F9B">
        <w:rPr>
          <w:rFonts w:hint="eastAsia"/>
          <w:color w:val="000000"/>
          <w:sz w:val="21"/>
          <w:szCs w:val="21"/>
        </w:rPr>
        <w:t>请求中，必须带有“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Access-Control-Request-Method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4228F8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，并且值必须与列表中的某个值匹配，才能允许访问后续资源。如果对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无限制，可以将该项配置成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访问资源的请求所允许携带的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列表。</w:t>
      </w:r>
      <w:r w:rsidR="00BC5D4D" w:rsidRPr="00C36F9B">
        <w:rPr>
          <w:rFonts w:hint="eastAsia"/>
          <w:color w:val="000000"/>
          <w:sz w:val="21"/>
          <w:szCs w:val="21"/>
        </w:rPr>
        <w:t>Filter会检查</w:t>
      </w:r>
      <w:r w:rsidRPr="00C36F9B">
        <w:rPr>
          <w:rFonts w:hint="eastAsia"/>
          <w:color w:val="000000"/>
          <w:sz w:val="21"/>
          <w:szCs w:val="21"/>
        </w:rPr>
        <w:t>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</w:t>
      </w:r>
      <w:r w:rsidR="004C2D81" w:rsidRPr="00C36F9B">
        <w:rPr>
          <w:rFonts w:ascii="Liberation Serif, serif" w:hAnsi="Liberation Serif, serif" w:hint="eastAsia"/>
          <w:color w:val="000000"/>
          <w:sz w:val="21"/>
          <w:szCs w:val="21"/>
        </w:rPr>
        <w:t>flight</w:t>
      </w:r>
      <w:r w:rsidRPr="00C36F9B">
        <w:rPr>
          <w:rFonts w:hint="eastAsia"/>
          <w:color w:val="000000"/>
          <w:sz w:val="21"/>
          <w:szCs w:val="21"/>
        </w:rPr>
        <w:t>请求的“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Access-Control-Request-Headers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BC5D4D" w:rsidRPr="00C36F9B">
        <w:rPr>
          <w:rFonts w:hint="eastAsia"/>
          <w:color w:val="000000"/>
          <w:sz w:val="21"/>
          <w:szCs w:val="21"/>
        </w:rPr>
        <w:t xml:space="preserve"> header，获取请求访问的header列表</w:t>
      </w:r>
      <w:r w:rsidRPr="00C36F9B">
        <w:rPr>
          <w:rFonts w:hint="eastAsia"/>
          <w:color w:val="000000"/>
          <w:sz w:val="21"/>
          <w:szCs w:val="21"/>
        </w:rPr>
        <w:t>。</w:t>
      </w:r>
      <w:r w:rsidR="00BC5D4D" w:rsidRPr="00C36F9B">
        <w:rPr>
          <w:rFonts w:hint="eastAsia"/>
          <w:color w:val="000000"/>
          <w:sz w:val="21"/>
          <w:szCs w:val="21"/>
        </w:rPr>
        <w:t>H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eader</w:t>
      </w:r>
      <w:r w:rsidRPr="00C36F9B">
        <w:rPr>
          <w:rFonts w:hint="eastAsia"/>
          <w:color w:val="000000"/>
          <w:sz w:val="21"/>
          <w:szCs w:val="21"/>
        </w:rPr>
        <w:t>列表</w:t>
      </w:r>
      <w:r w:rsidR="00BC5D4D" w:rsidRPr="00C36F9B">
        <w:rPr>
          <w:rFonts w:hint="eastAsia"/>
          <w:color w:val="000000"/>
          <w:sz w:val="21"/>
          <w:szCs w:val="21"/>
        </w:rPr>
        <w:t>所包含的header</w:t>
      </w:r>
      <w:r w:rsidRPr="00C36F9B">
        <w:rPr>
          <w:rFonts w:hint="eastAsia"/>
          <w:color w:val="000000"/>
          <w:sz w:val="21"/>
          <w:szCs w:val="21"/>
        </w:rPr>
        <w:t>必须全部出现在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allowHeaders</w:t>
      </w:r>
      <w:r w:rsidRPr="00C36F9B">
        <w:rPr>
          <w:rFonts w:hint="eastAsia"/>
          <w:color w:val="000000"/>
          <w:sz w:val="21"/>
          <w:szCs w:val="21"/>
        </w:rPr>
        <w:t>列表中（不区分大小写），才允许访问后续资源。如果对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无限制，可将该项配置为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supportCredentials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credentials</w:t>
      </w:r>
      <w:r w:rsidRPr="00C36F9B">
        <w:rPr>
          <w:rFonts w:hint="eastAsia"/>
          <w:color w:val="000000"/>
          <w:sz w:val="21"/>
          <w:szCs w:val="21"/>
        </w:rPr>
        <w:t>选项，可选值为：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或者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。如果为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，则在响应中加入“</w:t>
      </w:r>
      <w:r w:rsidRPr="00C36F9B">
        <w:rPr>
          <w:rFonts w:ascii="Courier New" w:hAnsi="Courier New"/>
          <w:color w:val="2A00FF"/>
          <w:sz w:val="21"/>
          <w:szCs w:val="21"/>
        </w:rPr>
        <w:t>Access-Control-Allow-Credentials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Pr="00C36F9B">
        <w:rPr>
          <w:rFonts w:hint="eastAsia"/>
          <w:color w:val="000000"/>
          <w:sz w:val="21"/>
          <w:szCs w:val="21"/>
        </w:rPr>
        <w:t>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maxAge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指定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preflight request</w:t>
      </w:r>
      <w:r w:rsidRPr="00C36F9B">
        <w:rPr>
          <w:rFonts w:hint="eastAsia"/>
          <w:color w:val="000000"/>
          <w:sz w:val="21"/>
          <w:szCs w:val="21"/>
        </w:rPr>
        <w:t>缓存的时间长度，单位为秒。配置后，会在响应中加入相应的“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Access-Control-Max-Age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D97FFD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和秒数。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exposeHeaders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expose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分隔。配置该项后，在正式访问请求的响应中会带上“</w:t>
      </w:r>
      <w:r w:rsidRPr="00C36F9B">
        <w:rPr>
          <w:rFonts w:ascii="Courier New" w:hAnsi="Courier New"/>
          <w:color w:val="2A00FF"/>
          <w:sz w:val="21"/>
          <w:szCs w:val="21"/>
        </w:rPr>
        <w:t>Access-Control-Expose-Header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 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checkReferer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是否检查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 header</w:t>
      </w:r>
      <w:r w:rsidRPr="00C36F9B">
        <w:rPr>
          <w:rFonts w:hint="eastAsia"/>
          <w:color w:val="000000"/>
          <w:sz w:val="21"/>
          <w:szCs w:val="21"/>
        </w:rPr>
        <w:t>，可选值：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。该选项主要用于处理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IE</w:t>
      </w:r>
      <w:r w:rsidRPr="00C36F9B">
        <w:rPr>
          <w:rFonts w:hint="eastAsia"/>
          <w:color w:val="000000"/>
          <w:sz w:val="21"/>
          <w:szCs w:val="21"/>
        </w:rPr>
        <w:t>某些版本下，不支持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并且跨域请求不带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的情况。打开该开关后，如果请求没有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，则会比较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Host</w:t>
      </w:r>
      <w:r w:rsidRPr="00C36F9B">
        <w:rPr>
          <w:rFonts w:hint="eastAsia"/>
          <w:color w:val="000000"/>
          <w:sz w:val="21"/>
          <w:szCs w:val="21"/>
        </w:rPr>
        <w:t>来判断请求是否存在跨域。如果有跨域，则从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中提取出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域名，之后的流程则与前面描述的流程一致。</w:t>
      </w:r>
    </w:p>
    <w:p w:rsidR="00115FB3" w:rsidRPr="00C36F9B" w:rsidRDefault="00115FB3" w:rsidP="00E447D6">
      <w:pPr>
        <w:pStyle w:val="4"/>
      </w:pPr>
      <w:r w:rsidRPr="00C36F9B">
        <w:t>2.2.2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r w:rsidRPr="00C36F9B">
        <w:rPr>
          <w:rFonts w:hint="eastAsia"/>
        </w:rPr>
        <w:t>配置</w:t>
      </w:r>
      <w:r w:rsidRPr="00C36F9B">
        <w:t>url mapping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将需要做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处理的资源与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进行关联即可。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/path/to/resources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3.</w:t>
      </w:r>
      <w:r w:rsidRPr="00C36F9B">
        <w:rPr>
          <w:rFonts w:hint="eastAsia"/>
        </w:rPr>
        <w:t>使用示例</w:t>
      </w:r>
    </w:p>
    <w:p w:rsidR="00094FD6" w:rsidRPr="00094FD6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com.netease.wd.crossorigin.filter.CrossOriginFilter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allowOrigins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http://a.b.com, http://a.b.com:8080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allowMethods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GET, POST, OPTIONS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*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supportCredentials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maxAge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60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exposeHeaders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Set-Cookie, Max-Age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checkReferer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/path/to/resources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1121ED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D643C1" w:rsidRDefault="00D643C1" w:rsidP="00D643C1">
      <w:pPr>
        <w:pStyle w:val="2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支持</w:t>
      </w:r>
      <w:r>
        <w:rPr>
          <w:rFonts w:hint="eastAsia"/>
          <w:kern w:val="0"/>
        </w:rPr>
        <w:t>nej</w:t>
      </w:r>
      <w:r>
        <w:rPr>
          <w:rFonts w:hint="eastAsia"/>
          <w:kern w:val="0"/>
        </w:rPr>
        <w:t>兼容浏览器</w:t>
      </w:r>
    </w:p>
    <w:p w:rsidR="00D643C1" w:rsidRPr="00D643C1" w:rsidRDefault="00DA4605" w:rsidP="00F60C9F">
      <w:pPr>
        <w:ind w:firstLine="420"/>
      </w:pPr>
      <w:r>
        <w:rPr>
          <w:rFonts w:hint="eastAsia"/>
        </w:rPr>
        <w:t>为了配合</w:t>
      </w:r>
      <w:r w:rsidR="00D643C1" w:rsidRPr="00D643C1">
        <w:t>nej</w:t>
      </w:r>
      <w:r>
        <w:t>框架</w:t>
      </w:r>
      <w:r w:rsidR="00D643C1" w:rsidRPr="00D643C1">
        <w:t>兼容不同的浏览器，需要对响应进行不同的</w:t>
      </w:r>
      <w:r w:rsidR="006C7A4B">
        <w:rPr>
          <w:rFonts w:hint="eastAsia"/>
        </w:rPr>
        <w:t>加工</w:t>
      </w:r>
      <w:r w:rsidR="00D643C1" w:rsidRPr="00D643C1">
        <w:t>处理。</w:t>
      </w:r>
    </w:p>
    <w:p w:rsidR="00D643C1" w:rsidRPr="00D643C1" w:rsidRDefault="00D643C1" w:rsidP="00D643C1">
      <w:r w:rsidRPr="00D643C1">
        <w:tab/>
      </w:r>
      <w:r w:rsidRPr="00D643C1">
        <w:t>对于支持</w:t>
      </w:r>
      <w:r w:rsidRPr="00D643C1">
        <w:t>CORS</w:t>
      </w:r>
      <w:r w:rsidRPr="00D643C1">
        <w:t>的浏览器，服务器只需要返回</w:t>
      </w:r>
      <w:r w:rsidRPr="00D643C1">
        <w:t>json</w:t>
      </w:r>
      <w:r w:rsidRPr="00D643C1">
        <w:t>字符串即可；</w:t>
      </w:r>
    </w:p>
    <w:p w:rsidR="00D643C1" w:rsidRPr="00D643C1" w:rsidRDefault="00D643C1" w:rsidP="00D643C1">
      <w:r>
        <w:tab/>
      </w:r>
      <w:r w:rsidRPr="00D643C1">
        <w:t>对于不支持</w:t>
      </w:r>
      <w:r w:rsidRPr="00D643C1">
        <w:t>CORS</w:t>
      </w:r>
      <w:r w:rsidRPr="00D643C1">
        <w:t>的浏览器，服务器需要返回特定格式的</w:t>
      </w:r>
      <w:r w:rsidRPr="00D643C1">
        <w:t>html</w:t>
      </w:r>
      <w:r w:rsidRPr="00D643C1">
        <w:t>页面内容。</w:t>
      </w:r>
    </w:p>
    <w:p w:rsidR="00D643C1" w:rsidRDefault="00D643C1" w:rsidP="00D643C1">
      <w:r>
        <w:tab/>
      </w:r>
      <w:r w:rsidR="006D39A1">
        <w:t>C</w:t>
      </w:r>
      <w:r w:rsidR="006D39A1">
        <w:rPr>
          <w:rFonts w:hint="eastAsia"/>
        </w:rPr>
        <w:t>ross-origin</w:t>
      </w:r>
      <w:r w:rsidR="006D39A1">
        <w:rPr>
          <w:rFonts w:hint="eastAsia"/>
        </w:rPr>
        <w:t>包提供了简便的工具类对上述流程做了封装。</w:t>
      </w:r>
      <w:r w:rsidRPr="00D643C1">
        <w:t>应用程序只需</w:t>
      </w:r>
      <w:r w:rsidR="006D39A1">
        <w:rPr>
          <w:rFonts w:hint="eastAsia"/>
        </w:rPr>
        <w:t>调用工具方法</w:t>
      </w:r>
      <w:r w:rsidR="00992024">
        <w:rPr>
          <w:rFonts w:hint="eastAsia"/>
        </w:rPr>
        <w:t>并</w:t>
      </w:r>
      <w:r w:rsidRPr="00D643C1">
        <w:t>传递响应的</w:t>
      </w:r>
      <w:r w:rsidRPr="00D643C1">
        <w:t>json</w:t>
      </w:r>
      <w:r w:rsidRPr="00D643C1">
        <w:t>字符串即可。</w:t>
      </w:r>
    </w:p>
    <w:p w:rsidR="00A50439" w:rsidRPr="00A50439" w:rsidRDefault="00A50439" w:rsidP="00D643C1"/>
    <w:p w:rsidR="004D7044" w:rsidRDefault="004D7044" w:rsidP="00D643C1">
      <w:r>
        <w:rPr>
          <w:rFonts w:hint="eastAsia"/>
        </w:rPr>
        <w:tab/>
      </w:r>
      <w:r w:rsidR="00097DE6" w:rsidRPr="00BF6C04">
        <w:rPr>
          <w:rFonts w:hint="eastAsia"/>
          <w:b/>
        </w:rPr>
        <w:t>使用示例</w:t>
      </w:r>
      <w:r w:rsidRPr="00BF6C04">
        <w:rPr>
          <w:rFonts w:hint="eastAsia"/>
          <w:b/>
        </w:rPr>
        <w:t>如下</w:t>
      </w:r>
      <w:r>
        <w:rPr>
          <w:rFonts w:hint="eastAsia"/>
        </w:rPr>
        <w:t>：</w:t>
      </w:r>
    </w:p>
    <w:p w:rsidR="00C00524" w:rsidRDefault="00C00524" w:rsidP="00D643C1"/>
    <w:p w:rsidR="00FD5580" w:rsidRDefault="00FD5580" w:rsidP="00FD55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request, HttpServletResponse response) {</w:t>
      </w:r>
    </w:p>
    <w:p w:rsidR="00FD5580" w:rsidRPr="00DC1FED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FD55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 w:rsidR="00DC1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"{msg: \"'hello'\"}"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CORSResponseUtil.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(request, response, </w:t>
      </w:r>
      <w:r w:rsidRPr="00FD55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IOException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D7044" w:rsidRPr="00D643C1" w:rsidRDefault="00FD5580" w:rsidP="00FD558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4D7044" w:rsidRPr="00D643C1" w:rsidSect="00E8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F8E" w:rsidRDefault="00D73F8E" w:rsidP="005D0F53">
      <w:r>
        <w:separator/>
      </w:r>
    </w:p>
  </w:endnote>
  <w:endnote w:type="continuationSeparator" w:id="0">
    <w:p w:rsidR="00D73F8E" w:rsidRDefault="00D73F8E" w:rsidP="005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, 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F8E" w:rsidRDefault="00D73F8E" w:rsidP="005D0F53">
      <w:r>
        <w:separator/>
      </w:r>
    </w:p>
  </w:footnote>
  <w:footnote w:type="continuationSeparator" w:id="0">
    <w:p w:rsidR="00D73F8E" w:rsidRDefault="00D73F8E" w:rsidP="005D0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B4B5C"/>
    <w:multiLevelType w:val="hybridMultilevel"/>
    <w:tmpl w:val="D81643C0"/>
    <w:lvl w:ilvl="0" w:tplc="9FF4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0F53"/>
    <w:rsid w:val="00055974"/>
    <w:rsid w:val="00094FD6"/>
    <w:rsid w:val="00097DE6"/>
    <w:rsid w:val="000A6C40"/>
    <w:rsid w:val="000B3424"/>
    <w:rsid w:val="001121ED"/>
    <w:rsid w:val="00115FB3"/>
    <w:rsid w:val="00131BEF"/>
    <w:rsid w:val="0016551B"/>
    <w:rsid w:val="001F32BC"/>
    <w:rsid w:val="0028351F"/>
    <w:rsid w:val="002B7B8A"/>
    <w:rsid w:val="00314004"/>
    <w:rsid w:val="004203A8"/>
    <w:rsid w:val="004228F8"/>
    <w:rsid w:val="004439BF"/>
    <w:rsid w:val="004B2EC7"/>
    <w:rsid w:val="004C2D81"/>
    <w:rsid w:val="004D6C3A"/>
    <w:rsid w:val="004D7044"/>
    <w:rsid w:val="00505432"/>
    <w:rsid w:val="00525FF5"/>
    <w:rsid w:val="00531FBE"/>
    <w:rsid w:val="005B6553"/>
    <w:rsid w:val="005D0F53"/>
    <w:rsid w:val="00615B4A"/>
    <w:rsid w:val="0064774B"/>
    <w:rsid w:val="00647775"/>
    <w:rsid w:val="00656F30"/>
    <w:rsid w:val="0065783A"/>
    <w:rsid w:val="006C7A4B"/>
    <w:rsid w:val="006D39A1"/>
    <w:rsid w:val="00726EC1"/>
    <w:rsid w:val="00732270"/>
    <w:rsid w:val="007E21EB"/>
    <w:rsid w:val="00812116"/>
    <w:rsid w:val="00944DF2"/>
    <w:rsid w:val="00992024"/>
    <w:rsid w:val="00A50439"/>
    <w:rsid w:val="00A60D32"/>
    <w:rsid w:val="00BC5D4D"/>
    <w:rsid w:val="00BF6C04"/>
    <w:rsid w:val="00C00524"/>
    <w:rsid w:val="00C36F9B"/>
    <w:rsid w:val="00CA2C5C"/>
    <w:rsid w:val="00D130D4"/>
    <w:rsid w:val="00D270F9"/>
    <w:rsid w:val="00D643C1"/>
    <w:rsid w:val="00D73F8E"/>
    <w:rsid w:val="00D97FFD"/>
    <w:rsid w:val="00DA4605"/>
    <w:rsid w:val="00DC1FED"/>
    <w:rsid w:val="00E447D6"/>
    <w:rsid w:val="00E67188"/>
    <w:rsid w:val="00E82C3E"/>
    <w:rsid w:val="00E9617F"/>
    <w:rsid w:val="00F101E4"/>
    <w:rsid w:val="00F60C9F"/>
    <w:rsid w:val="00F7334A"/>
    <w:rsid w:val="00FC3ADF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25219-3946-462C-A5FB-DF7B00F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C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47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F53"/>
    <w:rPr>
      <w:sz w:val="18"/>
      <w:szCs w:val="18"/>
    </w:rPr>
  </w:style>
  <w:style w:type="paragraph" w:styleId="a5">
    <w:name w:val="List Paragraph"/>
    <w:basedOn w:val="a"/>
    <w:uiPriority w:val="34"/>
    <w:qFormat/>
    <w:rsid w:val="005D0F53"/>
    <w:pPr>
      <w:ind w:firstLineChars="200" w:firstLine="420"/>
    </w:pPr>
  </w:style>
  <w:style w:type="paragraph" w:customStyle="1" w:styleId="cjk">
    <w:name w:val="cjk"/>
    <w:basedOn w:val="a"/>
    <w:rsid w:val="00115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5FB3"/>
  </w:style>
  <w:style w:type="character" w:styleId="a6">
    <w:name w:val="Hyperlink"/>
    <w:basedOn w:val="a0"/>
    <w:uiPriority w:val="99"/>
    <w:unhideWhenUsed/>
    <w:rsid w:val="00115FB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F3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32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2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47D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.hz.netease.com/artifactory/webapp/browserepo.html?pathId=libs-releases%3Acom%2Fnetease%2Fwd%2Fcross-origin%2F0.0.2%2Fcross-origin-0.0.2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.b.com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.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569</Words>
  <Characters>3245</Characters>
  <Application>Microsoft Office Word</Application>
  <DocSecurity>0</DocSecurity>
  <Lines>27</Lines>
  <Paragraphs>7</Paragraphs>
  <ScaleCrop>false</ScaleCrop>
  <Company>Netease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jf cai</cp:lastModifiedBy>
  <cp:revision>48</cp:revision>
  <dcterms:created xsi:type="dcterms:W3CDTF">2012-08-06T07:54:00Z</dcterms:created>
  <dcterms:modified xsi:type="dcterms:W3CDTF">2013-04-09T03:20:00Z</dcterms:modified>
</cp:coreProperties>
</file>