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T14 学生任务单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rPr>
                <w:b/>
              </w:rPr>
              <w:t>案例名称</w:t>
            </w:r>
          </w:p>
        </w:tc>
        <w:tc>
          <w:tcPr>
            <w:tcW w:type="dxa" w:w="4816"/>
          </w:tcPr>
          <w:p>
            <w:r>
              <w:t>一次地铁出行怎样变成可交易的减排量——深圳“低碳星球”</w:t>
            </w:r>
          </w:p>
        </w:tc>
      </w:tr>
      <w:tr>
        <w:tc>
          <w:tcPr>
            <w:tcW w:type="dxa" w:w="4816"/>
          </w:tcPr>
          <w:p>
            <w:r>
              <w:rPr>
                <w:b/>
              </w:rPr>
              <w:t>案例层次</w:t>
            </w:r>
          </w:p>
        </w:tc>
        <w:tc>
          <w:tcPr>
            <w:tcW w:type="dxa" w:w="4816"/>
          </w:tcPr>
          <w:p>
            <w:r>
              <w:t>专题业务</w:t>
            </w:r>
          </w:p>
        </w:tc>
      </w:tr>
      <w:tr>
        <w:tc>
          <w:tcPr>
            <w:tcW w:type="dxa" w:w="4816"/>
          </w:tcPr>
          <w:p>
            <w:r>
              <w:rPr>
                <w:b/>
              </w:rPr>
              <w:t>建议时间</w:t>
            </w:r>
          </w:p>
        </w:tc>
        <w:tc>
          <w:tcPr>
            <w:tcW w:type="dxa" w:w="4816"/>
          </w:tcPr>
          <w:p>
            <w:r>
              <w:t>45–60分钟</w:t>
            </w:r>
          </w:p>
        </w:tc>
      </w:tr>
      <w:tr>
        <w:tc>
          <w:tcPr>
            <w:tcW w:type="dxa" w:w="4816"/>
          </w:tcPr>
          <w:p>
            <w:r>
              <w:rPr>
                <w:b/>
              </w:rPr>
              <w:t>核心问题</w:t>
            </w:r>
          </w:p>
        </w:tc>
        <w:tc>
          <w:tcPr>
            <w:tcW w:type="dxa" w:w="4816"/>
          </w:tcPr>
          <w:p>
            <w:r>
              <w:t>个人低碳行为从交通数据变成碳积分和核证减排量，需要哪些数据、方法学和可信记录？</w:t>
            </w:r>
          </w:p>
        </w:tc>
      </w:tr>
    </w:tbl>
    <w:p>
      <w:pPr>
        <w:pStyle w:val="Heading1"/>
      </w:pPr>
      <w:r>
        <w:t>任务一：还原业务</w:t>
      </w:r>
    </w:p>
    <w:p>
      <w:r>
        <w:t>根据案例正文和图示，先画出主要参与主体及业务/数据关系。不要急于写区块链技术名称。</w:t>
      </w:r>
    </w:p>
    <w:p>
      <w:pPr>
        <w:pStyle w:val="Heading1"/>
      </w:pPr>
      <w:r>
        <w:t>任务二：完成分析</w:t>
      </w:r>
    </w:p>
    <w:p>
      <w:r>
        <w:t>1. 画出“出行数据—方法学核算—个人碳账户—核证—交易”的完整流程。</w:t>
      </w:r>
    </w:p>
    <w:p>
      <w:r>
        <w:t>2. 指出其中哪些环节属于区块链能力，哪些属于政策/方法学能力。</w:t>
      </w:r>
    </w:p>
    <w:p>
      <w:r>
        <w:t>3. 解释碳积分与核证减排量为什么不能简单等同。</w:t>
      </w:r>
    </w:p>
    <w:p>
      <w:r>
        <w:t>4. 列出两类个人出行隐私，并设计最小必要共享方案。</w:t>
      </w:r>
    </w:p>
    <w:p>
      <w:r>
        <w:t>5. 判断：把所有碳数据上链是否一定能提高碳普惠可信度？</w:t>
      </w:r>
    </w:p>
    <w:p>
      <w:pPr>
        <w:pStyle w:val="Heading1"/>
      </w:pPr>
      <w:r>
        <w:t>任务三：业务问题—机制对应表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2408"/>
            <w:shd w:fill="E7E6E6"/>
          </w:tcPr>
          <w:p>
            <w:r>
              <w:rPr>
                <w:b/>
              </w:rPr>
              <w:t>业务问题</w:t>
            </w:r>
          </w:p>
        </w:tc>
        <w:tc>
          <w:tcPr>
            <w:tcW w:type="dxa" w:w="2408"/>
            <w:shd w:fill="E7E6E6"/>
          </w:tcPr>
          <w:p>
            <w:r>
              <w:rPr>
                <w:b/>
              </w:rPr>
              <w:t>需要解决什么</w:t>
            </w:r>
          </w:p>
        </w:tc>
        <w:tc>
          <w:tcPr>
            <w:tcW w:type="dxa" w:w="2408"/>
            <w:shd w:fill="E7E6E6"/>
          </w:tcPr>
          <w:p>
            <w:r>
              <w:rPr>
                <w:b/>
              </w:rPr>
              <w:t>技术/治理机制</w:t>
            </w:r>
          </w:p>
        </w:tc>
        <w:tc>
          <w:tcPr>
            <w:tcW w:type="dxa" w:w="2408"/>
            <w:shd w:fill="E7E6E6"/>
          </w:tcPr>
          <w:p>
            <w:r>
              <w:rPr>
                <w:b/>
              </w:rPr>
              <w:t>依据/说明</w:t>
            </w:r>
          </w:p>
        </w:tc>
      </w:tr>
      <w:tr>
        <w:tc>
          <w:tcPr>
            <w:tcW w:type="dxa" w:w="2408"/>
          </w:tcPr>
          <w:p>
            <w:r>
              <w:t>低碳行为难量化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方法学核算</w:t>
            </w:r>
          </w:p>
        </w:tc>
        <w:tc>
          <w:tcPr>
            <w:tcW w:type="dxa" w:w="2408"/>
          </w:tcPr>
          <w:p/>
        </w:tc>
      </w:tr>
      <w:tr>
        <w:tc>
          <w:tcPr>
            <w:tcW w:type="dxa" w:w="2408"/>
          </w:tcPr>
          <w:p>
            <w:r>
              <w:t>数据跨平台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数据接口与个人碳账户</w:t>
            </w:r>
          </w:p>
        </w:tc>
        <w:tc>
          <w:tcPr>
            <w:tcW w:type="dxa" w:w="2408"/>
          </w:tcPr>
          <w:p/>
        </w:tc>
      </w:tr>
      <w:tr>
        <w:tc>
          <w:tcPr>
            <w:tcW w:type="dxa" w:w="2408"/>
          </w:tcPr>
          <w:p>
            <w:r>
              <w:t>积分记录需可信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区块链存证</w:t>
            </w:r>
          </w:p>
        </w:tc>
        <w:tc>
          <w:tcPr>
            <w:tcW w:type="dxa" w:w="2408"/>
          </w:tcPr>
          <w:p/>
        </w:tc>
      </w:tr>
      <w:tr>
        <w:tc>
          <w:tcPr>
            <w:tcW w:type="dxa" w:w="2408"/>
          </w:tcPr>
          <w:p>
            <w:r>
              <w:t>减排量进入市场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核证与交易规则</w:t>
            </w:r>
          </w:p>
        </w:tc>
        <w:tc>
          <w:tcPr>
            <w:tcW w:type="dxa" w:w="2408"/>
          </w:tcPr>
          <w:p/>
        </w:tc>
      </w:tr>
    </w:tbl>
    <w:p>
      <w:pPr>
        <w:pStyle w:val="Heading1"/>
      </w:pPr>
      <w:r>
        <w:t>小组结论</w:t>
      </w:r>
    </w:p>
    <w:p>
      <w:r>
        <w:t>请用不超过150字回答：这个场景中区块链解决了什么，没有解决什么？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