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T18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A.P. Moller - Maersk</w:t>
      </w:r>
    </w:p>
    <w:p>
      <w:r>
        <w:t>TradeLens expansion with Hapag-Lloyd and ONE</w:t>
      </w:r>
    </w:p>
    <w:p>
      <w:r>
        <w:t>https://www.maersk.com/~/media_sc9/maersk/news/press-releases/files/2019/07/hapag-lloyd-and-one-join-tradelens_press-release_020719.pdf</w:t>
      </w:r>
    </w:p>
    <w:p>
      <w:pPr>
        <w:pStyle w:val="Heading2"/>
      </w:pPr>
      <w:r>
        <w:t>[2] A.P. Moller - Maersk</w:t>
      </w:r>
    </w:p>
    <w:p>
      <w:r>
        <w:t>Maersk and IBM to discontinue TradeLens</w:t>
      </w:r>
    </w:p>
    <w:p>
      <w:r>
        <w:t>https://www.maersk.com/news/articles/2022/11/29/maersk-and-ibm-to-discontinue-tradelens</w:t>
      </w:r>
    </w:p>
    <w:p>
      <w:pPr>
        <w:pStyle w:val="Heading2"/>
      </w:pPr>
      <w:r>
        <w:t>[3] IBM</w:t>
      </w:r>
    </w:p>
    <w:p>
      <w:r>
        <w:t>TradeLens blockchain-enabled global trade platform（项目资料）</w:t>
      </w:r>
    </w:p>
    <w:p>
      <w:r>
        <w:t>https://www.ibm.com/blogs/blockchain/2018/08/ibm-maersk-joint-blockchain-venture-to-enhance-global-trade/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