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T01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fill="D9EAF7"/>
            <w:vAlign w:val="center"/>
          </w:tcPr>
          <w:p>
            <w:r>
              <w:t>案例</w:t>
            </w:r>
          </w:p>
        </w:tc>
        <w:tc>
          <w:tcPr>
            <w:tcW w:type="dxa" w:w="4759"/>
          </w:tcPr>
          <w:p>
            <w:r>
              <w:t>Walmart × IBM Food Trust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层次</w:t>
            </w:r>
          </w:p>
        </w:tc>
        <w:tc>
          <w:tcPr>
            <w:tcW w:type="dxa" w:w="4759"/>
          </w:tcPr>
          <w:p>
            <w:r>
              <w:t>专题业务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核心问题</w:t>
            </w:r>
          </w:p>
        </w:tc>
        <w:tc>
          <w:tcPr>
            <w:tcW w:type="dxa" w:w="4759"/>
          </w:tcPr>
          <w:p>
            <w:r>
              <w:t>多主体食品供应链怎样把分散记录变成可快速查询、可追溯的共享信息？</w:t>
            </w:r>
          </w:p>
        </w:tc>
      </w:tr>
      <w:tr>
        <w:tc>
          <w:tcPr>
            <w:tcW w:type="dxa" w:w="4759"/>
            <w:shd w:fill="D9EAF7"/>
            <w:vAlign w:val="center"/>
          </w:tcPr>
          <w:p>
            <w:r>
              <w:t>建议方式</w:t>
            </w:r>
          </w:p>
        </w:tc>
        <w:tc>
          <w:tcPr>
            <w:tcW w:type="dxa" w:w="4759"/>
          </w:tcPr>
          <w:p>
            <w:r>
              <w:t>个人阅读 + 小组讨论</w:t>
            </w:r>
          </w:p>
        </w:tc>
      </w:tr>
    </w:tbl>
    <w:p>
      <w:pPr>
        <w:pStyle w:val="Heading1"/>
      </w:pPr>
      <w:r>
        <w:t>任务</w:t>
      </w:r>
    </w:p>
    <w:p>
      <w:pPr>
        <w:pStyle w:val="ListNumber"/>
      </w:pPr>
      <w:r>
        <w:t>还原农场、加工/包装、物流/配送、零售商之间的主要信息流。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解释为什么“大家都有数据库”仍可能追溯很慢。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把数据来源认证、记录一致性、产品定位分别匹配到相应技术或管理机制。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说明GS1标准为什么不是区块链自带功能。</w:t>
      </w:r>
    </w:p>
    <w:p>
      <w:r>
        <w:t>答：＿＿＿＿＿＿＿＿＿＿＿＿＿＿＿＿＿＿＿＿＿＿＿＿＿＿＿＿＿＿＿＿</w:t>
      </w:r>
    </w:p>
    <w:p>
      <w:pPr>
        <w:pStyle w:val="ListNumber"/>
      </w:pPr>
      <w:r>
        <w:t>讨论：如果农场第一次录入的数据就是假的，系统应如何降低风险？</w:t>
      </w:r>
    </w:p>
    <w:p>
      <w:r>
        <w:t>答：＿＿＿＿＿＿＿＿＿＿＿＿＿＿＿＿＿＿＿＿＿＿＿＿＿＿＿＿＿＿＿＿</w:t>
      </w:r>
    </w:p>
    <w:p>
      <w:pPr>
        <w:pStyle w:val="Heading1"/>
      </w:pPr>
      <w:r>
        <w:t>小组结论</w:t>
      </w:r>
    </w:p>
    <w:p>
      <w:r>
        <w:t>请用不超过150字说明：这个场景中区块链解决了什么，没有解决什么。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