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40"/>
        </w:rPr>
        <w:t>T05 案例分析报告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t>小组</w:t>
            </w:r>
          </w:p>
        </w:tc>
        <w:tc>
          <w:tcPr>
            <w:tcW w:type="dxa" w:w="4759"/>
          </w:tcPr>
          <w:p>
            <w:r/>
          </w:p>
        </w:tc>
      </w:tr>
      <w:tr>
        <w:tc>
          <w:tcPr>
            <w:tcW w:type="dxa" w:w="4759"/>
          </w:tcPr>
          <w:p>
            <w:r>
              <w:t>成员</w:t>
            </w:r>
          </w:p>
        </w:tc>
        <w:tc>
          <w:tcPr>
            <w:tcW w:type="dxa" w:w="4759"/>
          </w:tcPr>
          <w:p>
            <w:r/>
          </w:p>
        </w:tc>
      </w:tr>
      <w:tr>
        <w:tc>
          <w:tcPr>
            <w:tcW w:type="dxa" w:w="4759"/>
          </w:tcPr>
          <w:p>
            <w:r>
              <w:t>日期</w:t>
            </w:r>
          </w:p>
        </w:tc>
        <w:tc>
          <w:tcPr>
            <w:tcW w:type="dxa" w:w="4759"/>
          </w:tcPr>
          <w:p>
            <w:r/>
          </w:p>
        </w:tc>
      </w:tr>
      <w:tr>
        <w:tc>
          <w:tcPr>
            <w:tcW w:type="dxa" w:w="4759"/>
          </w:tcPr>
          <w:p>
            <w:r>
              <w:t>课程章节</w:t>
            </w:r>
          </w:p>
        </w:tc>
        <w:tc>
          <w:tcPr>
            <w:tcW w:type="dxa" w:w="4759"/>
          </w:tcPr>
          <w:p>
            <w:r/>
          </w:p>
        </w:tc>
      </w:tr>
    </w:tbl>
    <w:p>
      <w:pPr>
        <w:pStyle w:val="Heading1"/>
      </w:pPr>
      <w:r>
        <w:t>一、业务背景与核心问题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pPr>
        <w:pStyle w:val="Heading1"/>
      </w:pPr>
      <w:r>
        <w:t>二、参与主体及其目标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pPr>
        <w:pStyle w:val="Heading1"/>
      </w:pPr>
      <w:r>
        <w:t>三、业务流程与数据流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pPr>
        <w:pStyle w:val="Heading1"/>
      </w:pPr>
      <w:r>
        <w:t>四、问题—技术机制映射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pPr>
        <w:pStyle w:val="Heading1"/>
      </w:pPr>
      <w:r>
        <w:t>五、技术边界与风险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pPr>
        <w:pStyle w:val="Heading1"/>
      </w:pPr>
      <w:r>
        <w:t>六、改进方案与结论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