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7.30</w:t>
      </w:r>
    </w:p>
    <w:p>
      <w:pPr>
        <w:rPr>
          <w:rFonts w:hint="eastAsia"/>
          <w:b/>
          <w:bCs/>
          <w:i/>
          <w:iCs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lang w:val="en-US" w:eastAsia="zh-CN"/>
        </w:rPr>
        <w:t>作业：自己独立画出Dubbo的底层架构原理图Dubbo底层架构原理的图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服务端启动流程：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1.服务提供者向注册中心注册服务。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2.并将 URL 和对应的 Impl 映射关系存到 exporterMap 中。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3.最后绑定端口和启动服务。 消费者请求流程：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消费者向注册中心获取服务注册信息存至 Directory 中。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生成动态代理对象，该对象通过 router 路由和 loadbalance 负载均衡从 Directory 中选择一个服务地址。 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通过 Exchange 组装好请求。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 通过 Transport 层将序列化后的请求发送给服务端。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服务端响应流程：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1.服务端 Exchange 解析请求。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2.在 exporterMap 中请求获取对应的 Impl 实例。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3.调用 Impl 实例，最后再通过 Exchange, Transport 返回给消费者。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1400" cy="5810250"/>
            <wp:effectExtent l="0" t="0" r="6350" b="0"/>
            <wp:docPr id="10" name="图片 10" descr="66d263e346dc3639d9361856703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6d263e346dc3639d936185670358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7.31</w:t>
      </w:r>
    </w:p>
    <w:p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作业</w:t>
      </w:r>
      <w:r>
        <w:rPr>
          <w:b/>
          <w:bCs/>
          <w:i/>
          <w:iCs/>
          <w:color w:val="0000FF"/>
        </w:rPr>
        <w:t xml:space="preserve">1: </w:t>
      </w:r>
      <w:r>
        <w:rPr>
          <w:rFonts w:hint="default"/>
          <w:b/>
          <w:bCs/>
          <w:i/>
          <w:iCs/>
          <w:color w:val="0000FF"/>
        </w:rPr>
        <w:t>设计一个rpc框架画出设计图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4752975"/>
            <wp:effectExtent l="0" t="0" r="3175" b="9525"/>
            <wp:docPr id="3" name="图片 3" descr="rpc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c设计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1: 首先需要service层，提供接口，给提供方和消费端实现。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2: 然后提供一个注册中心，用于服务注册与发现，将服务方配置信息注册到注册中心进行管理。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3: 如果消费方调用生产者，先通过动态代理，生成代理对象。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4: 通过clustor组件中（directory 获取服务配置信息 router获取路由信息）。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5:通过负载均衡策略（random loadbalance、roundrobin loadbalance、leastactive loadbalance、consistanthash loadbalance）选择一台机器进行服务调用。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6: 选择一种通信协议（dubbo、http、rmi）进行服务之间交互。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7: 将请求参数通过exchange组件封装。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8: 通过网络通信框架netty将数据进行序列化发送到指定的端口。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9: 服务方监听发送过来的请求并处理。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10: 解析请求对象进行反序列化。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11: 选择一种通信协议生成动态代理调用接口。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12:结果处理通过动态代理进行返回。</w:t>
      </w:r>
    </w:p>
    <w:p>
      <w:pPr>
        <w:pBdr>
          <w:bottom w:val="none" w:color="auto" w:sz="0" w:space="0"/>
        </w:pBdr>
        <w:rPr>
          <w:rFonts w:hint="default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1、动态代理层：RPC框架的一切调用细节都是动态代理方法里实现的。可选用Java原生Proxy类方法或Spring的Cglib实现。生成接口类的代理类，重写方法，实现真实调用。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2、注册中心：提供者启动时进行注册，消费者对某些服务进行订阅，服务发现。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 zookeeper， dubbo service-A service-B provider cosumer provider consumer IP+port IP+port IP+port IP+port IP+port IP+port IP+port IP+port 如上图设计好的树状结构来存储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Providers启动时在Zookeeper中某个服务节点下创建临时子节点，节点名称使用IP、端口、权重等信息拼接字符串，这样实现服务注册。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Consumer监听某个服务节点服务的子节点，并且拉取子节点列表。实现服务订阅和发现。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当Provider上线或下线时，临时节点发生新增或删除。所以Consumer那边监听会收到通知，拉取最新的注册表数据，更新本地注册表缓存，这样实现服务发现。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也可以采用Eureka的实现方式，采用纯内存ConcurrentHashMap来存储注册表，Provider启动时将IP、端口、权重等信息注册。实现服务注册。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Consumers定时去拉取注册表缓存在本地。实现服务发现。然后各服务采用定时心跳的方式来告诉注册中心自己是否存活。 实现故障感知。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比如用Map&lt;String,Map&lt;String,Lease&lt;InstanceInfo&gt;&gt;&gt;这样的结构来保存，服务名为key，Value Map的key为实例ID，Lease中维护最近的心跳时间，InstanceInfo中保存实例的IP、端口等信息。这是内存注册表。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并且可以加入多级缓存来优化并发读写冲突。 配置好合适的注册表拉取时间和心跳时间，比如30秒，则可以单机承载大规模系统日千万级的访问量。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综上：Zookeeper方式显然更加实时感知集群变动。而Eureka的方式因为是定时拉取，所以消费端对集群变更感知会有一定延时性。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3、Cluster层：实现路由和负载均衡、集群事件处理，比如故障切换等。必备轮询、加权轮询、随机、加权随机、一致性Hash等路由或负载均衡方式。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加权可以根据权重增加虚拟节点实现。一致性Hash，采用Hash环方式，并加入一定数量的虚拟节点来使节点更加均衡的分布在Hash环上，顺时针旋转时，继而请求分布更加均匀。可以采用ConcurrentSkipListMap来实现。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4、数据发送部分：Exchange，Portocol、序列化反序列化机制、Transport网络IO。 Exchange封装为Request/Response，结合BlockingQueue将Netty异步通信转化同步。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协议可以是HTTP、dubbo等 序列化加入多种选择，比如Json、Protobuf、Protostuff、Hessian、Kryo等、Java序列化等等。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5、网络IO部分，可以使用BIO、NIO。BIO性能极差！推荐使用NIO框架Netty来实现，并处理好数据粘包问题。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使用多路复用IO机制，服务端有一组Acceptor线程，ServerSocketChannel监听某个端口，而Acceptor线程通过多路复用器Selector来轮询监听ServerSocketChannel的Accept事件。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当客户端的netty请求连接时，此时会创建对应的SocketChannel。被Processor线程组通过Selector轮询监听，来处理实际的IO。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当客户端发来数据时，服务端SocketChannel触发事件，由Processor线程去解析请求，经历反序列化和Exchange、Protocol层层解析后，经由代理类找到对应的服务实现方法处理。再经过SocketChannel返回给客户端。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客户端同样是processor线程组监听到SocketChannel的事件，读取响应给程序。 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 划分层次的话，就是10层 Service、Config、Proxy、Registry、Cluster、Protocol、Exchage、Transport、Serialize、Monitor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265" cy="5991225"/>
            <wp:effectExtent l="0" t="0" r="9525" b="635"/>
            <wp:docPr id="8" name="图片 8" descr="47cba852dd0ee8031ac6530663a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7cba852dd0ee8031ac6530663a7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826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977130"/>
            <wp:effectExtent l="0" t="0" r="3175" b="13970"/>
            <wp:docPr id="9" name="图片 9" descr="5be95bbcaf2bcd45e90bb9138253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be95bbcaf2bcd45e90bb91382536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i/>
          <w:iCs/>
          <w:color w:val="0000FF"/>
        </w:rPr>
        <w:t>作业2：画Spring Cloud底层原理图</w:t>
      </w:r>
    </w:p>
    <w:p>
      <w:r>
        <w:rPr>
          <w:rFonts w:hint="default"/>
        </w:rPr>
        <w:drawing>
          <wp:inline distT="0" distB="0" distL="114300" distR="114300">
            <wp:extent cx="5925820" cy="2985770"/>
            <wp:effectExtent l="0" t="0" r="17780" b="5080"/>
            <wp:docPr id="4" name="图片 4" descr="SpringCloud底层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ringCloud底层原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1: 首先有个服务接口，IP地址127.0.0.1，端口8080，服务注册并暴露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Erueka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2: spring Cloud Eureka注册中心有个注册服务表记录服务注册上来的服务地址端口等信息。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3: Eureka注册表registry会立马向读写缓存readWriteCache同步注册信息。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4: readWriteCache会通过一个线程定时（30s）向readOnlyCache同步一次注册配置信息。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5: 消费方会从readOnlyCache中定时同步注册信息到本地缓存注册表。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6: 消费方会通过本地缓存route信息通过负载均衡Ribbon选择一台机器。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7: 选择完机器后就通过feign组件调用服务接口进行交互。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8: eureka还有检测服务心跳与故障功能，会定时扫描registry服务注册上来的心跳，如果90s内没有心跳，认为服务已挂，会remove注册表信息。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9: 故障的注册配置信息清空后也会立马同步给readWriteCache缓存，缓存做清空操作。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10: 此时readOnlyCache可能并没有和readWriteCache同步，导致消费者调用故障地址所在的服务调用失败。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11: 当readOnlyCache定时同步比对writeOnlyCache时候，发现readWriteCache已经被清空，那么readOnlyCache也被清空。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12: 消费者来readaOnlyCache已经清空则去readWriteCache同步，发现还是为空，则去register拉去注册服务，然后同步给readWriteCache和readOnlyCache缓存。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13：消费者通过正常机器的地址去调用服务接口正常。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提问：</w:t>
      </w:r>
      <w:r>
        <w:rPr>
          <w:rFonts w:hint="default"/>
        </w:rPr>
        <w:br w:type="textWrapping"/>
      </w:r>
      <w:r>
        <w:rPr>
          <w:rFonts w:hint="default"/>
        </w:rPr>
        <w:t xml:space="preserve"> 老师，您好，关于今天讲解的Eureka原理有个疑问：就是某个接口所在的服务器故障后，register感知后，则把该故障的配置移除，然后立马同步给readWriteCache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这个过程中，readWriteCache会做全量清空的操作,后续的readOnlyCache定时比对readWriteCache后，也会做全量清空的操作?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为什么这几个缓存直接的数据同步不做增量同步的操作呢?哪些不一致就清空哪些不可以么?这种设计的优点会是什么?麻烦请教下老师 谢谢!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问题解答：</w:t>
      </w:r>
      <w:r>
        <w:rPr>
          <w:rFonts w:hint="default"/>
        </w:rPr>
        <w:br w:type="textWrapping"/>
      </w:r>
      <w:r>
        <w:rPr>
          <w:rFonts w:hint="default"/>
        </w:rPr>
        <w:t xml:space="preserve"> 缓存最麻烦的就是缓存更新操作，缓存增量更新会稍微复杂一点；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其次在生产环境下服务很少会出现下线等操作，所以清空缓存实际不会那么频繁，直接删除缓存就好了，等下次拉取注册表用到的时候再进行缓存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Cloud 基本原理图 服务注册和发现流程：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服务提供方会注册到 eureka 上，写入注册表中。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注册表内容有变化，会将 writeOnly 清空。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有一个定时线程，每隔 30 秒将 writeOnly 的内容同步至 readOnly。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有一个心跳定时检测线程，每隔一定时间移除没有心跳的节点信息。更新注册表，然后再走 2 的步骤。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eureka client 会每隔 30 秒读取 readOnly，保存至本地。 采用了 readOnly 和 writeOnly 是为了减少锁的竞争，让服务快速注册上 eureka，而不用等待锁阻塞。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这里有一个疑问：老师，您在视频讲解的时候说，Eureka 启动后，服务第一次注册时，会立马把注册表数据同步给 writeOnly。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但是如果有一个节点重启完成后，注册表上会有一个新的节点，此时注册表是清空 writeOnly。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我的疑问是  只有Eureka 启动后，服务第一次注册会立马同步数据给 writeOnly吗？此后，注册表变动，都是清空 writeOnly 吗？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服务调用流程：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Feign 会对加了注解的接口生成一个动态代理对象。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Ribbon 会从 eureka client 注册表通过负载均衡策略，拿到一个请求地址。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Feign 拿到 Ribbon 负载均衡后得到的请求地址，并发起 HTTP 请求。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RPC 框架架构设计图 服务注册发现阶段：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服务提供者向注册中心注册服务。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注册中心保存这个服务提供者的节点信息。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服务调用者向注册中心订阅服务，并获取节点信息。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当节点信息变化时，注册中心要主动通知给服务调用者，服务调用者及时同步本地注册表。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服务调用阶段：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对服务提供者的接口生成动态代理对象。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这个动态代理对象中有 “熔断降级 Mock 等机制” ，“服务注册表” 和 “负载均衡”。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动态代理对象会根据是否熔断降级和 Mock 走相应的逻辑。如果是真实请求，那么通过负载均衡机制从注册表中选一个请求地址和端口，并发起请求。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请求后，过滤器链中会记录请求的行为，做好监控。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接下来协议层进行封装协议。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传输层将序列化后的数据发给服务提供者。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消息接收阶段: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服务提供者拿到数据进行反序列化和解析协议。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通过过滤器链统计请求处理信息，进行监控。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提取出请求数据里面的 impl 类名和方法参数，进行反射调用。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Netty 基本流程说明：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bossGroup 中取一个 nioEventLoop 把 ServerSocketChannel 注册到 selector 上。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nioEventLoop 通过 ServerSocketChannel 绑定端口然后注册 OP_ACCEPT 事件。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当有新连接进入的时候，ServerSocketChannel 将新连接交给 childGroup 来处理。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childGroup 选一个 nioEventLoop 来负责这个 SocketChannel。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接下来，nioEventLoop 把 SocketChannel 注册到 selector 上，并关注 OP_READ 事件。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之后有数据读事件来时，SocketChannel 就可以来处理了。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909820"/>
            <wp:effectExtent l="0" t="0" r="4445" b="5080"/>
            <wp:docPr id="5" name="图片 5" descr="37ddba101d0f221b6a8c7e3821a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ddba101d0f221b6a8c7e3821a68f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13350"/>
            <wp:effectExtent l="0" t="0" r="4445" b="6350"/>
            <wp:docPr id="6" name="图片 6" descr="bb55fc5defa8de9b91628a1657aa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b55fc5defa8de9b91628a1657aaf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60115"/>
            <wp:effectExtent l="0" t="0" r="4445" b="6985"/>
            <wp:docPr id="7" name="图片 7" descr="45641bf46c1a9ab36d9a800668f2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5641bf46c1a9ab36d9a800668f2b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问题回答：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服务实例发生注册、下线、故障的时候，也就是注册表发生变动时都会去刷新readWriteCacheMap，将对应的缓存给过期掉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说一下自己公司的服务注册中心怎么技术选型的？生产环境中应该怎么优化？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1. 画出公司的服务注册中心原理图！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2. 考虑一下数据一致性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3. 看一下公司的服务注册、故障发现的时效性是多长？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4. 注册中心最大能支撑多少服务实例？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5. 生产环境是如何部署的？几台机器？每台机器的配置？ </w:t>
      </w:r>
    </w:p>
    <w:p>
      <w:pPr>
        <w:rPr>
          <w:rFonts w:hint="eastAsia"/>
          <w:b/>
          <w:bCs/>
          <w:i w:val="0"/>
          <w:iCs w:val="0"/>
          <w:color w:val="0000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如何保证的可用性？服务注册、故障、发现的时效性是否有做过优化？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注册中心原理如上图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83815"/>
            <wp:effectExtent l="0" t="0" r="3175" b="6985"/>
            <wp:docPr id="1" name="图片 1" descr="29150602eeb9bf1c473189ab09e7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150602eeb9bf1c473189ab09e7b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我们公司使用的Spring Cloud服务框架，所以注册中心采用Eureka，Eureka选择了CAP中的AP，也就保证牺牲强一致性保证可用性。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由于是peer-to-peer方式，所有Eureka地位都是对等的，平等对外提供服务，服务往一个Eureka节点注册时，会异步同步给集群中其他Eureka节点。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如果同步失败，也不会影响可用性，会出现短暂的数据不一致。直到同步心跳信息时，发现数据不一致，然后重新同步缺失的注册信息，实现最终一致性。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问题优化：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开始采用默认的参数的时候，遇到一些问题，发现服务上线延时不稳定，有时会1分钟以上，而服务下线延时更长，最高会达到几分钟，时效性太差！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后来我优化了相关参数，现在将上线延时控制和下线延迟控制在秒级。时效性提高了10倍，虽然Eureka请求压力大了10倍，但是依然很轻松。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①、上线部分：因为时效性主要是：ReadOnly缓存的默认定时同步间隔是30秒 + 服务拉取注册表默认30秒 + Ribbon更新本地缓存一个时间，所以极端下，延时超过1分钟。所以我把上图中2处，ReadOnly缓存的默认定时同步间隔改成3秒；服务拉取时间改为3秒。这样实现秒级上线，几秒钟。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②、下线部分：因为下线实现性主要是 线程定时检测服务心跳故障的时间间隔，默认60秒（另外认定心跳过期的时间，默认90秒）+ ReadOnly缓存的默认定时同步间隔是30秒+服务拉取注册表默认30秒，极端情况下，延时了几分钟了。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所以我把上图1处线程定时检测服务心跳故障的时间改为6秒；认定心跳过期时间改为9秒；心跳间隔改为3秒。这样实现服务下线秒级感知， 极端情况下最高也只有十几秒。然后关闭自我保护机制，避免了其代码中的bug。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因为系统每天QPS只有300-400，部署了2个节点，4核8G配置。并发、容量、可用性都可以保证。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容量计算：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假如系统是几百个服务，2000个实例的大型规模系统，默认拉取注册表间隔为3秒，心跳时间为3秒，这样Eureka压力为每秒1333次请求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由于Eureka是纯内存操作，并且多级缓存避免并发读写冲突，并且多节点分担读负载，所以使用高性能的服务器还是可以支撑的。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但是由于Eureka集群是点对点模式，服务和心跳信息要进行集群同步，多节点可以分担服务发现负载，但是不能分担服务注册和心跳负载。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综合考虑，最好还是控制在1000节点内，配合上述参数优化，可以实现秒级上下线感知。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老师您看，我这个项目经历能符合互联网高级工程师吗？P5的。硕士，2年1个月工作经历。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【A2P短信网关，项目上线4个月，日均短信量600万，Elasticsearch积累了6亿数据量220G，ES使用5台6核64G机器，部署5个shard，2个副本。ES堆内存分配20G，剩下40G留给文件系统缓存，将数据全部缓存到os cache，实现毫秒级搜索。】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【RabbitMQ3台镜像集群，4核16G】 【集群部署了2个Eureka、2个Zuul、3个Portal服务、6个短信发送服务、3个通知服务，都是4核16G内存。】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老师别笑话我啊，传统通信公司，是在没有太大的QPS，写项目经历都愁。。。这个量已经是在吹牛了，不知道吹的靠不靠谱？有啥漏洞吗？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很不错。如果可以把训练营的一些技术融入到项目中，没问题的！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095875"/>
            <wp:effectExtent l="0" t="0" r="3810" b="9525"/>
            <wp:docPr id="2" name="图片 2" descr="79f64555af663414983033934d55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f64555af663414983033934d55f9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410585"/>
            <wp:effectExtent l="0" t="0" r="8255" b="18415"/>
            <wp:docPr id="11" name="图片 11" descr="ce7e17ed5534d8cf8b1308e947ec2e4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e7e17ed5534d8cf8b1308e947ec2e47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81960"/>
            <wp:effectExtent l="0" t="0" r="5080" b="8890"/>
            <wp:docPr id="12" name="图片 12" descr="7837e8b41c285055a94942021bd638c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837e8b41c285055a94942021bd638cb_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B6A8D"/>
    <w:multiLevelType w:val="singleLevel"/>
    <w:tmpl w:val="F4BB6A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9CFD82"/>
    <w:multiLevelType w:val="singleLevel"/>
    <w:tmpl w:val="309CFD82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49752205"/>
    <w:multiLevelType w:val="singleLevel"/>
    <w:tmpl w:val="49752205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1857"/>
    <w:rsid w:val="008D4B2F"/>
    <w:rsid w:val="01D8217A"/>
    <w:rsid w:val="02850716"/>
    <w:rsid w:val="058C3E5E"/>
    <w:rsid w:val="06D522FD"/>
    <w:rsid w:val="0A1E7B6A"/>
    <w:rsid w:val="0AC86C40"/>
    <w:rsid w:val="0AEA3239"/>
    <w:rsid w:val="0CA66045"/>
    <w:rsid w:val="0D171430"/>
    <w:rsid w:val="0D6D79C4"/>
    <w:rsid w:val="0ED4732A"/>
    <w:rsid w:val="113A2B48"/>
    <w:rsid w:val="12031B3B"/>
    <w:rsid w:val="12933EF7"/>
    <w:rsid w:val="12A138E2"/>
    <w:rsid w:val="152A21F4"/>
    <w:rsid w:val="15B55CFC"/>
    <w:rsid w:val="15DA3F37"/>
    <w:rsid w:val="17187FDC"/>
    <w:rsid w:val="188312BA"/>
    <w:rsid w:val="199A62A4"/>
    <w:rsid w:val="1A29069F"/>
    <w:rsid w:val="1A8B1741"/>
    <w:rsid w:val="1AC33A75"/>
    <w:rsid w:val="1BBB4F28"/>
    <w:rsid w:val="1BE55364"/>
    <w:rsid w:val="1C1C7942"/>
    <w:rsid w:val="1C450666"/>
    <w:rsid w:val="1C4C74FF"/>
    <w:rsid w:val="20F6466D"/>
    <w:rsid w:val="21265BAF"/>
    <w:rsid w:val="21E14607"/>
    <w:rsid w:val="222C18B4"/>
    <w:rsid w:val="23E05968"/>
    <w:rsid w:val="2435444C"/>
    <w:rsid w:val="25833400"/>
    <w:rsid w:val="25D95EEE"/>
    <w:rsid w:val="25DD6F55"/>
    <w:rsid w:val="26A21C93"/>
    <w:rsid w:val="2756617C"/>
    <w:rsid w:val="294D1D33"/>
    <w:rsid w:val="2C730112"/>
    <w:rsid w:val="2CFF7750"/>
    <w:rsid w:val="2E8835DE"/>
    <w:rsid w:val="2EF50FC6"/>
    <w:rsid w:val="327C5BE5"/>
    <w:rsid w:val="32B2530B"/>
    <w:rsid w:val="33186A92"/>
    <w:rsid w:val="336E6C93"/>
    <w:rsid w:val="3447317B"/>
    <w:rsid w:val="359C4FE2"/>
    <w:rsid w:val="35D63651"/>
    <w:rsid w:val="35F54188"/>
    <w:rsid w:val="39700E64"/>
    <w:rsid w:val="39D076E5"/>
    <w:rsid w:val="3A551038"/>
    <w:rsid w:val="3A5F49F3"/>
    <w:rsid w:val="3C975F94"/>
    <w:rsid w:val="3D6840CC"/>
    <w:rsid w:val="3E544609"/>
    <w:rsid w:val="3E762505"/>
    <w:rsid w:val="3EF31808"/>
    <w:rsid w:val="407957CC"/>
    <w:rsid w:val="409E4F91"/>
    <w:rsid w:val="41520390"/>
    <w:rsid w:val="425C6A54"/>
    <w:rsid w:val="427B6FB6"/>
    <w:rsid w:val="42AC78E4"/>
    <w:rsid w:val="42CD1138"/>
    <w:rsid w:val="43822B17"/>
    <w:rsid w:val="44217FFD"/>
    <w:rsid w:val="44973A24"/>
    <w:rsid w:val="45CB035A"/>
    <w:rsid w:val="46F13265"/>
    <w:rsid w:val="47F1759B"/>
    <w:rsid w:val="482B5582"/>
    <w:rsid w:val="48C827D4"/>
    <w:rsid w:val="4B5D37E7"/>
    <w:rsid w:val="4B6D34B5"/>
    <w:rsid w:val="4E646A0D"/>
    <w:rsid w:val="4EC41AFD"/>
    <w:rsid w:val="4EDA07C3"/>
    <w:rsid w:val="50D36C1E"/>
    <w:rsid w:val="518F4DC2"/>
    <w:rsid w:val="5297205A"/>
    <w:rsid w:val="55081D08"/>
    <w:rsid w:val="55257491"/>
    <w:rsid w:val="587915A5"/>
    <w:rsid w:val="59FD2831"/>
    <w:rsid w:val="5A1A6869"/>
    <w:rsid w:val="5B8B48CA"/>
    <w:rsid w:val="5C887645"/>
    <w:rsid w:val="5CC32BF6"/>
    <w:rsid w:val="5D3F26D6"/>
    <w:rsid w:val="5E0353B0"/>
    <w:rsid w:val="5FAB0EFC"/>
    <w:rsid w:val="5FC9321F"/>
    <w:rsid w:val="61674F0B"/>
    <w:rsid w:val="64B13907"/>
    <w:rsid w:val="65BC3750"/>
    <w:rsid w:val="65BE1A58"/>
    <w:rsid w:val="67B05CA0"/>
    <w:rsid w:val="67C81184"/>
    <w:rsid w:val="684A5BE9"/>
    <w:rsid w:val="6A3B746E"/>
    <w:rsid w:val="6E7F1C32"/>
    <w:rsid w:val="6EB9505E"/>
    <w:rsid w:val="6F2A4C2E"/>
    <w:rsid w:val="6F73786A"/>
    <w:rsid w:val="72527565"/>
    <w:rsid w:val="730F1CB6"/>
    <w:rsid w:val="73FD09F0"/>
    <w:rsid w:val="74934803"/>
    <w:rsid w:val="74D00D0C"/>
    <w:rsid w:val="75397E68"/>
    <w:rsid w:val="768A6424"/>
    <w:rsid w:val="770A5558"/>
    <w:rsid w:val="78B5056E"/>
    <w:rsid w:val="7A5F0ECB"/>
    <w:rsid w:val="7DBE1726"/>
    <w:rsid w:val="7FAC116E"/>
    <w:rsid w:val="7F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</dc:creator>
  <cp:lastModifiedBy>Adminstrator</cp:lastModifiedBy>
  <dcterms:modified xsi:type="dcterms:W3CDTF">2019-08-07T03:27:22Z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