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6919"/>
      </w:tblGrid>
      <w:tr w:rsidR="00A52206" w:rsidRPr="00F67CD8" w14:paraId="2942647C" w14:textId="77777777" w:rsidTr="00840F3A">
        <w:trPr>
          <w:trHeight w:val="1705"/>
          <w:jc w:val="center"/>
        </w:trPr>
        <w:tc>
          <w:tcPr>
            <w:tcW w:w="2225" w:type="dxa"/>
            <w:vAlign w:val="center"/>
          </w:tcPr>
          <w:p w14:paraId="30C8E1AD" w14:textId="77777777" w:rsidR="00A52206" w:rsidRPr="00F67CD8" w:rsidRDefault="00A52206" w:rsidP="00840F3A">
            <w:pPr>
              <w:spacing w:line="360" w:lineRule="auto"/>
              <w:jc w:val="both"/>
              <w:rPr>
                <w:rFonts w:eastAsia="Calibri" w:cs="Times New Roman"/>
                <w:i/>
                <w:iCs/>
                <w:sz w:val="28"/>
                <w:szCs w:val="30"/>
              </w:rPr>
            </w:pPr>
            <w:bookmarkStart w:id="0" w:name="_Hlk27927205"/>
            <w:r w:rsidRPr="00F67CD8">
              <w:rPr>
                <w:rFonts w:eastAsia="Calibri" w:cs="Times New Roman"/>
                <w:i/>
                <w:iCs/>
                <w:noProof/>
                <w:sz w:val="28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49F5DB16" wp14:editId="77E2ADEF">
                  <wp:simplePos x="1175657" y="1085222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256030" cy="986155"/>
                  <wp:effectExtent l="0" t="0" r="1270" b="4445"/>
                  <wp:wrapSquare wrapText="bothSides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kht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03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19" w:type="dxa"/>
            <w:vAlign w:val="center"/>
          </w:tcPr>
          <w:p w14:paraId="2586669E" w14:textId="77777777" w:rsidR="00A52206" w:rsidRPr="00F67CD8" w:rsidRDefault="00A52206" w:rsidP="00840F3A">
            <w:pPr>
              <w:spacing w:line="360" w:lineRule="auto"/>
              <w:jc w:val="center"/>
              <w:rPr>
                <w:rFonts w:eastAsia="Calibri" w:cs="Times New Roman"/>
                <w:b/>
                <w:i/>
                <w:iCs/>
                <w:sz w:val="28"/>
                <w:szCs w:val="30"/>
              </w:rPr>
            </w:pPr>
            <w:r w:rsidRPr="00F67CD8">
              <w:rPr>
                <w:rFonts w:eastAsia="Calibri" w:cs="Times New Roman"/>
                <w:b/>
                <w:i/>
                <w:iCs/>
                <w:sz w:val="28"/>
                <w:szCs w:val="30"/>
              </w:rPr>
              <w:t>ĐẠI HỌC QUỐC GIA THÀNH PHỐ HỒ CHÍ MINH</w:t>
            </w:r>
          </w:p>
          <w:p w14:paraId="301B7ACA" w14:textId="77777777" w:rsidR="00A52206" w:rsidRPr="00F67CD8" w:rsidRDefault="00A52206" w:rsidP="00840F3A">
            <w:pPr>
              <w:spacing w:line="360" w:lineRule="auto"/>
              <w:jc w:val="center"/>
              <w:rPr>
                <w:rFonts w:eastAsia="Calibri" w:cs="Times New Roman"/>
                <w:i/>
                <w:iCs/>
                <w:sz w:val="28"/>
                <w:szCs w:val="30"/>
              </w:rPr>
            </w:pPr>
            <w:r w:rsidRPr="00F67CD8">
              <w:rPr>
                <w:rFonts w:eastAsia="Calibri" w:cs="Times New Roman"/>
                <w:b/>
                <w:i/>
                <w:iCs/>
                <w:sz w:val="28"/>
                <w:szCs w:val="30"/>
              </w:rPr>
              <w:t>TRƯỜNG ĐẠI HỌC KHOA HỌC TỰ NHIÊN</w:t>
            </w:r>
          </w:p>
        </w:tc>
      </w:tr>
    </w:tbl>
    <w:p w14:paraId="7315BF5D" w14:textId="72927995" w:rsidR="00A52206" w:rsidRPr="00A52206" w:rsidRDefault="00A52206" w:rsidP="00A52206">
      <w:pPr>
        <w:spacing w:before="1080" w:after="0" w:line="360" w:lineRule="auto"/>
        <w:jc w:val="center"/>
        <w:rPr>
          <w:rFonts w:eastAsia="Calibri" w:cs="Times New Roman"/>
          <w:b/>
          <w:i/>
          <w:iCs/>
          <w:color w:val="003399"/>
          <w:sz w:val="36"/>
          <w:szCs w:val="36"/>
        </w:rPr>
      </w:pP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Cấu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trúc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dữ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liệu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và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giải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thuật</w:t>
      </w:r>
      <w:proofErr w:type="spellEnd"/>
    </w:p>
    <w:p w14:paraId="245B3638" w14:textId="77777777" w:rsidR="00A52206" w:rsidRPr="00A52206" w:rsidRDefault="00A52206" w:rsidP="00A52206">
      <w:pPr>
        <w:spacing w:before="120" w:after="0" w:line="360" w:lineRule="auto"/>
        <w:jc w:val="center"/>
        <w:rPr>
          <w:rFonts w:eastAsia="Calibri" w:cs="Times New Roman"/>
          <w:b/>
          <w:i/>
          <w:iCs/>
          <w:color w:val="003399"/>
          <w:sz w:val="36"/>
          <w:szCs w:val="36"/>
        </w:rPr>
      </w:pP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Đề</w:t>
      </w:r>
      <w:proofErr w:type="spellEnd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 xml:space="preserve"> </w:t>
      </w:r>
      <w:proofErr w:type="spellStart"/>
      <w:r w:rsidRPr="00A52206">
        <w:rPr>
          <w:rFonts w:eastAsia="Calibri" w:cs="Times New Roman"/>
          <w:b/>
          <w:i/>
          <w:iCs/>
          <w:color w:val="003399"/>
          <w:sz w:val="36"/>
          <w:szCs w:val="36"/>
        </w:rPr>
        <w:t>tài</w:t>
      </w:r>
      <w:proofErr w:type="spellEnd"/>
    </w:p>
    <w:p w14:paraId="5A3BB751" w14:textId="4D1AD0F9" w:rsidR="00A52206" w:rsidRDefault="00A52206" w:rsidP="00A52206">
      <w:pPr>
        <w:spacing w:after="0" w:line="276" w:lineRule="auto"/>
        <w:jc w:val="center"/>
        <w:rPr>
          <w:rFonts w:ascii="Palatino Linotype" w:eastAsia="Calibri" w:hAnsi="Palatino Linotype" w:cs="Arial"/>
          <w:b/>
          <w:i/>
          <w:iCs/>
          <w:color w:val="003399"/>
          <w:sz w:val="48"/>
          <w:szCs w:val="48"/>
        </w:rPr>
      </w:pPr>
      <w:r w:rsidRPr="00A52206">
        <w:rPr>
          <w:rFonts w:ascii="Palatino Linotype" w:eastAsia="Calibri" w:hAnsi="Palatino Linotype" w:cs="Arial"/>
          <w:b/>
          <w:i/>
          <w:iCs/>
          <w:color w:val="003399"/>
          <w:sz w:val="48"/>
          <w:szCs w:val="48"/>
        </w:rPr>
        <w:t>TÌM HIỂU VỀ THƯ VIỆN VECTOR-C++</w:t>
      </w:r>
    </w:p>
    <w:p w14:paraId="18CFC7A3" w14:textId="21389A4C" w:rsidR="00A52206" w:rsidRDefault="00A52206" w:rsidP="00A52206">
      <w:pPr>
        <w:spacing w:after="0" w:line="276" w:lineRule="auto"/>
        <w:jc w:val="center"/>
        <w:rPr>
          <w:rFonts w:ascii="Palatino Linotype" w:eastAsia="Calibri" w:hAnsi="Palatino Linotype" w:cs="Arial"/>
          <w:b/>
          <w:i/>
          <w:iCs/>
          <w:color w:val="003399"/>
          <w:sz w:val="48"/>
          <w:szCs w:val="48"/>
        </w:rPr>
      </w:pPr>
    </w:p>
    <w:p w14:paraId="13842C9B" w14:textId="77777777" w:rsidR="00A52206" w:rsidRPr="00A52206" w:rsidRDefault="00A52206" w:rsidP="00A52206">
      <w:pPr>
        <w:spacing w:after="0" w:line="276" w:lineRule="auto"/>
        <w:jc w:val="center"/>
        <w:rPr>
          <w:rFonts w:ascii="Palatino Linotype" w:eastAsia="Calibri" w:hAnsi="Palatino Linotype" w:cs="Arial"/>
          <w:b/>
          <w:i/>
          <w:iCs/>
          <w:color w:val="003399"/>
          <w:sz w:val="48"/>
          <w:szCs w:val="48"/>
        </w:rPr>
      </w:pPr>
    </w:p>
    <w:bookmarkEnd w:id="0"/>
    <w:p w14:paraId="1D3A6092" w14:textId="4D17F7CD" w:rsidR="00A52206" w:rsidRDefault="00A52206" w:rsidP="00A522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iCs/>
          <w:sz w:val="26"/>
          <w:szCs w:val="26"/>
        </w:rPr>
      </w:pP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Giáo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viên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hướng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dẫn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: Phan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Thị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Phương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Uyên</w:t>
      </w:r>
      <w:proofErr w:type="spellEnd"/>
    </w:p>
    <w:p w14:paraId="2B8A58DA" w14:textId="77777777" w:rsidR="00A52206" w:rsidRPr="00A52206" w:rsidRDefault="00A52206" w:rsidP="00A52206">
      <w:pPr>
        <w:rPr>
          <w:rFonts w:cstheme="minorHAnsi"/>
          <w:i/>
          <w:iCs/>
          <w:sz w:val="26"/>
          <w:szCs w:val="26"/>
        </w:rPr>
      </w:pPr>
    </w:p>
    <w:p w14:paraId="207B5A0A" w14:textId="6D2000E4" w:rsidR="00A52206" w:rsidRDefault="00A52206" w:rsidP="00A522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iCs/>
          <w:sz w:val="26"/>
          <w:szCs w:val="26"/>
        </w:rPr>
      </w:pP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Võ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Thế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Minh </w:t>
      </w:r>
      <w:r>
        <w:rPr>
          <w:rFonts w:asciiTheme="minorHAnsi" w:hAnsiTheme="minorHAnsi" w:cstheme="minorHAnsi"/>
          <w:i/>
          <w:iCs/>
          <w:sz w:val="26"/>
          <w:szCs w:val="26"/>
        </w:rPr>
        <w:t>–</w:t>
      </w:r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18120211</w:t>
      </w:r>
    </w:p>
    <w:p w14:paraId="0D58F7A3" w14:textId="77777777" w:rsidR="00A52206" w:rsidRPr="00A52206" w:rsidRDefault="00A52206" w:rsidP="00A52206">
      <w:pPr>
        <w:rPr>
          <w:rFonts w:cstheme="minorHAnsi"/>
          <w:i/>
          <w:iCs/>
          <w:sz w:val="26"/>
          <w:szCs w:val="26"/>
        </w:rPr>
      </w:pPr>
    </w:p>
    <w:p w14:paraId="7E12F893" w14:textId="50942A88" w:rsidR="00A52206" w:rsidRDefault="00A52206" w:rsidP="00A522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iCs/>
          <w:sz w:val="26"/>
          <w:szCs w:val="26"/>
        </w:rPr>
      </w:pPr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18CTT2 -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LớpA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- CTDL&amp;GT</w:t>
      </w:r>
    </w:p>
    <w:p w14:paraId="5F308F87" w14:textId="77777777" w:rsidR="00A52206" w:rsidRPr="00A52206" w:rsidRDefault="00A52206" w:rsidP="00A52206">
      <w:pPr>
        <w:rPr>
          <w:rFonts w:cstheme="minorHAnsi"/>
          <w:i/>
          <w:iCs/>
          <w:sz w:val="26"/>
          <w:szCs w:val="26"/>
        </w:rPr>
      </w:pPr>
    </w:p>
    <w:p w14:paraId="431CF496" w14:textId="77777777" w:rsidR="00A52206" w:rsidRPr="00A52206" w:rsidRDefault="00A52206" w:rsidP="00A5220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iCs/>
          <w:sz w:val="26"/>
          <w:szCs w:val="26"/>
        </w:rPr>
      </w:pP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Học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thực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hành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ca2 </w:t>
      </w:r>
      <w:proofErr w:type="spellStart"/>
      <w:r w:rsidRPr="00A52206">
        <w:rPr>
          <w:rFonts w:asciiTheme="minorHAnsi" w:hAnsiTheme="minorHAnsi" w:cstheme="minorHAnsi"/>
          <w:i/>
          <w:iCs/>
          <w:sz w:val="26"/>
          <w:szCs w:val="26"/>
        </w:rPr>
        <w:t>sáng</w:t>
      </w:r>
      <w:proofErr w:type="spellEnd"/>
      <w:r w:rsidRPr="00A52206">
        <w:rPr>
          <w:rFonts w:asciiTheme="minorHAnsi" w:hAnsiTheme="minorHAnsi" w:cstheme="minorHAnsi"/>
          <w:i/>
          <w:iCs/>
          <w:sz w:val="26"/>
          <w:szCs w:val="26"/>
        </w:rPr>
        <w:t xml:space="preserve"> T5</w:t>
      </w:r>
    </w:p>
    <w:p w14:paraId="6A8073AD" w14:textId="48DFEFA4" w:rsidR="00A52206" w:rsidRDefault="00A52206" w:rsidP="00A52206">
      <w:pPr>
        <w:tabs>
          <w:tab w:val="left" w:pos="4253"/>
        </w:tabs>
        <w:spacing w:before="1800" w:line="360" w:lineRule="auto"/>
        <w:jc w:val="both"/>
        <w:rPr>
          <w:rFonts w:eastAsia="Calibri" w:cs="Times New Roman"/>
          <w:i/>
          <w:iCs/>
          <w:color w:val="000000" w:themeColor="text1"/>
          <w:sz w:val="24"/>
          <w:szCs w:val="24"/>
        </w:rPr>
      </w:pPr>
    </w:p>
    <w:p w14:paraId="7827F6A4" w14:textId="4CE7E1DC" w:rsidR="00DA3683" w:rsidRDefault="00DA3683" w:rsidP="00DA3683">
      <w:pPr>
        <w:rPr>
          <w:sz w:val="24"/>
          <w:szCs w:val="24"/>
        </w:rPr>
      </w:pPr>
    </w:p>
    <w:p w14:paraId="76D08744" w14:textId="77777777" w:rsidR="00DA3683" w:rsidRDefault="00DA3683" w:rsidP="00DA3683">
      <w:pPr>
        <w:rPr>
          <w:sz w:val="24"/>
          <w:szCs w:val="24"/>
        </w:rPr>
      </w:pPr>
    </w:p>
    <w:p w14:paraId="57F63E10" w14:textId="60E40A92" w:rsidR="00DA3683" w:rsidRPr="009042D6" w:rsidRDefault="00DA3683" w:rsidP="00DA3683">
      <w:pPr>
        <w:rPr>
          <w:rFonts w:cstheme="minorHAnsi"/>
          <w:b/>
          <w:bCs/>
          <w:color w:val="002060"/>
          <w:sz w:val="36"/>
          <w:szCs w:val="36"/>
        </w:rPr>
      </w:pPr>
      <w:proofErr w:type="spellStart"/>
      <w:r w:rsidRPr="009042D6">
        <w:rPr>
          <w:rFonts w:cstheme="minorHAnsi"/>
          <w:b/>
          <w:bCs/>
          <w:color w:val="002060"/>
          <w:sz w:val="36"/>
          <w:szCs w:val="36"/>
        </w:rPr>
        <w:lastRenderedPageBreak/>
        <w:t>Phần</w:t>
      </w:r>
      <w:proofErr w:type="spellEnd"/>
      <w:r w:rsidRPr="009042D6">
        <w:rPr>
          <w:rFonts w:cstheme="minorHAnsi"/>
          <w:b/>
          <w:bCs/>
          <w:color w:val="002060"/>
          <w:sz w:val="36"/>
          <w:szCs w:val="36"/>
        </w:rPr>
        <w:t xml:space="preserve"> 1: </w:t>
      </w:r>
      <w:proofErr w:type="spellStart"/>
      <w:r w:rsidRPr="009042D6">
        <w:rPr>
          <w:rFonts w:cstheme="minorHAnsi"/>
          <w:b/>
          <w:bCs/>
          <w:color w:val="002060"/>
          <w:sz w:val="36"/>
          <w:szCs w:val="36"/>
        </w:rPr>
        <w:t>Khái</w:t>
      </w:r>
      <w:proofErr w:type="spellEnd"/>
      <w:r w:rsidRPr="009042D6">
        <w:rPr>
          <w:rFonts w:cstheme="minorHAnsi"/>
          <w:b/>
          <w:bCs/>
          <w:color w:val="002060"/>
          <w:sz w:val="36"/>
          <w:szCs w:val="36"/>
        </w:rPr>
        <w:t xml:space="preserve"> </w:t>
      </w:r>
      <w:proofErr w:type="spellStart"/>
      <w:r w:rsidRPr="009042D6">
        <w:rPr>
          <w:rFonts w:cstheme="minorHAnsi"/>
          <w:b/>
          <w:bCs/>
          <w:color w:val="002060"/>
          <w:sz w:val="36"/>
          <w:szCs w:val="36"/>
        </w:rPr>
        <w:t>niệm</w:t>
      </w:r>
      <w:proofErr w:type="spellEnd"/>
    </w:p>
    <w:p w14:paraId="302DF5AE" w14:textId="2B499433" w:rsidR="00DA3683" w:rsidRPr="00DA3683" w:rsidRDefault="00DA3683" w:rsidP="00DA368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6"/>
          <w:szCs w:val="26"/>
        </w:rPr>
      </w:pPr>
      <w:r w:rsidRPr="00DA3683">
        <w:rPr>
          <w:rFonts w:asciiTheme="minorHAnsi" w:hAnsiTheme="minorHAnsi" w:cstheme="minorHAnsi"/>
          <w:b/>
          <w:bCs/>
          <w:sz w:val="26"/>
          <w:szCs w:val="26"/>
        </w:rPr>
        <w:t>Vector</w:t>
      </w:r>
    </w:p>
    <w:p w14:paraId="6E36D0AD" w14:textId="77777777" w:rsidR="00DA3683" w:rsidRPr="00DA3683" w:rsidRDefault="00DA3683" w:rsidP="00DA36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</w:rPr>
      </w:pPr>
      <w:r w:rsidRPr="00DA3683">
        <w:rPr>
          <w:rFonts w:asciiTheme="minorHAnsi" w:hAnsiTheme="minorHAnsi" w:cstheme="minorHAnsi"/>
          <w:sz w:val="26"/>
          <w:szCs w:val="26"/>
        </w:rPr>
        <w:t xml:space="preserve">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ô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chứa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liên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tiếp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đại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diện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cho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thay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đổi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thước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mình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>.</w:t>
      </w:r>
    </w:p>
    <w:p w14:paraId="001B584E" w14:textId="2B80D661" w:rsidR="008504ED" w:rsidRDefault="00DA3683" w:rsidP="008504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DA3683">
        <w:rPr>
          <w:rFonts w:asciiTheme="minorHAnsi" w:hAnsiTheme="minorHAnsi" w:cstheme="minorHAnsi"/>
          <w:sz w:val="26"/>
          <w:szCs w:val="26"/>
        </w:rPr>
        <w:t>Giống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như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,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dụng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ô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nhớ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liên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tiếp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tức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truy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xuất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qua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offset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trên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con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trỏ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trỏ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chúng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quả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như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Nhưng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ở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chỗ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thước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khả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lý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tự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bởi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ô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chứa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>.</w:t>
      </w:r>
    </w:p>
    <w:p w14:paraId="08AD1AF0" w14:textId="77777777" w:rsidR="008504ED" w:rsidRPr="008504ED" w:rsidRDefault="008504ED" w:rsidP="008504ED">
      <w:pPr>
        <w:rPr>
          <w:rFonts w:cstheme="minorHAnsi"/>
          <w:sz w:val="26"/>
          <w:szCs w:val="26"/>
        </w:rPr>
      </w:pPr>
    </w:p>
    <w:p w14:paraId="6D95E917" w14:textId="1DF3F28E" w:rsidR="00DA3683" w:rsidRPr="008504ED" w:rsidRDefault="008504ED" w:rsidP="008504E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Tính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hiệu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quả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của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vector so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với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các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cấu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trúc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khác</w:t>
      </w:r>
      <w:proofErr w:type="spellEnd"/>
      <w:r w:rsidRPr="00DA3683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0E302AB0" w14:textId="77777777" w:rsidR="00604164" w:rsidRPr="00DA3683" w:rsidRDefault="00604164" w:rsidP="006041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</w:rPr>
      </w:pPr>
      <w:r w:rsidRPr="00DA3683">
        <w:rPr>
          <w:rFonts w:asciiTheme="minorHAnsi" w:hAnsiTheme="minorHAnsi" w:cstheme="minorHAnsi"/>
          <w:sz w:val="26"/>
          <w:szCs w:val="26"/>
        </w:rPr>
        <w:t xml:space="preserve">So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sánh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dụng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nhiều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bộ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nhớ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hơn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bù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lại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cho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khả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năng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quản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lý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vùng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nhớ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tăng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cỡ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quả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>.</w:t>
      </w:r>
    </w:p>
    <w:p w14:paraId="66EFDCC9" w14:textId="65A646BC" w:rsidR="008504ED" w:rsidRDefault="00604164" w:rsidP="008504E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</w:rPr>
      </w:pPr>
      <w:r w:rsidRPr="00DA3683">
        <w:rPr>
          <w:rFonts w:asciiTheme="minorHAnsi" w:hAnsiTheme="minorHAnsi" w:cstheme="minorHAnsi"/>
          <w:sz w:val="26"/>
          <w:szCs w:val="26"/>
        </w:rPr>
        <w:t xml:space="preserve">So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sánh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kiểu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như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list...),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rất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quả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trong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truy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xuất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như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)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tương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đối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quả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thêm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hoặc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xóa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từ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cuối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những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hành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bao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gồm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chèn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hoặc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xóa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không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phải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ở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cuối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tệ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hơn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kiểu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liệu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>.</w:t>
      </w:r>
    </w:p>
    <w:p w14:paraId="36F483B9" w14:textId="77777777" w:rsidR="008504ED" w:rsidRPr="008504ED" w:rsidRDefault="008504ED" w:rsidP="008504ED">
      <w:pPr>
        <w:rPr>
          <w:rFonts w:cstheme="minorHAnsi"/>
          <w:sz w:val="26"/>
          <w:szCs w:val="26"/>
        </w:rPr>
      </w:pPr>
    </w:p>
    <w:p w14:paraId="0B641DA4" w14:textId="320BE808" w:rsidR="00DA3683" w:rsidRPr="00DA3683" w:rsidRDefault="008504ED" w:rsidP="00DA368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Cách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vector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quản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lí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các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phần</w:t>
      </w:r>
      <w:proofErr w:type="spellEnd"/>
      <w:r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26"/>
          <w:szCs w:val="26"/>
        </w:rPr>
        <w:t>tử</w:t>
      </w:r>
      <w:proofErr w:type="spellEnd"/>
      <w:r w:rsidR="00DA3683" w:rsidRPr="00DA3683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7F331532" w14:textId="399FCDC6" w:rsidR="00604164" w:rsidRPr="00DA3683" w:rsidRDefault="00604164" w:rsidP="0060416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Sâu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bên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trong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thì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dùng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động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này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phải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tái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tăng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thước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thêm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vào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Tái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tức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xin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chuyển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toàn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bộ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Đây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vụ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cực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kì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tốn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kém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về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mặt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thời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gian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xử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lý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vì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thế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không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tái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mỗi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mới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được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thêm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vào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5C10F1B" w14:textId="2834D9AB" w:rsidR="00604164" w:rsidRPr="00DA3683" w:rsidRDefault="00604164" w:rsidP="009042D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</w:rPr>
      </w:pP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Thay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vào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ô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chứa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sẽ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dư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ra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một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bộ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nhớ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đề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phòng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tăng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lượng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vì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vậy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ô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chứa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của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vector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lẽ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sẽ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thước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lớn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hơn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thước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thực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lưu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trữ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phần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có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cài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đặt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nhiều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cơ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chế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khác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nhau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cho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tăng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kích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thước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để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cân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bằng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giữa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bộ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nhớ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sử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dụng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và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việc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tái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cấp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DA3683">
        <w:rPr>
          <w:rFonts w:asciiTheme="minorHAnsi" w:hAnsiTheme="minorHAnsi" w:cstheme="minorHAnsi"/>
          <w:sz w:val="26"/>
          <w:szCs w:val="26"/>
        </w:rPr>
        <w:t>phát</w:t>
      </w:r>
      <w:proofErr w:type="spellEnd"/>
      <w:r w:rsidRPr="00DA3683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5DD42242" w14:textId="1136D3F4" w:rsidR="006403CD" w:rsidRPr="0018645A" w:rsidRDefault="00604164" w:rsidP="006403CD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proofErr w:type="spellStart"/>
      <w:r w:rsidRPr="009042D6">
        <w:rPr>
          <w:rFonts w:cstheme="minorHAnsi"/>
          <w:sz w:val="26"/>
          <w:szCs w:val="26"/>
        </w:rPr>
        <w:t>Nhưng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trong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bất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kì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trường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hợp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nào</w:t>
      </w:r>
      <w:proofErr w:type="spellEnd"/>
      <w:r w:rsidRPr="009042D6">
        <w:rPr>
          <w:rFonts w:cstheme="minorHAnsi"/>
          <w:sz w:val="26"/>
          <w:szCs w:val="26"/>
        </w:rPr>
        <w:t xml:space="preserve">, </w:t>
      </w:r>
      <w:proofErr w:type="spellStart"/>
      <w:r w:rsidRPr="009042D6">
        <w:rPr>
          <w:rFonts w:cstheme="minorHAnsi"/>
          <w:sz w:val="26"/>
          <w:szCs w:val="26"/>
        </w:rPr>
        <w:t>chỉ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nên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tái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cấp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phát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mỗi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khi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đạt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một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khoảng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kích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cỡ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tăng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theo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logarit</w:t>
      </w:r>
      <w:proofErr w:type="spellEnd"/>
      <w:r w:rsidRPr="009042D6">
        <w:rPr>
          <w:rFonts w:cstheme="minorHAnsi"/>
          <w:sz w:val="26"/>
          <w:szCs w:val="26"/>
        </w:rPr>
        <w:t xml:space="preserve"> (</w:t>
      </w:r>
      <w:proofErr w:type="spellStart"/>
      <w:r w:rsidRPr="009042D6">
        <w:rPr>
          <w:rFonts w:cstheme="minorHAnsi"/>
          <w:sz w:val="26"/>
          <w:szCs w:val="26"/>
        </w:rPr>
        <w:t>logarit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tự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nhiên</w:t>
      </w:r>
      <w:proofErr w:type="spellEnd"/>
      <w:r w:rsidRPr="009042D6">
        <w:rPr>
          <w:rFonts w:cstheme="minorHAnsi"/>
          <w:sz w:val="26"/>
          <w:szCs w:val="26"/>
        </w:rPr>
        <w:t xml:space="preserve">) </w:t>
      </w:r>
      <w:proofErr w:type="spellStart"/>
      <w:r w:rsidRPr="009042D6">
        <w:rPr>
          <w:rFonts w:cstheme="minorHAnsi"/>
          <w:sz w:val="26"/>
          <w:szCs w:val="26"/>
        </w:rPr>
        <w:t>để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đảm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bảo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việc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thêm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các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phần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tử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riêng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lẻ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vào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cuối</w:t>
      </w:r>
      <w:proofErr w:type="spellEnd"/>
      <w:r w:rsidRPr="009042D6">
        <w:rPr>
          <w:rFonts w:cstheme="minorHAnsi"/>
          <w:sz w:val="26"/>
          <w:szCs w:val="26"/>
        </w:rPr>
        <w:t xml:space="preserve"> vector </w:t>
      </w:r>
      <w:proofErr w:type="spellStart"/>
      <w:r w:rsidRPr="009042D6">
        <w:rPr>
          <w:rFonts w:cstheme="minorHAnsi"/>
          <w:sz w:val="26"/>
          <w:szCs w:val="26"/>
        </w:rPr>
        <w:t>có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độ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phức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tạp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thời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gian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được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khấu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hao</w:t>
      </w:r>
      <w:proofErr w:type="spellEnd"/>
      <w:r w:rsidRPr="009042D6">
        <w:rPr>
          <w:rFonts w:cstheme="minorHAnsi"/>
          <w:sz w:val="26"/>
          <w:szCs w:val="26"/>
        </w:rPr>
        <w:t xml:space="preserve"> (</w:t>
      </w:r>
      <w:proofErr w:type="spellStart"/>
      <w:r w:rsidRPr="009042D6">
        <w:rPr>
          <w:rFonts w:cstheme="minorHAnsi"/>
          <w:sz w:val="26"/>
          <w:szCs w:val="26"/>
        </w:rPr>
        <w:t>giảm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dần</w:t>
      </w:r>
      <w:proofErr w:type="spellEnd"/>
      <w:r w:rsidRPr="009042D6">
        <w:rPr>
          <w:rFonts w:cstheme="minorHAnsi"/>
          <w:sz w:val="26"/>
          <w:szCs w:val="26"/>
        </w:rPr>
        <w:t xml:space="preserve"> qua </w:t>
      </w:r>
      <w:proofErr w:type="spellStart"/>
      <w:r w:rsidRPr="009042D6">
        <w:rPr>
          <w:rFonts w:cstheme="minorHAnsi"/>
          <w:sz w:val="26"/>
          <w:szCs w:val="26"/>
        </w:rPr>
        <w:t>các</w:t>
      </w:r>
      <w:proofErr w:type="spellEnd"/>
      <w:r w:rsidRPr="009042D6">
        <w:rPr>
          <w:rFonts w:cstheme="minorHAnsi"/>
          <w:sz w:val="26"/>
          <w:szCs w:val="26"/>
        </w:rPr>
        <w:t xml:space="preserve"> </w:t>
      </w:r>
      <w:proofErr w:type="spellStart"/>
      <w:r w:rsidRPr="009042D6">
        <w:rPr>
          <w:rFonts w:cstheme="minorHAnsi"/>
          <w:sz w:val="26"/>
          <w:szCs w:val="26"/>
        </w:rPr>
        <w:t>lần</w:t>
      </w:r>
      <w:proofErr w:type="spellEnd"/>
      <w:r w:rsidRPr="009042D6">
        <w:rPr>
          <w:rFonts w:cstheme="minorHAnsi"/>
          <w:sz w:val="26"/>
          <w:szCs w:val="26"/>
        </w:rPr>
        <w:t>).</w:t>
      </w:r>
      <w:bookmarkStart w:id="1" w:name="_GoBack"/>
      <w:bookmarkEnd w:id="1"/>
    </w:p>
    <w:p w14:paraId="20C979D6" w14:textId="595DAB2F" w:rsidR="009042D6" w:rsidRPr="008504ED" w:rsidRDefault="006403CD" w:rsidP="006403CD">
      <w:pPr>
        <w:rPr>
          <w:rFonts w:cstheme="minorHAnsi"/>
          <w:b/>
          <w:bCs/>
          <w:color w:val="002060"/>
          <w:sz w:val="36"/>
          <w:szCs w:val="36"/>
        </w:rPr>
      </w:pPr>
      <w:r w:rsidRPr="009042D6">
        <w:rPr>
          <w:rFonts w:cstheme="minorHAnsi"/>
          <w:b/>
          <w:bCs/>
          <w:color w:val="002060"/>
          <w:sz w:val="36"/>
          <w:szCs w:val="36"/>
        </w:rPr>
        <w:lastRenderedPageBreak/>
        <w:t xml:space="preserve">PHẦN 2: </w:t>
      </w:r>
      <w:proofErr w:type="spellStart"/>
      <w:r w:rsidRPr="009042D6">
        <w:rPr>
          <w:rFonts w:cstheme="minorHAnsi"/>
          <w:b/>
          <w:bCs/>
          <w:color w:val="002060"/>
          <w:sz w:val="36"/>
          <w:szCs w:val="36"/>
        </w:rPr>
        <w:t>Các</w:t>
      </w:r>
      <w:proofErr w:type="spellEnd"/>
      <w:r w:rsidRPr="009042D6">
        <w:rPr>
          <w:rFonts w:cstheme="minorHAnsi"/>
          <w:b/>
          <w:bCs/>
          <w:color w:val="002060"/>
          <w:sz w:val="36"/>
          <w:szCs w:val="36"/>
        </w:rPr>
        <w:t xml:space="preserve"> </w:t>
      </w:r>
      <w:proofErr w:type="spellStart"/>
      <w:r w:rsidRPr="009042D6">
        <w:rPr>
          <w:rFonts w:cstheme="minorHAnsi"/>
          <w:b/>
          <w:bCs/>
          <w:color w:val="002060"/>
          <w:sz w:val="36"/>
          <w:szCs w:val="36"/>
        </w:rPr>
        <w:t>hàm</w:t>
      </w:r>
      <w:proofErr w:type="spellEnd"/>
      <w:r w:rsidRPr="009042D6">
        <w:rPr>
          <w:rFonts w:cstheme="minorHAnsi"/>
          <w:b/>
          <w:bCs/>
          <w:color w:val="002060"/>
          <w:sz w:val="36"/>
          <w:szCs w:val="36"/>
        </w:rPr>
        <w:t xml:space="preserve"> </w:t>
      </w:r>
      <w:proofErr w:type="spellStart"/>
      <w:r w:rsidR="00604164" w:rsidRPr="009042D6">
        <w:rPr>
          <w:rFonts w:cstheme="minorHAnsi"/>
          <w:b/>
          <w:bCs/>
          <w:color w:val="002060"/>
          <w:sz w:val="36"/>
          <w:szCs w:val="36"/>
        </w:rPr>
        <w:t>trong</w:t>
      </w:r>
      <w:proofErr w:type="spellEnd"/>
      <w:r w:rsidR="00604164" w:rsidRPr="009042D6">
        <w:rPr>
          <w:rFonts w:cstheme="minorHAnsi"/>
          <w:b/>
          <w:bCs/>
          <w:color w:val="002060"/>
          <w:sz w:val="36"/>
          <w:szCs w:val="36"/>
        </w:rPr>
        <w:t xml:space="preserve">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890"/>
        <w:gridCol w:w="5651"/>
      </w:tblGrid>
      <w:tr w:rsidR="008C3A4E" w14:paraId="75C439CB" w14:textId="77777777" w:rsidTr="008504ED">
        <w:tc>
          <w:tcPr>
            <w:tcW w:w="1525" w:type="dxa"/>
          </w:tcPr>
          <w:p w14:paraId="3C7263F0" w14:textId="7C6405C5" w:rsidR="008C3A4E" w:rsidRDefault="008C3A4E" w:rsidP="008C3A4E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TYPE</w:t>
            </w:r>
          </w:p>
        </w:tc>
        <w:tc>
          <w:tcPr>
            <w:tcW w:w="1800" w:type="dxa"/>
          </w:tcPr>
          <w:p w14:paraId="0B70B48C" w14:textId="04CE8C30" w:rsidR="008C3A4E" w:rsidRDefault="008C3A4E" w:rsidP="008C3A4E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Tên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5736" w:type="dxa"/>
          </w:tcPr>
          <w:p w14:paraId="7DCB27D6" w14:textId="7AD53A3A" w:rsidR="008C3A4E" w:rsidRDefault="008C3A4E" w:rsidP="008C3A4E">
            <w:pPr>
              <w:jc w:val="center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Chức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theme="minorHAnsi"/>
                <w:sz w:val="26"/>
                <w:szCs w:val="26"/>
              </w:rPr>
              <w:t>năng</w:t>
            </w:r>
            <w:proofErr w:type="spellEnd"/>
          </w:p>
        </w:tc>
      </w:tr>
      <w:tr w:rsidR="008C3A4E" w14:paraId="5C7ED2DD" w14:textId="77777777" w:rsidTr="008504ED">
        <w:tc>
          <w:tcPr>
            <w:tcW w:w="1525" w:type="dxa"/>
            <w:vMerge w:val="restart"/>
          </w:tcPr>
          <w:p w14:paraId="03EA2719" w14:textId="1F31316D" w:rsidR="008C3A4E" w:rsidRDefault="008504ED" w:rsidP="008C3A4E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Iterator</w:t>
            </w:r>
          </w:p>
        </w:tc>
        <w:tc>
          <w:tcPr>
            <w:tcW w:w="1800" w:type="dxa"/>
          </w:tcPr>
          <w:p w14:paraId="48EA916B" w14:textId="4EF0BA83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begin()</w:t>
            </w:r>
          </w:p>
        </w:tc>
        <w:tc>
          <w:tcPr>
            <w:tcW w:w="5736" w:type="dxa"/>
          </w:tcPr>
          <w:p w14:paraId="69D99D92" w14:textId="416C130C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iterator trỏ đến phần tử đầu tiên của vector</w:t>
            </w:r>
          </w:p>
        </w:tc>
      </w:tr>
      <w:tr w:rsidR="008C3A4E" w14:paraId="56EA0230" w14:textId="77777777" w:rsidTr="008504ED">
        <w:tc>
          <w:tcPr>
            <w:tcW w:w="1525" w:type="dxa"/>
            <w:vMerge/>
          </w:tcPr>
          <w:p w14:paraId="086C468C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CDB2FAB" w14:textId="72A75B48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end()</w:t>
            </w:r>
          </w:p>
        </w:tc>
        <w:tc>
          <w:tcPr>
            <w:tcW w:w="5736" w:type="dxa"/>
          </w:tcPr>
          <w:p w14:paraId="3FC07F8C" w14:textId="702014E5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iterator trỏ đến phần tử cuối cùng của vector</w:t>
            </w:r>
          </w:p>
        </w:tc>
      </w:tr>
      <w:tr w:rsidR="008C3A4E" w14:paraId="6FD6547E" w14:textId="77777777" w:rsidTr="008504ED">
        <w:tc>
          <w:tcPr>
            <w:tcW w:w="1525" w:type="dxa"/>
            <w:vMerge/>
          </w:tcPr>
          <w:p w14:paraId="6A62CD97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B76181B" w14:textId="236BCADB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rbegin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2C87C67C" w14:textId="568930E6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iterator trỏ đến phần tử đầu tiên của vector đã bị đảo ngược (ứng với phần tử cuối cùng của dãy ban đầu)</w:t>
            </w:r>
          </w:p>
        </w:tc>
      </w:tr>
      <w:tr w:rsidR="008C3A4E" w14:paraId="79C41379" w14:textId="77777777" w:rsidTr="008504ED">
        <w:tc>
          <w:tcPr>
            <w:tcW w:w="1525" w:type="dxa"/>
            <w:vMerge/>
          </w:tcPr>
          <w:p w14:paraId="0C7450A0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545BE7F" w14:textId="0A53DE8F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rend()</w:t>
            </w:r>
          </w:p>
        </w:tc>
        <w:tc>
          <w:tcPr>
            <w:tcW w:w="5736" w:type="dxa"/>
          </w:tcPr>
          <w:p w14:paraId="3FAA0D11" w14:textId="2FD7F5E4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iterator trỏ đến phần tử cuối cùng của vector đã bị đảo ngược (ứng với phần tử đầu tiên của dãy ban đầu)</w:t>
            </w:r>
          </w:p>
        </w:tc>
      </w:tr>
      <w:tr w:rsidR="008C3A4E" w14:paraId="37AD8E02" w14:textId="77777777" w:rsidTr="008504ED">
        <w:tc>
          <w:tcPr>
            <w:tcW w:w="1525" w:type="dxa"/>
            <w:vMerge/>
          </w:tcPr>
          <w:p w14:paraId="722C020A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D5727DB" w14:textId="413D830D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cbegin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33A0B787" w14:textId="02F84F8A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hằng iterator trỏ đến phần tử đầu tiên của vector</w:t>
            </w:r>
          </w:p>
        </w:tc>
      </w:tr>
      <w:tr w:rsidR="008C3A4E" w14:paraId="6175ABFB" w14:textId="77777777" w:rsidTr="008504ED">
        <w:tc>
          <w:tcPr>
            <w:tcW w:w="1525" w:type="dxa"/>
            <w:vMerge/>
          </w:tcPr>
          <w:p w14:paraId="182DC602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F12080E" w14:textId="01EB0240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cend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61CBC5F1" w14:textId="3E30CC4F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hằng iterator trỏ đến phần tử cuối cùng của vector</w:t>
            </w:r>
          </w:p>
        </w:tc>
      </w:tr>
      <w:tr w:rsidR="008C3A4E" w14:paraId="661880AF" w14:textId="77777777" w:rsidTr="008504ED">
        <w:tc>
          <w:tcPr>
            <w:tcW w:w="1525" w:type="dxa"/>
            <w:vMerge/>
          </w:tcPr>
          <w:p w14:paraId="7A539891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410F174" w14:textId="2B37068A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crbegin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490BD5DE" w14:textId="7781E955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hằng iterator trỏ đến phần tử đầu tiên của vector đã bị đảo ngược (ứng với phần tử cuối cùng của dãy ban đầu)</w:t>
            </w:r>
          </w:p>
        </w:tc>
      </w:tr>
      <w:tr w:rsidR="008C3A4E" w14:paraId="4BC8341E" w14:textId="77777777" w:rsidTr="008504ED">
        <w:tc>
          <w:tcPr>
            <w:tcW w:w="1525" w:type="dxa"/>
            <w:vMerge/>
          </w:tcPr>
          <w:p w14:paraId="012EC282" w14:textId="77777777" w:rsidR="008C3A4E" w:rsidRDefault="008C3A4E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9E8B0B7" w14:textId="3E81D0EE" w:rsidR="008C3A4E" w:rsidRPr="008C3A4E" w:rsidRDefault="008C3A4E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crend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6ED06539" w14:textId="15391ECB" w:rsidR="008C3A4E" w:rsidRPr="008C3A4E" w:rsidRDefault="008C3A4E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một hằng iterator trỏ đến phần tử cuối cùng của vector đã bị đảo ngược (ứng với phần tử đầu tiên của dãy ban đầu)</w:t>
            </w:r>
          </w:p>
        </w:tc>
      </w:tr>
      <w:tr w:rsidR="008504ED" w14:paraId="2A7CC8C0" w14:textId="77777777" w:rsidTr="008504ED">
        <w:tc>
          <w:tcPr>
            <w:tcW w:w="1525" w:type="dxa"/>
            <w:vMerge w:val="restart"/>
          </w:tcPr>
          <w:p w14:paraId="5A8438D7" w14:textId="1E8FF3F7" w:rsidR="008504ED" w:rsidRDefault="008504ED" w:rsidP="008504ED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Capacity</w:t>
            </w:r>
          </w:p>
        </w:tc>
        <w:tc>
          <w:tcPr>
            <w:tcW w:w="1800" w:type="dxa"/>
          </w:tcPr>
          <w:p w14:paraId="1D85770F" w14:textId="3FADBB03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size()</w:t>
            </w:r>
          </w:p>
        </w:tc>
        <w:tc>
          <w:tcPr>
            <w:tcW w:w="5736" w:type="dxa"/>
          </w:tcPr>
          <w:p w14:paraId="243543F5" w14:textId="06EC357D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số lượng phần tử có trong vector</w:t>
            </w:r>
          </w:p>
        </w:tc>
      </w:tr>
      <w:tr w:rsidR="008504ED" w14:paraId="79D85BE8" w14:textId="77777777" w:rsidTr="008504ED">
        <w:tc>
          <w:tcPr>
            <w:tcW w:w="1525" w:type="dxa"/>
            <w:vMerge/>
          </w:tcPr>
          <w:p w14:paraId="102E30D0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71364D7" w14:textId="2ECCB642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max_size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1E107EAC" w14:textId="7E78BE24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số lượng phần tử tối đa mà vector có thể lưu trữ</w:t>
            </w:r>
          </w:p>
        </w:tc>
      </w:tr>
      <w:tr w:rsidR="008504ED" w14:paraId="3BFF96EE" w14:textId="77777777" w:rsidTr="008504ED">
        <w:tc>
          <w:tcPr>
            <w:tcW w:w="1525" w:type="dxa"/>
            <w:vMerge/>
          </w:tcPr>
          <w:p w14:paraId="7C4AC1CC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AF9AC50" w14:textId="792365CF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capactity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375466FC" w14:textId="5E05A46B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</w:rPr>
              <w:t>Trả</w:t>
            </w: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 xml:space="preserve"> về số lượng phần tử được cấp phát cho vector</w:t>
            </w:r>
          </w:p>
        </w:tc>
      </w:tr>
      <w:tr w:rsidR="008504ED" w14:paraId="4E5E63C9" w14:textId="77777777" w:rsidTr="008504ED">
        <w:tc>
          <w:tcPr>
            <w:tcW w:w="1525" w:type="dxa"/>
            <w:vMerge/>
          </w:tcPr>
          <w:p w14:paraId="574E09F1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7E04873" w14:textId="19817E35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resize(int n)</w:t>
            </w:r>
          </w:p>
        </w:tc>
        <w:tc>
          <w:tcPr>
            <w:tcW w:w="5736" w:type="dxa"/>
          </w:tcPr>
          <w:p w14:paraId="2248652E" w14:textId="17D368DC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</w:rPr>
              <w:t>Đặt</w:t>
            </w: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 xml:space="preserve"> lại kích thước vector chứa n phần tử</w:t>
            </w:r>
          </w:p>
        </w:tc>
      </w:tr>
      <w:tr w:rsidR="008504ED" w14:paraId="79CB06F3" w14:textId="77777777" w:rsidTr="008504ED">
        <w:tc>
          <w:tcPr>
            <w:tcW w:w="1525" w:type="dxa"/>
            <w:vMerge/>
          </w:tcPr>
          <w:p w14:paraId="1626FA34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0594ABE" w14:textId="246A7CD7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empty()</w:t>
            </w:r>
          </w:p>
        </w:tc>
        <w:tc>
          <w:tcPr>
            <w:tcW w:w="5736" w:type="dxa"/>
          </w:tcPr>
          <w:p w14:paraId="2C956185" w14:textId="2444116F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 xml:space="preserve">Trả về </w:t>
            </w:r>
            <w:r w:rsidRPr="008C3A4E">
              <w:rPr>
                <w:rFonts w:cstheme="minorHAnsi"/>
                <w:sz w:val="26"/>
                <w:szCs w:val="26"/>
              </w:rPr>
              <w:t>false</w:t>
            </w:r>
            <w:r w:rsidRPr="008C3A4E">
              <w:rPr>
                <w:rFonts w:cstheme="minorHAnsi"/>
                <w:sz w:val="26"/>
                <w:szCs w:val="26"/>
                <w:lang w:val="vi-VN"/>
              </w:rPr>
              <w:t xml:space="preserve"> nếu vector trống, ngược lại, trả về </w:t>
            </w:r>
            <w:r w:rsidRPr="008C3A4E">
              <w:rPr>
                <w:rFonts w:cstheme="minorHAnsi"/>
                <w:sz w:val="26"/>
                <w:szCs w:val="26"/>
              </w:rPr>
              <w:t>true</w:t>
            </w:r>
          </w:p>
        </w:tc>
      </w:tr>
      <w:tr w:rsidR="008504ED" w14:paraId="32CA80DD" w14:textId="77777777" w:rsidTr="008504ED">
        <w:tc>
          <w:tcPr>
            <w:tcW w:w="1525" w:type="dxa"/>
            <w:vMerge/>
          </w:tcPr>
          <w:p w14:paraId="7CD69E19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07C0ECE" w14:textId="625D942E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shrink_to_fit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4250DA10" w14:textId="3B0AA624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</w:rPr>
              <w:t>Giải</w:t>
            </w: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 xml:space="preserve"> phóng các vùng nhớ dư thừa của vector</w:t>
            </w:r>
          </w:p>
        </w:tc>
      </w:tr>
      <w:tr w:rsidR="008504ED" w14:paraId="7D4010F1" w14:textId="77777777" w:rsidTr="008504ED">
        <w:tc>
          <w:tcPr>
            <w:tcW w:w="1525" w:type="dxa"/>
            <w:vMerge/>
          </w:tcPr>
          <w:p w14:paraId="1DBE6B17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1F0BCD" w14:textId="22948F78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reserve(int n)</w:t>
            </w:r>
          </w:p>
        </w:tc>
        <w:tc>
          <w:tcPr>
            <w:tcW w:w="5736" w:type="dxa"/>
          </w:tcPr>
          <w:p w14:paraId="1B148507" w14:textId="3850A0A6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</w:rPr>
              <w:t>Yêu</w:t>
            </w: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 xml:space="preserve"> cầu cấp phát tổi thiểu để có thể chứa được n phần tử</w:t>
            </w:r>
          </w:p>
        </w:tc>
      </w:tr>
      <w:tr w:rsidR="008504ED" w14:paraId="3248B3E0" w14:textId="77777777" w:rsidTr="008504ED">
        <w:tc>
          <w:tcPr>
            <w:tcW w:w="1525" w:type="dxa"/>
            <w:vMerge w:val="restart"/>
          </w:tcPr>
          <w:p w14:paraId="2B40C94E" w14:textId="58E099C5" w:rsidR="008504ED" w:rsidRDefault="008504ED" w:rsidP="008504ED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Element access</w:t>
            </w:r>
          </w:p>
        </w:tc>
        <w:tc>
          <w:tcPr>
            <w:tcW w:w="1800" w:type="dxa"/>
          </w:tcPr>
          <w:p w14:paraId="6F776FED" w14:textId="653222B6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  <w:lang w:val="vi-VN"/>
              </w:rPr>
              <w:t>Operator [</w:t>
            </w:r>
            <w:r w:rsidRPr="008C3A4E">
              <w:rPr>
                <w:rFonts w:cstheme="minorHAnsi"/>
                <w:color w:val="FF0000"/>
                <w:sz w:val="26"/>
                <w:szCs w:val="26"/>
              </w:rPr>
              <w:t>int</w:t>
            </w:r>
            <w:r w:rsidRPr="008C3A4E">
              <w:rPr>
                <w:rFonts w:cstheme="minorHAnsi"/>
                <w:color w:val="FF0000"/>
                <w:sz w:val="26"/>
                <w:szCs w:val="26"/>
                <w:lang w:val="vi-VN"/>
              </w:rPr>
              <w:t xml:space="preserve"> </w:t>
            </w:r>
            <w:r w:rsidRPr="008C3A4E">
              <w:rPr>
                <w:rFonts w:cstheme="minorHAnsi"/>
                <w:color w:val="FF0000"/>
                <w:sz w:val="26"/>
                <w:szCs w:val="26"/>
              </w:rPr>
              <w:t>n</w:t>
            </w:r>
            <w:r w:rsidRPr="008C3A4E">
              <w:rPr>
                <w:rFonts w:cstheme="minorHAnsi"/>
                <w:color w:val="FF0000"/>
                <w:sz w:val="26"/>
                <w:szCs w:val="26"/>
                <w:lang w:val="vi-VN"/>
              </w:rPr>
              <w:t>]</w:t>
            </w:r>
          </w:p>
        </w:tc>
        <w:tc>
          <w:tcPr>
            <w:tcW w:w="5736" w:type="dxa"/>
          </w:tcPr>
          <w:p w14:paraId="540DD8F3" w14:textId="4F6A9C59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Truy cập đến phần tử thứ n của vector và trả về tham chiếu đến phần tử đó</w:t>
            </w:r>
          </w:p>
        </w:tc>
      </w:tr>
      <w:tr w:rsidR="008504ED" w14:paraId="7B096A99" w14:textId="77777777" w:rsidTr="008504ED">
        <w:tc>
          <w:tcPr>
            <w:tcW w:w="1525" w:type="dxa"/>
            <w:vMerge/>
          </w:tcPr>
          <w:p w14:paraId="2A296ACC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1F2E675" w14:textId="47FCE251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at(int n)</w:t>
            </w:r>
          </w:p>
        </w:tc>
        <w:tc>
          <w:tcPr>
            <w:tcW w:w="5736" w:type="dxa"/>
            <w:vAlign w:val="center"/>
          </w:tcPr>
          <w:p w14:paraId="2E7FE1E2" w14:textId="77777777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</w:p>
        </w:tc>
      </w:tr>
      <w:tr w:rsidR="008504ED" w14:paraId="7D05A5AD" w14:textId="77777777" w:rsidTr="008504ED">
        <w:tc>
          <w:tcPr>
            <w:tcW w:w="1525" w:type="dxa"/>
            <w:vMerge/>
          </w:tcPr>
          <w:p w14:paraId="334B6512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E71362F" w14:textId="4B830B0D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front()</w:t>
            </w:r>
          </w:p>
        </w:tc>
        <w:tc>
          <w:tcPr>
            <w:tcW w:w="5736" w:type="dxa"/>
          </w:tcPr>
          <w:p w14:paraId="08389054" w14:textId="7D4BD274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 tham chiếu tới phần tử đầu tiên của vector</w:t>
            </w:r>
          </w:p>
        </w:tc>
      </w:tr>
      <w:tr w:rsidR="008504ED" w14:paraId="682C4A68" w14:textId="77777777" w:rsidTr="008504ED">
        <w:tc>
          <w:tcPr>
            <w:tcW w:w="1525" w:type="dxa"/>
            <w:vMerge/>
          </w:tcPr>
          <w:p w14:paraId="5CB1E2C5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F558266" w14:textId="60D59916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last()</w:t>
            </w:r>
          </w:p>
        </w:tc>
        <w:tc>
          <w:tcPr>
            <w:tcW w:w="5736" w:type="dxa"/>
          </w:tcPr>
          <w:p w14:paraId="7E784CEE" w14:textId="7D5EBF06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Trả về  tham chiếu tới phần tử cuối cùng của vector</w:t>
            </w:r>
          </w:p>
        </w:tc>
      </w:tr>
      <w:tr w:rsidR="008504ED" w14:paraId="65DEC623" w14:textId="77777777" w:rsidTr="008504ED">
        <w:tc>
          <w:tcPr>
            <w:tcW w:w="1525" w:type="dxa"/>
            <w:vMerge/>
          </w:tcPr>
          <w:p w14:paraId="062F730B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55D18C1" w14:textId="36D347CF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data()</w:t>
            </w:r>
          </w:p>
        </w:tc>
        <w:tc>
          <w:tcPr>
            <w:tcW w:w="5736" w:type="dxa"/>
          </w:tcPr>
          <w:p w14:paraId="3F8B80F3" w14:textId="6276A923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>Trả về con trỏ, trỏ đến vùng nhớ lưu trữ các phần tử của vector</w:t>
            </w:r>
          </w:p>
        </w:tc>
      </w:tr>
      <w:tr w:rsidR="008504ED" w14:paraId="01D13428" w14:textId="77777777" w:rsidTr="008504ED">
        <w:tc>
          <w:tcPr>
            <w:tcW w:w="1525" w:type="dxa"/>
            <w:vMerge w:val="restart"/>
          </w:tcPr>
          <w:p w14:paraId="2E642114" w14:textId="32404471" w:rsidR="008504ED" w:rsidRDefault="008504ED" w:rsidP="008504ED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Modifiers</w:t>
            </w:r>
          </w:p>
        </w:tc>
        <w:tc>
          <w:tcPr>
            <w:tcW w:w="1800" w:type="dxa"/>
          </w:tcPr>
          <w:p w14:paraId="5255D97A" w14:textId="142A8E87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assign()</w:t>
            </w:r>
          </w:p>
        </w:tc>
        <w:tc>
          <w:tcPr>
            <w:tcW w:w="5736" w:type="dxa"/>
          </w:tcPr>
          <w:p w14:paraId="4284F5A9" w14:textId="3FAA7EE6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Gán giá trị mới cho các phần tử trong vector bằng cách thay thế các phần tử cũ</w:t>
            </w:r>
          </w:p>
        </w:tc>
      </w:tr>
      <w:tr w:rsidR="008504ED" w14:paraId="5A4A2021" w14:textId="77777777" w:rsidTr="008504ED">
        <w:tc>
          <w:tcPr>
            <w:tcW w:w="1525" w:type="dxa"/>
            <w:vMerge/>
          </w:tcPr>
          <w:p w14:paraId="51CA9B40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4B2D359" w14:textId="0AD31DB1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push_back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3B62D9CB" w14:textId="6026C480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Thêm phần tử vào vector</w:t>
            </w:r>
          </w:p>
        </w:tc>
      </w:tr>
      <w:tr w:rsidR="008504ED" w14:paraId="3FC49E77" w14:textId="77777777" w:rsidTr="008504ED">
        <w:tc>
          <w:tcPr>
            <w:tcW w:w="1525" w:type="dxa"/>
            <w:vMerge/>
          </w:tcPr>
          <w:p w14:paraId="68BF7497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3E8C68F" w14:textId="4A4D3AFD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pop_back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64161F88" w14:textId="0FDCE99C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Lấy ra phần tử cuối cùng của vector</w:t>
            </w:r>
          </w:p>
        </w:tc>
      </w:tr>
      <w:tr w:rsidR="008504ED" w14:paraId="301759AC" w14:textId="77777777" w:rsidTr="008504ED">
        <w:tc>
          <w:tcPr>
            <w:tcW w:w="1525" w:type="dxa"/>
            <w:vMerge/>
          </w:tcPr>
          <w:p w14:paraId="750010F2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E970C54" w14:textId="28FAB627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insert()</w:t>
            </w:r>
          </w:p>
        </w:tc>
        <w:tc>
          <w:tcPr>
            <w:tcW w:w="5736" w:type="dxa"/>
          </w:tcPr>
          <w:p w14:paraId="23C0A219" w14:textId="352ABDA7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noProof/>
                <w:sz w:val="26"/>
                <w:szCs w:val="26"/>
                <w:lang w:val="vi-VN"/>
              </w:rPr>
              <w:t>Chèn phần tử mới vào trước phần tử được được chỉ định</w:t>
            </w:r>
          </w:p>
        </w:tc>
      </w:tr>
      <w:tr w:rsidR="008504ED" w14:paraId="0C7A9206" w14:textId="77777777" w:rsidTr="008504ED">
        <w:tc>
          <w:tcPr>
            <w:tcW w:w="1525" w:type="dxa"/>
            <w:vMerge/>
          </w:tcPr>
          <w:p w14:paraId="0AD7E4FE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7789F05" w14:textId="43BA6E15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  <w:lang w:val="vi-VN"/>
              </w:rPr>
              <w:t>c</w:t>
            </w: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lear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5736" w:type="dxa"/>
          </w:tcPr>
          <w:p w14:paraId="097945E2" w14:textId="621E013B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>Loại bỏ tất cả các phần tử ra khỏi vector</w:t>
            </w:r>
          </w:p>
        </w:tc>
      </w:tr>
      <w:tr w:rsidR="008504ED" w14:paraId="6B82A8FA" w14:textId="77777777" w:rsidTr="008504ED">
        <w:tc>
          <w:tcPr>
            <w:tcW w:w="1525" w:type="dxa"/>
            <w:vMerge/>
          </w:tcPr>
          <w:p w14:paraId="55409604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9C80D3E" w14:textId="342219F6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emplace()</w:t>
            </w:r>
          </w:p>
        </w:tc>
        <w:tc>
          <w:tcPr>
            <w:tcW w:w="5736" w:type="dxa"/>
          </w:tcPr>
          <w:p w14:paraId="7AB0CBAD" w14:textId="1B4AD0EE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>Mở rộng bộ nhớ của vector bằng cách chèn thêm phần tử vào vị trí được truyền tới</w:t>
            </w:r>
          </w:p>
        </w:tc>
      </w:tr>
      <w:tr w:rsidR="008504ED" w14:paraId="1E788C7B" w14:textId="77777777" w:rsidTr="008504ED">
        <w:tc>
          <w:tcPr>
            <w:tcW w:w="1525" w:type="dxa"/>
            <w:vMerge/>
          </w:tcPr>
          <w:p w14:paraId="0E9965DA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E50662" w14:textId="203DF6C8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proofErr w:type="spellStart"/>
            <w:r w:rsidRPr="008C3A4E">
              <w:rPr>
                <w:rFonts w:cstheme="minorHAnsi"/>
                <w:color w:val="FF0000"/>
                <w:sz w:val="26"/>
                <w:szCs w:val="26"/>
              </w:rPr>
              <w:t>emplace_back</w:t>
            </w:r>
            <w:proofErr w:type="spellEnd"/>
            <w:r w:rsidRPr="008C3A4E">
              <w:rPr>
                <w:rFonts w:cstheme="minorHAnsi"/>
                <w:color w:val="FF0000"/>
                <w:sz w:val="26"/>
                <w:szCs w:val="26"/>
              </w:rPr>
              <w:t>()</w:t>
            </w:r>
          </w:p>
        </w:tc>
        <w:tc>
          <w:tcPr>
            <w:tcW w:w="5736" w:type="dxa"/>
          </w:tcPr>
          <w:p w14:paraId="46329B31" w14:textId="0431129A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>Mở rộng bộ nhớ của vector bằng cách chèn thêm phần tử vào cuối vector</w:t>
            </w:r>
          </w:p>
        </w:tc>
      </w:tr>
      <w:tr w:rsidR="008504ED" w14:paraId="5A3C3D0A" w14:textId="77777777" w:rsidTr="008504ED">
        <w:tc>
          <w:tcPr>
            <w:tcW w:w="1525" w:type="dxa"/>
            <w:vMerge/>
          </w:tcPr>
          <w:p w14:paraId="11B210D2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73BFC5C" w14:textId="69A35D68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erase()</w:t>
            </w:r>
          </w:p>
        </w:tc>
        <w:tc>
          <w:tcPr>
            <w:tcW w:w="5736" w:type="dxa"/>
          </w:tcPr>
          <w:p w14:paraId="534D5ED7" w14:textId="3B435937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>Loại bỏ phần tử hoặc nhóm phần tử được chỉ định ra khỏi vector</w:t>
            </w:r>
          </w:p>
        </w:tc>
      </w:tr>
      <w:tr w:rsidR="008504ED" w14:paraId="6FF98E5B" w14:textId="77777777" w:rsidTr="008504ED">
        <w:tc>
          <w:tcPr>
            <w:tcW w:w="1525" w:type="dxa"/>
            <w:vMerge/>
          </w:tcPr>
          <w:p w14:paraId="53FE87CA" w14:textId="77777777" w:rsidR="008504ED" w:rsidRDefault="008504ED" w:rsidP="008C3A4E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6AC4472" w14:textId="21C2652E" w:rsidR="008504ED" w:rsidRPr="008C3A4E" w:rsidRDefault="008504ED" w:rsidP="008C3A4E">
            <w:pPr>
              <w:rPr>
                <w:rFonts w:cstheme="minorHAnsi"/>
                <w:color w:val="FF0000"/>
                <w:sz w:val="26"/>
                <w:szCs w:val="26"/>
              </w:rPr>
            </w:pPr>
            <w:r w:rsidRPr="008C3A4E">
              <w:rPr>
                <w:rFonts w:cstheme="minorHAnsi"/>
                <w:color w:val="FF0000"/>
                <w:sz w:val="26"/>
                <w:szCs w:val="26"/>
              </w:rPr>
              <w:t>swap()</w:t>
            </w:r>
          </w:p>
        </w:tc>
        <w:tc>
          <w:tcPr>
            <w:tcW w:w="5736" w:type="dxa"/>
          </w:tcPr>
          <w:p w14:paraId="79CAB11D" w14:textId="39B05327" w:rsidR="008504ED" w:rsidRPr="008C3A4E" w:rsidRDefault="008504ED" w:rsidP="008C3A4E">
            <w:pPr>
              <w:rPr>
                <w:rFonts w:cstheme="minorHAnsi"/>
                <w:noProof/>
                <w:sz w:val="26"/>
                <w:szCs w:val="26"/>
                <w:lang w:val="vi-VN"/>
              </w:rPr>
            </w:pPr>
            <w:r w:rsidRPr="008C3A4E">
              <w:rPr>
                <w:rFonts w:cstheme="minorHAnsi"/>
                <w:sz w:val="26"/>
                <w:szCs w:val="26"/>
                <w:lang w:val="vi-VN"/>
              </w:rPr>
              <w:t>Hoán vị các phần tử của vector gọi hàm với vector truyền vào (có cùng kiểu dữ liệu). Số lượng phần tử của 2 vector có thể khác nhau</w:t>
            </w:r>
          </w:p>
        </w:tc>
      </w:tr>
    </w:tbl>
    <w:p w14:paraId="225B4459" w14:textId="073844D3" w:rsidR="008C3A4E" w:rsidRDefault="008C3A4E" w:rsidP="006403CD">
      <w:pPr>
        <w:rPr>
          <w:rFonts w:cstheme="minorHAnsi"/>
          <w:sz w:val="26"/>
          <w:szCs w:val="26"/>
        </w:rPr>
      </w:pPr>
    </w:p>
    <w:p w14:paraId="70F09A55" w14:textId="77777777" w:rsidR="008504ED" w:rsidRDefault="008504ED" w:rsidP="006403CD">
      <w:pPr>
        <w:rPr>
          <w:rFonts w:cstheme="minorHAnsi"/>
          <w:sz w:val="26"/>
          <w:szCs w:val="26"/>
        </w:rPr>
      </w:pPr>
    </w:p>
    <w:p w14:paraId="618C4ADF" w14:textId="67EFAEB9" w:rsidR="009042D6" w:rsidRDefault="009042D6" w:rsidP="009042D6">
      <w:pPr>
        <w:rPr>
          <w:rFonts w:cstheme="minorHAnsi"/>
          <w:b/>
          <w:bCs/>
          <w:color w:val="002060"/>
          <w:sz w:val="36"/>
          <w:szCs w:val="36"/>
        </w:rPr>
      </w:pPr>
      <w:r w:rsidRPr="009042D6">
        <w:rPr>
          <w:rFonts w:cstheme="minorHAnsi"/>
          <w:b/>
          <w:bCs/>
          <w:color w:val="002060"/>
          <w:sz w:val="36"/>
          <w:szCs w:val="36"/>
        </w:rPr>
        <w:t xml:space="preserve">PHẦN </w:t>
      </w:r>
      <w:r>
        <w:rPr>
          <w:rFonts w:cstheme="minorHAnsi"/>
          <w:b/>
          <w:bCs/>
          <w:color w:val="002060"/>
          <w:sz w:val="36"/>
          <w:szCs w:val="36"/>
        </w:rPr>
        <w:t>3</w:t>
      </w:r>
      <w:r w:rsidRPr="009042D6">
        <w:rPr>
          <w:rFonts w:cstheme="minorHAnsi"/>
          <w:b/>
          <w:bCs/>
          <w:color w:val="002060"/>
          <w:sz w:val="36"/>
          <w:szCs w:val="36"/>
        </w:rPr>
        <w:t xml:space="preserve">: </w:t>
      </w:r>
      <w:proofErr w:type="spellStart"/>
      <w:r w:rsidRPr="009042D6">
        <w:rPr>
          <w:rFonts w:cstheme="minorHAnsi"/>
          <w:b/>
          <w:bCs/>
          <w:color w:val="002060"/>
          <w:sz w:val="36"/>
          <w:szCs w:val="36"/>
        </w:rPr>
        <w:t>Các</w:t>
      </w:r>
      <w:proofErr w:type="spellEnd"/>
      <w:r w:rsidRPr="009042D6">
        <w:rPr>
          <w:rFonts w:cstheme="minorHAnsi"/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36"/>
          <w:szCs w:val="36"/>
        </w:rPr>
        <w:t>nguồn</w:t>
      </w:r>
      <w:proofErr w:type="spellEnd"/>
      <w:r>
        <w:rPr>
          <w:rFonts w:cstheme="minorHAnsi"/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36"/>
          <w:szCs w:val="36"/>
        </w:rPr>
        <w:t>tham</w:t>
      </w:r>
      <w:proofErr w:type="spellEnd"/>
      <w:r>
        <w:rPr>
          <w:rFonts w:cstheme="minorHAnsi"/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36"/>
          <w:szCs w:val="36"/>
        </w:rPr>
        <w:t>khảo</w:t>
      </w:r>
      <w:proofErr w:type="spellEnd"/>
    </w:p>
    <w:p w14:paraId="710EEF1B" w14:textId="0082BAE5" w:rsidR="009042D6" w:rsidRPr="008504ED" w:rsidRDefault="009042D6" w:rsidP="009042D6">
      <w:pPr>
        <w:rPr>
          <w:sz w:val="30"/>
          <w:szCs w:val="30"/>
        </w:rPr>
      </w:pPr>
      <w:hyperlink r:id="rId9" w:history="1">
        <w:r w:rsidRPr="008504ED">
          <w:rPr>
            <w:rStyle w:val="Hyperlink"/>
            <w:sz w:val="30"/>
            <w:szCs w:val="30"/>
          </w:rPr>
          <w:t>http://www.cplusplus.com/reference/vector/vector/</w:t>
        </w:r>
      </w:hyperlink>
    </w:p>
    <w:p w14:paraId="3F0AD883" w14:textId="77777777" w:rsidR="009042D6" w:rsidRDefault="009042D6" w:rsidP="006403CD">
      <w:pPr>
        <w:rPr>
          <w:rFonts w:cstheme="minorHAnsi"/>
          <w:sz w:val="26"/>
          <w:szCs w:val="26"/>
        </w:rPr>
      </w:pPr>
    </w:p>
    <w:p w14:paraId="720D8A49" w14:textId="77777777" w:rsidR="008504ED" w:rsidRDefault="008504ED" w:rsidP="006403CD">
      <w:pPr>
        <w:rPr>
          <w:rFonts w:cstheme="minorHAnsi"/>
          <w:sz w:val="26"/>
          <w:szCs w:val="26"/>
        </w:rPr>
      </w:pPr>
    </w:p>
    <w:p w14:paraId="66399429" w14:textId="3C6A2F8A" w:rsidR="008504ED" w:rsidRPr="008504ED" w:rsidRDefault="008504ED" w:rsidP="008504E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  <w:sectPr w:rsidR="008504ED" w:rsidRPr="008504ED" w:rsidSect="00007F48">
          <w:footerReference w:type="default" r:id="rId10"/>
          <w:footnotePr>
            <w:numRestart w:val="eachPage"/>
          </w:footnotePr>
          <w:pgSz w:w="11906" w:h="16838" w:code="9"/>
          <w:pgMar w:top="1701" w:right="1134" w:bottom="1701" w:left="1701" w:header="720" w:footer="1361" w:gutter="0"/>
          <w:pgBorders w:display="firstPage">
            <w:top w:val="single" w:sz="12" w:space="31" w:color="auto"/>
            <w:left w:val="single" w:sz="12" w:space="10" w:color="auto"/>
            <w:bottom w:val="single" w:sz="12" w:space="31" w:color="auto"/>
            <w:right w:val="single" w:sz="12" w:space="20" w:color="auto"/>
          </w:pgBorders>
          <w:cols w:space="720"/>
          <w:docGrid w:linePitch="360"/>
        </w:sectPr>
      </w:pPr>
      <w:proofErr w:type="spellStart"/>
      <w:r w:rsidRPr="008504ED">
        <w:rPr>
          <w:rFonts w:cstheme="minorHAnsi"/>
          <w:sz w:val="36"/>
          <w:szCs w:val="36"/>
        </w:rPr>
        <w:t>Kết</w:t>
      </w:r>
      <w:proofErr w:type="spellEnd"/>
      <w:r w:rsidRPr="008504ED">
        <w:rPr>
          <w:rFonts w:cstheme="minorHAnsi"/>
          <w:sz w:val="36"/>
          <w:szCs w:val="36"/>
        </w:rPr>
        <w:t xml:space="preserve"> </w:t>
      </w:r>
      <w:proofErr w:type="spellStart"/>
      <w:r w:rsidRPr="008504ED">
        <w:rPr>
          <w:rFonts w:cstheme="minorHAnsi"/>
          <w:sz w:val="36"/>
          <w:szCs w:val="36"/>
        </w:rPr>
        <w:t>thúc</w:t>
      </w:r>
      <w:proofErr w:type="spellEnd"/>
    </w:p>
    <w:p w14:paraId="520629A8" w14:textId="325F2ABB" w:rsidR="00A52206" w:rsidRPr="008504ED" w:rsidRDefault="00A52206" w:rsidP="008504ED">
      <w:pPr>
        <w:rPr>
          <w:sz w:val="26"/>
          <w:szCs w:val="26"/>
        </w:rPr>
      </w:pPr>
    </w:p>
    <w:sectPr w:rsidR="00A52206" w:rsidRPr="0085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CF4B4" w14:textId="77777777" w:rsidR="00B60021" w:rsidRDefault="00B60021" w:rsidP="00A52206">
      <w:pPr>
        <w:spacing w:after="0" w:line="240" w:lineRule="auto"/>
      </w:pPr>
      <w:r>
        <w:separator/>
      </w:r>
    </w:p>
  </w:endnote>
  <w:endnote w:type="continuationSeparator" w:id="0">
    <w:p w14:paraId="433C3412" w14:textId="77777777" w:rsidR="00B60021" w:rsidRDefault="00B60021" w:rsidP="00A52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AFC78" w14:textId="6DD47BE1" w:rsidR="00A52206" w:rsidRPr="00345BDA" w:rsidRDefault="00A52206" w:rsidP="00A52206">
    <w:pPr>
      <w:pStyle w:val="Footer"/>
      <w:jc w:val="center"/>
      <w:rPr>
        <w:sz w:val="28"/>
        <w:szCs w:val="28"/>
      </w:rPr>
    </w:pPr>
    <w:proofErr w:type="spellStart"/>
    <w:r w:rsidRPr="00345BDA">
      <w:rPr>
        <w:sz w:val="28"/>
        <w:szCs w:val="28"/>
      </w:rPr>
      <w:t>Thành</w:t>
    </w:r>
    <w:proofErr w:type="spellEnd"/>
    <w:r w:rsidRPr="00345BDA">
      <w:rPr>
        <w:sz w:val="28"/>
        <w:szCs w:val="28"/>
      </w:rPr>
      <w:t xml:space="preserve"> </w:t>
    </w:r>
    <w:proofErr w:type="spellStart"/>
    <w:r w:rsidRPr="00345BDA">
      <w:rPr>
        <w:sz w:val="28"/>
        <w:szCs w:val="28"/>
      </w:rPr>
      <w:t>phố</w:t>
    </w:r>
    <w:proofErr w:type="spellEnd"/>
    <w:r w:rsidRPr="00345BDA">
      <w:rPr>
        <w:sz w:val="28"/>
        <w:szCs w:val="28"/>
      </w:rPr>
      <w:t xml:space="preserve"> </w:t>
    </w:r>
    <w:proofErr w:type="spellStart"/>
    <w:r w:rsidRPr="00345BDA">
      <w:rPr>
        <w:sz w:val="28"/>
        <w:szCs w:val="28"/>
      </w:rPr>
      <w:t>Hồ</w:t>
    </w:r>
    <w:proofErr w:type="spellEnd"/>
    <w:r w:rsidRPr="00345BDA">
      <w:rPr>
        <w:sz w:val="28"/>
        <w:szCs w:val="28"/>
      </w:rPr>
      <w:t xml:space="preserve"> </w:t>
    </w:r>
    <w:proofErr w:type="spellStart"/>
    <w:r w:rsidRPr="00345BDA">
      <w:rPr>
        <w:sz w:val="28"/>
        <w:szCs w:val="28"/>
      </w:rPr>
      <w:t>Chí</w:t>
    </w:r>
    <w:proofErr w:type="spellEnd"/>
    <w:r w:rsidRPr="00345BDA">
      <w:rPr>
        <w:sz w:val="28"/>
        <w:szCs w:val="28"/>
      </w:rPr>
      <w:t xml:space="preserve"> Minh – </w:t>
    </w:r>
    <w:proofErr w:type="spellStart"/>
    <w:r w:rsidRPr="00345BDA">
      <w:rPr>
        <w:sz w:val="28"/>
        <w:szCs w:val="28"/>
      </w:rPr>
      <w:t>Tháng</w:t>
    </w:r>
    <w:proofErr w:type="spellEnd"/>
    <w:r w:rsidRPr="00345BDA">
      <w:rPr>
        <w:sz w:val="28"/>
        <w:szCs w:val="28"/>
      </w:rPr>
      <w:t xml:space="preserve"> 1</w:t>
    </w:r>
    <w:r>
      <w:rPr>
        <w:sz w:val="28"/>
        <w:szCs w:val="28"/>
      </w:rPr>
      <w:t>2</w:t>
    </w:r>
    <w:r w:rsidRPr="00345BDA">
      <w:rPr>
        <w:sz w:val="28"/>
        <w:szCs w:val="28"/>
      </w:rPr>
      <w:t xml:space="preserve"> / 201</w:t>
    </w:r>
    <w:r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18A8" w14:textId="77777777" w:rsidR="00B60021" w:rsidRDefault="00B60021" w:rsidP="00A52206">
      <w:pPr>
        <w:spacing w:after="0" w:line="240" w:lineRule="auto"/>
      </w:pPr>
      <w:r>
        <w:separator/>
      </w:r>
    </w:p>
  </w:footnote>
  <w:footnote w:type="continuationSeparator" w:id="0">
    <w:p w14:paraId="61B8B99A" w14:textId="77777777" w:rsidR="00B60021" w:rsidRDefault="00B60021" w:rsidP="00A52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AD4"/>
    <w:multiLevelType w:val="hybridMultilevel"/>
    <w:tmpl w:val="72E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7829"/>
    <w:multiLevelType w:val="hybridMultilevel"/>
    <w:tmpl w:val="2664535A"/>
    <w:lvl w:ilvl="0" w:tplc="04090009">
      <w:start w:val="1"/>
      <w:numFmt w:val="bullet"/>
      <w:lvlText w:val="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2AFA02E2"/>
    <w:multiLevelType w:val="hybridMultilevel"/>
    <w:tmpl w:val="FEE42C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F0A1F"/>
    <w:multiLevelType w:val="hybridMultilevel"/>
    <w:tmpl w:val="CE087FA6"/>
    <w:lvl w:ilvl="0" w:tplc="953A667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114C6"/>
    <w:multiLevelType w:val="hybridMultilevel"/>
    <w:tmpl w:val="08BEC380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2E50456"/>
    <w:multiLevelType w:val="hybridMultilevel"/>
    <w:tmpl w:val="68923F3A"/>
    <w:lvl w:ilvl="0" w:tplc="679E9E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D559B"/>
    <w:multiLevelType w:val="hybridMultilevel"/>
    <w:tmpl w:val="4816E282"/>
    <w:lvl w:ilvl="0" w:tplc="7786E6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E3EEC"/>
    <w:multiLevelType w:val="multilevel"/>
    <w:tmpl w:val="4AE4A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07"/>
    <w:rsid w:val="0018645A"/>
    <w:rsid w:val="00604164"/>
    <w:rsid w:val="006403CD"/>
    <w:rsid w:val="008504ED"/>
    <w:rsid w:val="008C3A4E"/>
    <w:rsid w:val="009042D6"/>
    <w:rsid w:val="00A52206"/>
    <w:rsid w:val="00B60021"/>
    <w:rsid w:val="00BC68C4"/>
    <w:rsid w:val="00DA3683"/>
    <w:rsid w:val="00F3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BCDA"/>
  <w15:chartTrackingRefBased/>
  <w15:docId w15:val="{C696B741-E38B-4E67-8370-DC26EE79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06"/>
    <w:pPr>
      <w:ind w:left="720"/>
      <w:contextualSpacing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5220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52206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A52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06"/>
  </w:style>
  <w:style w:type="character" w:customStyle="1" w:styleId="Heading1Char">
    <w:name w:val="Heading 1 Char"/>
    <w:basedOn w:val="DefaultParagraphFont"/>
    <w:link w:val="Heading1"/>
    <w:uiPriority w:val="9"/>
    <w:rsid w:val="00DA36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DA3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1D6B-3FB3-498D-88F2-DAF5993F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2019-12-22T12:17:00Z</dcterms:created>
  <dcterms:modified xsi:type="dcterms:W3CDTF">2019-12-22T12:18:00Z</dcterms:modified>
</cp:coreProperties>
</file>