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58B54A02" wp14:editId="3DE50EEF">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EDB18"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rsidR="004A611D" w:rsidRPr="00006A2F" w:rsidRDefault="004A611D" w:rsidP="004A611D">
      <w:pPr>
        <w:jc w:val="center"/>
        <w:rPr>
          <w:b/>
          <w:sz w:val="56"/>
        </w:rPr>
      </w:pPr>
      <w:r>
        <w:rPr>
          <w:b/>
          <w:sz w:val="56"/>
        </w:rPr>
        <w:t>ĐỒ ÁN CHUYÊN NGÀNH</w:t>
      </w:r>
    </w:p>
    <w:p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177AC95C" wp14:editId="5C8B7C6D">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rsidR="004A611D" w:rsidRDefault="004A611D" w:rsidP="004A611D"/>
    <w:p w:rsidR="004A611D" w:rsidRPr="00006A2F" w:rsidRDefault="004A611D" w:rsidP="004A611D"/>
    <w:p w:rsidR="004A611D" w:rsidRPr="00006A2F" w:rsidRDefault="004A611D" w:rsidP="004A611D"/>
    <w:p w:rsidR="004A611D" w:rsidRPr="00006A2F" w:rsidRDefault="004A611D" w:rsidP="004A611D"/>
    <w:p w:rsidR="004A611D" w:rsidRPr="00006A2F" w:rsidRDefault="004A611D" w:rsidP="004A611D"/>
    <w:p w:rsidR="004A611D" w:rsidRDefault="004A611D" w:rsidP="004A611D"/>
    <w:p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rsidR="004A611D" w:rsidRPr="00C921D3" w:rsidRDefault="004A611D" w:rsidP="004A611D">
      <w:pPr>
        <w:rPr>
          <w:b/>
          <w:sz w:val="40"/>
        </w:rPr>
      </w:pPr>
      <w:r w:rsidRPr="00C921D3">
        <w:rPr>
          <w:b/>
          <w:sz w:val="40"/>
        </w:rPr>
        <w:t>Người thực hiện:</w:t>
      </w:r>
    </w:p>
    <w:p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rsidR="00F20079" w:rsidRDefault="00F20079" w:rsidP="00F20079">
      <w:pPr>
        <w:tabs>
          <w:tab w:val="left" w:pos="6521"/>
        </w:tabs>
        <w:rPr>
          <w:sz w:val="36"/>
        </w:rPr>
      </w:pPr>
      <w:r>
        <w:rPr>
          <w:sz w:val="36"/>
        </w:rPr>
        <w:lastRenderedPageBreak/>
        <w:t>Table of content</w:t>
      </w:r>
    </w:p>
    <w:p w:rsidR="004A611D" w:rsidRDefault="004A611D" w:rsidP="00F20079">
      <w:pPr>
        <w:rPr>
          <w:sz w:val="36"/>
        </w:rPr>
      </w:pPr>
    </w:p>
    <w:p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A60141">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A60141">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rsidR="004A611D" w:rsidRDefault="004A611D" w:rsidP="004A611D">
      <w:pPr>
        <w:pStyle w:val="Heading1"/>
      </w:pPr>
      <w:bookmarkStart w:id="0" w:name="_Toc101296113"/>
      <w:r>
        <w:lastRenderedPageBreak/>
        <w:t>Introduction</w:t>
      </w:r>
      <w:bookmarkEnd w:id="0"/>
    </w:p>
    <w:p w:rsidR="004A611D" w:rsidRDefault="004A611D" w:rsidP="004A611D">
      <w:pPr>
        <w:pStyle w:val="Heading2"/>
      </w:pPr>
      <w:bookmarkStart w:id="1" w:name="_Toc101296114"/>
      <w:r>
        <w:t>Purpose</w:t>
      </w:r>
      <w:bookmarkEnd w:id="1"/>
    </w:p>
    <w:p w:rsidR="004A611D" w:rsidRDefault="004A611D" w:rsidP="004A611D">
      <w:pPr>
        <w:pStyle w:val="Heading2"/>
      </w:pPr>
      <w:bookmarkStart w:id="2" w:name="_Toc101296115"/>
      <w:r>
        <w:t>Definitions, acronyms and abbreviations</w:t>
      </w:r>
      <w:bookmarkEnd w:id="2"/>
    </w:p>
    <w:p w:rsidR="004A611D" w:rsidRDefault="004A611D" w:rsidP="004A611D">
      <w:pPr>
        <w:pStyle w:val="Heading2"/>
      </w:pPr>
      <w:bookmarkStart w:id="3" w:name="_Toc101296116"/>
      <w:r>
        <w:t>References</w:t>
      </w:r>
      <w:bookmarkEnd w:id="3"/>
    </w:p>
    <w:p w:rsidR="004A611D" w:rsidRDefault="004A611D" w:rsidP="004A611D">
      <w:pPr>
        <w:pStyle w:val="Heading1"/>
      </w:pPr>
      <w:bookmarkStart w:id="4" w:name="_Toc101296117"/>
      <w:r>
        <w:t>High level requirement</w:t>
      </w:r>
      <w:bookmarkEnd w:id="4"/>
    </w:p>
    <w:p w:rsidR="004A611D" w:rsidRDefault="004A611D" w:rsidP="004A611D">
      <w:pPr>
        <w:pStyle w:val="Heading2"/>
      </w:pPr>
      <w:bookmarkStart w:id="5" w:name="_Toc101296118"/>
      <w:r>
        <w:t>Perspective</w:t>
      </w:r>
      <w:bookmarkEnd w:id="5"/>
    </w:p>
    <w:p w:rsidR="004A611D" w:rsidRDefault="004A611D" w:rsidP="004A611D">
      <w:pPr>
        <w:pStyle w:val="Heading2"/>
      </w:pPr>
      <w:bookmarkStart w:id="6" w:name="_Toc101296119"/>
      <w:r>
        <w:t>Actor and use cases description</w:t>
      </w:r>
      <w:bookmarkEnd w:id="6"/>
    </w:p>
    <w:p w:rsidR="004A611D" w:rsidRDefault="004A611D" w:rsidP="004A611D">
      <w:pPr>
        <w:pStyle w:val="Heading3"/>
      </w:pPr>
      <w:bookmarkStart w:id="7" w:name="_Toc101296120"/>
      <w:r>
        <w:t>D</w:t>
      </w:r>
      <w:r w:rsidR="00F20079">
        <w:t>iagram</w:t>
      </w:r>
      <w:bookmarkEnd w:id="7"/>
    </w:p>
    <w:p w:rsidR="00F20079" w:rsidRDefault="00F20079" w:rsidP="00F20079">
      <w:pPr>
        <w:pStyle w:val="Heading3"/>
      </w:pPr>
      <w:bookmarkStart w:id="8" w:name="_Toc101296121"/>
      <w:r>
        <w:t>Actors description</w:t>
      </w:r>
      <w:bookmarkEnd w:id="8"/>
    </w:p>
    <w:p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rsidTr="00D61E6D">
        <w:tc>
          <w:tcPr>
            <w:tcW w:w="52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5</w:t>
            </w:r>
          </w:p>
        </w:tc>
        <w:tc>
          <w:tcPr>
            <w:tcW w:w="1267" w:type="dxa"/>
          </w:tcPr>
          <w:p w:rsidR="00164913" w:rsidRDefault="00164913" w:rsidP="00164913">
            <w:pPr>
              <w:rPr>
                <w:rFonts w:ascii="Arial" w:hAnsi="Arial" w:cs="Arial"/>
                <w:sz w:val="28"/>
                <w:szCs w:val="28"/>
              </w:rPr>
            </w:pPr>
            <w:r>
              <w:rPr>
                <w:rFonts w:ascii="Arial" w:hAnsi="Arial" w:cs="Arial"/>
                <w:sz w:val="28"/>
                <w:szCs w:val="28"/>
              </w:rPr>
              <w:t>UC 005</w:t>
            </w:r>
          </w:p>
        </w:tc>
        <w:tc>
          <w:tcPr>
            <w:tcW w:w="2807" w:type="dxa"/>
          </w:tcPr>
          <w:p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6</w:t>
            </w:r>
          </w:p>
        </w:tc>
        <w:tc>
          <w:tcPr>
            <w:tcW w:w="1267" w:type="dxa"/>
          </w:tcPr>
          <w:p w:rsidR="00164913" w:rsidRDefault="00164913" w:rsidP="00164913">
            <w:pPr>
              <w:rPr>
                <w:rFonts w:ascii="Arial" w:hAnsi="Arial" w:cs="Arial"/>
                <w:sz w:val="28"/>
                <w:szCs w:val="28"/>
              </w:rPr>
            </w:pPr>
            <w:r>
              <w:rPr>
                <w:rFonts w:ascii="Arial" w:hAnsi="Arial" w:cs="Arial"/>
                <w:sz w:val="28"/>
                <w:szCs w:val="28"/>
              </w:rPr>
              <w:t>UC 006</w:t>
            </w:r>
          </w:p>
        </w:tc>
        <w:tc>
          <w:tcPr>
            <w:tcW w:w="2807" w:type="dxa"/>
          </w:tcPr>
          <w:p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rsidR="00164913" w:rsidRPr="00164913" w:rsidRDefault="00164913" w:rsidP="00164913">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7</w:t>
            </w:r>
          </w:p>
        </w:tc>
        <w:tc>
          <w:tcPr>
            <w:tcW w:w="1267" w:type="dxa"/>
          </w:tcPr>
          <w:p w:rsidR="00FB6C70" w:rsidRDefault="00FB6C70" w:rsidP="00FB6C70">
            <w:pPr>
              <w:rPr>
                <w:rFonts w:ascii="Arial" w:hAnsi="Arial" w:cs="Arial"/>
                <w:sz w:val="28"/>
                <w:szCs w:val="28"/>
              </w:rPr>
            </w:pPr>
            <w:r>
              <w:rPr>
                <w:rFonts w:ascii="Arial" w:hAnsi="Arial" w:cs="Arial"/>
                <w:sz w:val="28"/>
                <w:szCs w:val="28"/>
              </w:rPr>
              <w:t>UC 007</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8</w:t>
            </w:r>
          </w:p>
        </w:tc>
        <w:tc>
          <w:tcPr>
            <w:tcW w:w="1267" w:type="dxa"/>
          </w:tcPr>
          <w:p w:rsidR="00FB6C70" w:rsidRDefault="00FB6C70" w:rsidP="00FB6C70">
            <w:pPr>
              <w:rPr>
                <w:rFonts w:ascii="Arial" w:hAnsi="Arial" w:cs="Arial"/>
                <w:sz w:val="28"/>
                <w:szCs w:val="28"/>
              </w:rPr>
            </w:pPr>
            <w:r>
              <w:rPr>
                <w:rFonts w:ascii="Arial" w:hAnsi="Arial" w:cs="Arial"/>
                <w:sz w:val="28"/>
                <w:szCs w:val="28"/>
              </w:rPr>
              <w:t>UC 008</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9</w:t>
            </w:r>
          </w:p>
        </w:tc>
        <w:tc>
          <w:tcPr>
            <w:tcW w:w="1267" w:type="dxa"/>
          </w:tcPr>
          <w:p w:rsidR="00FB6C70" w:rsidRDefault="00FB6C70" w:rsidP="00FB6C70">
            <w:pPr>
              <w:rPr>
                <w:rFonts w:ascii="Arial" w:hAnsi="Arial" w:cs="Arial"/>
                <w:sz w:val="28"/>
                <w:szCs w:val="28"/>
              </w:rPr>
            </w:pPr>
            <w:r>
              <w:rPr>
                <w:rFonts w:ascii="Arial" w:hAnsi="Arial" w:cs="Arial"/>
                <w:sz w:val="28"/>
                <w:szCs w:val="28"/>
              </w:rPr>
              <w:t>UC 009</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10</w:t>
            </w:r>
          </w:p>
        </w:tc>
        <w:tc>
          <w:tcPr>
            <w:tcW w:w="1267" w:type="dxa"/>
          </w:tcPr>
          <w:p w:rsidR="00FB6C70" w:rsidRDefault="00FB6C70" w:rsidP="00FB6C70">
            <w:pPr>
              <w:rPr>
                <w:rFonts w:ascii="Arial" w:hAnsi="Arial" w:cs="Arial"/>
                <w:sz w:val="28"/>
                <w:szCs w:val="28"/>
              </w:rPr>
            </w:pPr>
            <w:r>
              <w:rPr>
                <w:rFonts w:ascii="Arial" w:hAnsi="Arial" w:cs="Arial"/>
                <w:sz w:val="28"/>
                <w:szCs w:val="28"/>
              </w:rPr>
              <w:t>UC 010</w:t>
            </w:r>
          </w:p>
        </w:tc>
        <w:tc>
          <w:tcPr>
            <w:tcW w:w="2807" w:type="dxa"/>
          </w:tcPr>
          <w:p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11</w:t>
            </w:r>
          </w:p>
        </w:tc>
        <w:tc>
          <w:tcPr>
            <w:tcW w:w="1267" w:type="dxa"/>
          </w:tcPr>
          <w:p w:rsidR="00FB6C70" w:rsidRDefault="00FB6C70" w:rsidP="00FB6C70">
            <w:pPr>
              <w:rPr>
                <w:rFonts w:ascii="Arial" w:hAnsi="Arial" w:cs="Arial"/>
                <w:sz w:val="28"/>
                <w:szCs w:val="28"/>
              </w:rPr>
            </w:pPr>
            <w:r>
              <w:rPr>
                <w:rFonts w:ascii="Arial" w:hAnsi="Arial" w:cs="Arial"/>
                <w:sz w:val="28"/>
                <w:szCs w:val="28"/>
              </w:rPr>
              <w:t>UC 011</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12</w:t>
            </w:r>
          </w:p>
        </w:tc>
        <w:tc>
          <w:tcPr>
            <w:tcW w:w="1267" w:type="dxa"/>
          </w:tcPr>
          <w:p w:rsidR="00FB6C70" w:rsidRDefault="00FB6C70" w:rsidP="00FB6C70">
            <w:pPr>
              <w:rPr>
                <w:rFonts w:ascii="Arial" w:hAnsi="Arial" w:cs="Arial"/>
                <w:sz w:val="28"/>
                <w:szCs w:val="28"/>
              </w:rPr>
            </w:pPr>
            <w:r>
              <w:rPr>
                <w:rFonts w:ascii="Arial" w:hAnsi="Arial" w:cs="Arial"/>
                <w:sz w:val="28"/>
                <w:szCs w:val="28"/>
              </w:rPr>
              <w:t>UC 012</w:t>
            </w:r>
          </w:p>
        </w:tc>
        <w:tc>
          <w:tcPr>
            <w:tcW w:w="2807" w:type="dxa"/>
          </w:tcPr>
          <w:p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13</w:t>
            </w:r>
          </w:p>
        </w:tc>
        <w:tc>
          <w:tcPr>
            <w:tcW w:w="1267" w:type="dxa"/>
          </w:tcPr>
          <w:p w:rsidR="00FB6C70" w:rsidRDefault="00FB6C70" w:rsidP="00FB6C70">
            <w:pPr>
              <w:rPr>
                <w:rFonts w:ascii="Arial" w:hAnsi="Arial" w:cs="Arial"/>
                <w:sz w:val="28"/>
                <w:szCs w:val="28"/>
              </w:rPr>
            </w:pPr>
            <w:r>
              <w:rPr>
                <w:rFonts w:ascii="Arial" w:hAnsi="Arial" w:cs="Arial"/>
                <w:sz w:val="28"/>
                <w:szCs w:val="28"/>
              </w:rPr>
              <w:t>UC 013</w:t>
            </w:r>
          </w:p>
        </w:tc>
        <w:tc>
          <w:tcPr>
            <w:tcW w:w="2807" w:type="dxa"/>
          </w:tcPr>
          <w:p w:rsidR="00FB6C70" w:rsidRDefault="00FB6C70" w:rsidP="00FB6C70">
            <w:pPr>
              <w:rPr>
                <w:rFonts w:ascii="Arial" w:hAnsi="Arial" w:cs="Arial"/>
                <w:sz w:val="28"/>
                <w:szCs w:val="28"/>
              </w:rPr>
            </w:pPr>
            <w:r>
              <w:rPr>
                <w:rFonts w:ascii="Arial" w:hAnsi="Arial" w:cs="Arial"/>
                <w:sz w:val="28"/>
                <w:szCs w:val="28"/>
              </w:rPr>
              <w:t xml:space="preserve">Đổi ảnh nền cho </w:t>
            </w:r>
            <w:r>
              <w:rPr>
                <w:rFonts w:ascii="Arial" w:hAnsi="Arial" w:cs="Arial"/>
                <w:sz w:val="28"/>
                <w:szCs w:val="28"/>
              </w:rPr>
              <w:lastRenderedPageBreak/>
              <w:t>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lastRenderedPageBreak/>
              <w:t xml:space="preserve">Người dùng có thể thay đổi phông </w:t>
            </w:r>
            <w:r w:rsidRPr="006F5D85">
              <w:rPr>
                <w:rFonts w:ascii="Arial" w:hAnsi="Arial" w:cs="Arial"/>
                <w:sz w:val="28"/>
                <w:szCs w:val="28"/>
              </w:rPr>
              <w:lastRenderedPageBreak/>
              <w:t>nền cho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lastRenderedPageBreak/>
              <w:t>14</w:t>
            </w:r>
          </w:p>
        </w:tc>
        <w:tc>
          <w:tcPr>
            <w:tcW w:w="1267" w:type="dxa"/>
          </w:tcPr>
          <w:p w:rsidR="00FB6C70" w:rsidRDefault="00FB6C70" w:rsidP="00FB6C70">
            <w:pPr>
              <w:rPr>
                <w:rFonts w:ascii="Arial" w:hAnsi="Arial" w:cs="Arial"/>
                <w:sz w:val="28"/>
                <w:szCs w:val="28"/>
              </w:rPr>
            </w:pPr>
            <w:r>
              <w:rPr>
                <w:rFonts w:ascii="Arial" w:hAnsi="Arial" w:cs="Arial"/>
                <w:sz w:val="28"/>
                <w:szCs w:val="28"/>
              </w:rPr>
              <w:t>UC 014</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 khác trong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15</w:t>
            </w:r>
          </w:p>
        </w:tc>
        <w:tc>
          <w:tcPr>
            <w:tcW w:w="1267" w:type="dxa"/>
          </w:tcPr>
          <w:p w:rsidR="00FB6C70" w:rsidRDefault="00FB6C70" w:rsidP="00FB6C70">
            <w:pPr>
              <w:rPr>
                <w:rFonts w:ascii="Arial" w:hAnsi="Arial" w:cs="Arial"/>
                <w:sz w:val="28"/>
                <w:szCs w:val="28"/>
              </w:rPr>
            </w:pPr>
            <w:r>
              <w:rPr>
                <w:rFonts w:ascii="Arial" w:hAnsi="Arial" w:cs="Arial"/>
                <w:sz w:val="28"/>
                <w:szCs w:val="28"/>
              </w:rPr>
              <w:t>UC 015</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16</w:t>
            </w:r>
          </w:p>
        </w:tc>
        <w:tc>
          <w:tcPr>
            <w:tcW w:w="1267" w:type="dxa"/>
          </w:tcPr>
          <w:p w:rsidR="00FB6C70" w:rsidRDefault="00FB6C70" w:rsidP="00FB6C70">
            <w:pPr>
              <w:rPr>
                <w:rFonts w:ascii="Arial" w:hAnsi="Arial" w:cs="Arial"/>
                <w:sz w:val="28"/>
                <w:szCs w:val="28"/>
              </w:rPr>
            </w:pPr>
            <w:r>
              <w:rPr>
                <w:rFonts w:ascii="Arial" w:hAnsi="Arial" w:cs="Arial"/>
                <w:sz w:val="28"/>
                <w:szCs w:val="28"/>
              </w:rPr>
              <w:t>UC 016</w:t>
            </w:r>
          </w:p>
        </w:tc>
        <w:tc>
          <w:tcPr>
            <w:tcW w:w="2807" w:type="dxa"/>
          </w:tcPr>
          <w:p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rsidR="00FB6C70" w:rsidRPr="00164913" w:rsidRDefault="00FB6C70" w:rsidP="00FB6C70">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17</w:t>
            </w:r>
          </w:p>
        </w:tc>
        <w:tc>
          <w:tcPr>
            <w:tcW w:w="1267" w:type="dxa"/>
          </w:tcPr>
          <w:p w:rsidR="00CE13EA" w:rsidRDefault="00CE13EA" w:rsidP="00CE13EA">
            <w:pPr>
              <w:rPr>
                <w:rFonts w:ascii="Arial" w:hAnsi="Arial" w:cs="Arial"/>
                <w:sz w:val="28"/>
                <w:szCs w:val="28"/>
              </w:rPr>
            </w:pPr>
            <w:r>
              <w:rPr>
                <w:rFonts w:ascii="Arial" w:hAnsi="Arial" w:cs="Arial"/>
                <w:sz w:val="28"/>
                <w:szCs w:val="28"/>
              </w:rPr>
              <w:t>UC 017</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18</w:t>
            </w:r>
          </w:p>
        </w:tc>
        <w:tc>
          <w:tcPr>
            <w:tcW w:w="1267" w:type="dxa"/>
          </w:tcPr>
          <w:p w:rsidR="00CE13EA" w:rsidRDefault="00CE13EA" w:rsidP="00CE13EA">
            <w:pPr>
              <w:rPr>
                <w:rFonts w:ascii="Arial" w:hAnsi="Arial" w:cs="Arial"/>
                <w:sz w:val="28"/>
                <w:szCs w:val="28"/>
              </w:rPr>
            </w:pPr>
            <w:r>
              <w:rPr>
                <w:rFonts w:ascii="Arial" w:hAnsi="Arial" w:cs="Arial"/>
                <w:sz w:val="28"/>
                <w:szCs w:val="28"/>
              </w:rPr>
              <w:t>UC 018</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19</w:t>
            </w:r>
          </w:p>
        </w:tc>
        <w:tc>
          <w:tcPr>
            <w:tcW w:w="1267" w:type="dxa"/>
          </w:tcPr>
          <w:p w:rsidR="00CE13EA" w:rsidRDefault="00CE13EA" w:rsidP="00CE13EA">
            <w:pPr>
              <w:rPr>
                <w:rFonts w:ascii="Arial" w:hAnsi="Arial" w:cs="Arial"/>
                <w:sz w:val="28"/>
                <w:szCs w:val="28"/>
              </w:rPr>
            </w:pPr>
            <w:r>
              <w:rPr>
                <w:rFonts w:ascii="Arial" w:hAnsi="Arial" w:cs="Arial"/>
                <w:sz w:val="28"/>
                <w:szCs w:val="28"/>
              </w:rPr>
              <w:t>UC 019</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20</w:t>
            </w:r>
          </w:p>
        </w:tc>
        <w:tc>
          <w:tcPr>
            <w:tcW w:w="1267" w:type="dxa"/>
          </w:tcPr>
          <w:p w:rsidR="00CE13EA" w:rsidRDefault="00CE13EA" w:rsidP="00CE13EA">
            <w:pPr>
              <w:rPr>
                <w:rFonts w:ascii="Arial" w:hAnsi="Arial" w:cs="Arial"/>
                <w:sz w:val="28"/>
                <w:szCs w:val="28"/>
              </w:rPr>
            </w:pPr>
            <w:r>
              <w:rPr>
                <w:rFonts w:ascii="Arial" w:hAnsi="Arial" w:cs="Arial"/>
                <w:sz w:val="28"/>
                <w:szCs w:val="28"/>
              </w:rPr>
              <w:t>UC 020</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21</w:t>
            </w:r>
          </w:p>
        </w:tc>
        <w:tc>
          <w:tcPr>
            <w:tcW w:w="1267" w:type="dxa"/>
          </w:tcPr>
          <w:p w:rsidR="00CE13EA" w:rsidRDefault="00CE13EA" w:rsidP="00CE13EA">
            <w:pPr>
              <w:rPr>
                <w:rFonts w:ascii="Arial" w:hAnsi="Arial" w:cs="Arial"/>
                <w:sz w:val="28"/>
                <w:szCs w:val="28"/>
              </w:rPr>
            </w:pPr>
            <w:r>
              <w:rPr>
                <w:rFonts w:ascii="Arial" w:hAnsi="Arial" w:cs="Arial"/>
                <w:sz w:val="28"/>
                <w:szCs w:val="28"/>
              </w:rPr>
              <w:t>UC 021</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22</w:t>
            </w:r>
          </w:p>
        </w:tc>
        <w:tc>
          <w:tcPr>
            <w:tcW w:w="1267" w:type="dxa"/>
          </w:tcPr>
          <w:p w:rsidR="00CE13EA" w:rsidRDefault="00CE13EA" w:rsidP="00CE13EA">
            <w:pPr>
              <w:rPr>
                <w:rFonts w:ascii="Arial" w:hAnsi="Arial" w:cs="Arial"/>
                <w:sz w:val="28"/>
                <w:szCs w:val="28"/>
              </w:rPr>
            </w:pPr>
            <w:r>
              <w:rPr>
                <w:rFonts w:ascii="Arial" w:hAnsi="Arial" w:cs="Arial"/>
                <w:sz w:val="28"/>
                <w:szCs w:val="28"/>
              </w:rPr>
              <w:t>UC 022</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23</w:t>
            </w:r>
          </w:p>
        </w:tc>
        <w:tc>
          <w:tcPr>
            <w:tcW w:w="1267" w:type="dxa"/>
          </w:tcPr>
          <w:p w:rsidR="00CE13EA" w:rsidRDefault="00CE13EA" w:rsidP="00CE13EA">
            <w:pPr>
              <w:rPr>
                <w:rFonts w:ascii="Arial" w:hAnsi="Arial" w:cs="Arial"/>
                <w:sz w:val="28"/>
                <w:szCs w:val="28"/>
              </w:rPr>
            </w:pPr>
            <w:r>
              <w:rPr>
                <w:rFonts w:ascii="Arial" w:hAnsi="Arial" w:cs="Arial"/>
                <w:sz w:val="28"/>
                <w:szCs w:val="28"/>
              </w:rPr>
              <w:t>UC 023</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24</w:t>
            </w:r>
          </w:p>
        </w:tc>
        <w:tc>
          <w:tcPr>
            <w:tcW w:w="1267" w:type="dxa"/>
          </w:tcPr>
          <w:p w:rsidR="00CE13EA" w:rsidRDefault="00CE13EA" w:rsidP="00CE13EA">
            <w:pPr>
              <w:rPr>
                <w:rFonts w:ascii="Arial" w:hAnsi="Arial" w:cs="Arial"/>
                <w:sz w:val="28"/>
                <w:szCs w:val="28"/>
              </w:rPr>
            </w:pPr>
            <w:r>
              <w:rPr>
                <w:rFonts w:ascii="Arial" w:hAnsi="Arial" w:cs="Arial"/>
                <w:sz w:val="28"/>
                <w:szCs w:val="28"/>
              </w:rPr>
              <w:t>UC 024</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25</w:t>
            </w:r>
          </w:p>
        </w:tc>
        <w:tc>
          <w:tcPr>
            <w:tcW w:w="1267" w:type="dxa"/>
          </w:tcPr>
          <w:p w:rsidR="00CE13EA" w:rsidRDefault="00CE13EA" w:rsidP="00CE13EA">
            <w:pPr>
              <w:rPr>
                <w:rFonts w:ascii="Arial" w:hAnsi="Arial" w:cs="Arial"/>
                <w:sz w:val="28"/>
                <w:szCs w:val="28"/>
              </w:rPr>
            </w:pPr>
            <w:r>
              <w:rPr>
                <w:rFonts w:ascii="Arial" w:hAnsi="Arial" w:cs="Arial"/>
                <w:sz w:val="28"/>
                <w:szCs w:val="28"/>
              </w:rPr>
              <w:t>UC 025</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26</w:t>
            </w:r>
          </w:p>
        </w:tc>
        <w:tc>
          <w:tcPr>
            <w:tcW w:w="1267" w:type="dxa"/>
          </w:tcPr>
          <w:p w:rsidR="00CE13EA" w:rsidRDefault="00CE13EA" w:rsidP="00CE13EA">
            <w:pPr>
              <w:rPr>
                <w:rFonts w:ascii="Arial" w:hAnsi="Arial" w:cs="Arial"/>
                <w:sz w:val="28"/>
                <w:szCs w:val="28"/>
              </w:rPr>
            </w:pPr>
            <w:r>
              <w:rPr>
                <w:rFonts w:ascii="Arial" w:hAnsi="Arial" w:cs="Arial"/>
                <w:sz w:val="28"/>
                <w:szCs w:val="28"/>
              </w:rPr>
              <w:t>UC 026</w:t>
            </w:r>
          </w:p>
        </w:tc>
        <w:tc>
          <w:tcPr>
            <w:tcW w:w="2807" w:type="dxa"/>
          </w:tcPr>
          <w:p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rsidR="00CE13EA" w:rsidRPr="00164913" w:rsidRDefault="00CE13EA" w:rsidP="00CE13EA">
            <w:pPr>
              <w:rPr>
                <w:rFonts w:ascii="Arial" w:hAnsi="Arial" w:cs="Arial"/>
                <w:sz w:val="28"/>
                <w:szCs w:val="28"/>
              </w:rPr>
            </w:pPr>
          </w:p>
        </w:tc>
      </w:tr>
    </w:tbl>
    <w:p w:rsidR="00164913" w:rsidRPr="00164913" w:rsidRDefault="00164913" w:rsidP="00164913"/>
    <w:p w:rsidR="00F20079" w:rsidRDefault="00F20079" w:rsidP="00F20079">
      <w:pPr>
        <w:pStyle w:val="Heading3"/>
      </w:pPr>
      <w:bookmarkStart w:id="10" w:name="_Toc101296123"/>
      <w:r>
        <w:t>Use Cases and actors mapping</w:t>
      </w:r>
      <w:bookmarkEnd w:id="10"/>
    </w:p>
    <w:p w:rsidR="00F20079" w:rsidRDefault="00F20079" w:rsidP="00F20079">
      <w:pPr>
        <w:pStyle w:val="Heading2"/>
      </w:pPr>
      <w:bookmarkStart w:id="11" w:name="_Toc101296124"/>
      <w:r>
        <w:t>Operating environment</w:t>
      </w:r>
      <w:bookmarkEnd w:id="11"/>
    </w:p>
    <w:p w:rsidR="00F20079" w:rsidRDefault="00F20079" w:rsidP="00F20079">
      <w:pPr>
        <w:pStyle w:val="Heading2"/>
      </w:pPr>
      <w:bookmarkStart w:id="12" w:name="_Toc101296125"/>
      <w:r>
        <w:t>Assumption and dependencies</w:t>
      </w:r>
      <w:bookmarkEnd w:id="12"/>
    </w:p>
    <w:p w:rsidR="00F20079" w:rsidRDefault="00F20079" w:rsidP="00F20079">
      <w:pPr>
        <w:pStyle w:val="Heading1"/>
      </w:pPr>
      <w:bookmarkStart w:id="13" w:name="_Toc101296126"/>
      <w:r>
        <w:t>Functional requirement</w:t>
      </w:r>
      <w:bookmarkEnd w:id="13"/>
    </w:p>
    <w:p w:rsidR="00F20079" w:rsidRDefault="00F20079" w:rsidP="00F20079">
      <w:pPr>
        <w:pStyle w:val="Heading2"/>
      </w:pPr>
      <w:bookmarkStart w:id="14" w:name="_Toc101296127"/>
      <w:r>
        <w:t>Module 1</w:t>
      </w:r>
      <w:bookmarkEnd w:id="14"/>
    </w:p>
    <w:p w:rsidR="00164913" w:rsidRDefault="00164913" w:rsidP="00164913">
      <w:pPr>
        <w:pStyle w:val="Heading3"/>
      </w:pPr>
      <w:r>
        <w:t xml:space="preserve">UC 001: </w:t>
      </w:r>
      <w:r w:rsidR="00D61E6D">
        <w:t>Đăng ký</w:t>
      </w:r>
    </w:p>
    <w:p w:rsidR="0098257C" w:rsidRPr="0098257C" w:rsidRDefault="0098257C" w:rsidP="0098257C">
      <w:pPr>
        <w:rPr>
          <w:rFonts w:ascii="Arial" w:hAnsi="Arial" w:cs="Arial"/>
          <w:sz w:val="28"/>
          <w:szCs w:val="28"/>
        </w:rPr>
      </w:pPr>
    </w:p>
    <w:p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rsidR="00563DE0" w:rsidRPr="00563DE0" w:rsidRDefault="00C32687" w:rsidP="00563DE0">
            <w:pPr>
              <w:rPr>
                <w:rFonts w:ascii="Arial" w:hAnsi="Arial" w:cs="Arial"/>
                <w:sz w:val="28"/>
                <w:szCs w:val="28"/>
              </w:rPr>
            </w:pPr>
            <w:r>
              <w:rPr>
                <w:rFonts w:ascii="Arial" w:hAnsi="Arial" w:cs="Arial"/>
                <w:sz w:val="28"/>
                <w:szCs w:val="28"/>
              </w:rPr>
              <w:t>UC 001</w:t>
            </w: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 xml:space="preserve">Post </w:t>
            </w:r>
            <w:r w:rsidRPr="00043421">
              <w:rPr>
                <w:rFonts w:ascii="Arial" w:hAnsi="Arial" w:cs="Arial"/>
                <w:b/>
                <w:sz w:val="28"/>
                <w:szCs w:val="28"/>
              </w:rPr>
              <w:lastRenderedPageBreak/>
              <w:t>condition</w:t>
            </w:r>
          </w:p>
        </w:tc>
        <w:tc>
          <w:tcPr>
            <w:tcW w:w="7228" w:type="dxa"/>
            <w:gridSpan w:val="3"/>
          </w:tcPr>
          <w:p w:rsidR="00563DE0" w:rsidRPr="00563DE0" w:rsidRDefault="00563DE0" w:rsidP="00563DE0">
            <w:pPr>
              <w:rPr>
                <w:rFonts w:ascii="Arial" w:hAnsi="Arial" w:cs="Arial"/>
                <w:sz w:val="28"/>
                <w:szCs w:val="28"/>
              </w:rPr>
            </w:pPr>
          </w:p>
        </w:tc>
      </w:tr>
    </w:tbl>
    <w:p w:rsidR="00563DE0" w:rsidRDefault="00563DE0" w:rsidP="00563DE0"/>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rsidTr="00043421">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rsidTr="00043421">
        <w:tc>
          <w:tcPr>
            <w:tcW w:w="9350" w:type="dxa"/>
            <w:gridSpan w:val="2"/>
            <w:shd w:val="clear" w:color="auto" w:fill="9CC2E5" w:themeFill="accent1" w:themeFillTint="99"/>
          </w:tcPr>
          <w:p w:rsidR="00E33EE4" w:rsidRPr="00043421" w:rsidRDefault="00043421" w:rsidP="00563DE0">
            <w:pPr>
              <w:rPr>
                <w:rFonts w:ascii="Arial" w:hAnsi="Arial" w:cs="Arial"/>
                <w:b/>
                <w:sz w:val="28"/>
                <w:szCs w:val="28"/>
              </w:rPr>
            </w:pPr>
            <w:r w:rsidRPr="00043421">
              <w:rPr>
                <w:rFonts w:ascii="Arial" w:hAnsi="Arial" w:cs="Arial"/>
                <w:b/>
                <w:sz w:val="28"/>
                <w:szCs w:val="28"/>
              </w:rPr>
              <w:t>Main flow</w:t>
            </w: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Sub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Exeption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bl>
    <w:p w:rsidR="00E33EE4" w:rsidRPr="00E33EE4" w:rsidRDefault="00E33EE4" w:rsidP="00563DE0">
      <w:pPr>
        <w:rPr>
          <w:rFonts w:ascii="Arial" w:hAnsi="Arial" w:cs="Arial"/>
          <w:sz w:val="28"/>
          <w:szCs w:val="28"/>
        </w:rPr>
      </w:pPr>
    </w:p>
    <w:p w:rsidR="0098257C" w:rsidRDefault="00164913" w:rsidP="0098257C">
      <w:pPr>
        <w:pStyle w:val="Heading3"/>
      </w:pPr>
      <w:bookmarkStart w:id="15" w:name="_Toc101296128"/>
      <w:r>
        <w:t>UC 002</w:t>
      </w:r>
      <w:r w:rsidR="00F20079">
        <w:t xml:space="preserve">: </w:t>
      </w:r>
      <w:bookmarkEnd w:id="15"/>
      <w:r w:rsidR="00D61E6D">
        <w:t>Đăng nhập</w:t>
      </w:r>
    </w:p>
    <w:p w:rsidR="0098257C" w:rsidRPr="0098257C" w:rsidRDefault="0098257C" w:rsidP="0098257C">
      <w:pPr>
        <w:rPr>
          <w:rFonts w:ascii="Arial" w:hAnsi="Arial" w:cs="Arial"/>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rsidR="00C32687" w:rsidRPr="00563DE0" w:rsidRDefault="00C32687" w:rsidP="00691A43">
            <w:pPr>
              <w:rPr>
                <w:rFonts w:ascii="Arial" w:hAnsi="Arial" w:cs="Arial"/>
                <w:sz w:val="28"/>
                <w:szCs w:val="28"/>
              </w:rPr>
            </w:pPr>
            <w:r>
              <w:rPr>
                <w:rFonts w:ascii="Arial" w:hAnsi="Arial" w:cs="Arial"/>
                <w:sz w:val="28"/>
                <w:szCs w:val="28"/>
              </w:rPr>
              <w:t>UC 001</w:t>
            </w: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Actor</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Trigger</w:t>
            </w:r>
          </w:p>
        </w:tc>
        <w:tc>
          <w:tcPr>
            <w:tcW w:w="2409" w:type="dxa"/>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C32687" w:rsidRPr="00563DE0" w:rsidRDefault="00C32687" w:rsidP="00691A43">
            <w:pPr>
              <w:rPr>
                <w:rFonts w:ascii="Arial" w:hAnsi="Arial" w:cs="Arial"/>
                <w:sz w:val="28"/>
                <w:szCs w:val="28"/>
              </w:rPr>
            </w:pPr>
          </w:p>
        </w:tc>
      </w:tr>
    </w:tbl>
    <w:p w:rsidR="0098257C" w:rsidRDefault="0098257C" w:rsidP="0098257C">
      <w:pPr>
        <w:pStyle w:val="Caption"/>
        <w:keepNext/>
        <w:spacing w:before="120" w:after="0"/>
        <w:rPr>
          <w:rFonts w:ascii="Arial" w:hAnsi="Arial" w:cs="Arial"/>
          <w:i w:val="0"/>
          <w:iCs w:val="0"/>
          <w:color w:val="auto"/>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rsidTr="0098257C">
        <w:tc>
          <w:tcPr>
            <w:tcW w:w="4675" w:type="dxa"/>
            <w:shd w:val="clear" w:color="auto" w:fill="9CC2E5" w:themeFill="accent1" w:themeFillTint="99"/>
          </w:tcPr>
          <w:p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Main flow</w:t>
            </w: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Sub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Pr>
                <w:rFonts w:ascii="Arial" w:hAnsi="Arial" w:cs="Arial"/>
                <w:b/>
                <w:sz w:val="28"/>
                <w:szCs w:val="28"/>
              </w:rPr>
              <w:t>Exeption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bl>
    <w:p w:rsidR="00C32687" w:rsidRPr="00C32687" w:rsidRDefault="00C32687" w:rsidP="00C32687">
      <w:pPr>
        <w:rPr>
          <w:rFonts w:ascii="Arial" w:hAnsi="Arial" w:cs="Arial"/>
          <w:sz w:val="28"/>
          <w:szCs w:val="28"/>
        </w:rPr>
      </w:pPr>
    </w:p>
    <w:p w:rsidR="00164913" w:rsidRDefault="00164913" w:rsidP="00164913">
      <w:pPr>
        <w:pStyle w:val="Heading3"/>
      </w:pPr>
      <w:r>
        <w:t xml:space="preserve">UC 003: </w:t>
      </w:r>
      <w:r w:rsidR="00D61E6D">
        <w:t>Đăng xuất</w:t>
      </w:r>
    </w:p>
    <w:p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rsidR="00F20079" w:rsidRDefault="00F20079" w:rsidP="00F20079">
      <w:pPr>
        <w:pStyle w:val="Heading2"/>
      </w:pPr>
      <w:bookmarkStart w:id="16" w:name="_Toc101296129"/>
      <w:r>
        <w:t>Module 2</w:t>
      </w:r>
      <w:bookmarkEnd w:id="16"/>
    </w:p>
    <w:p w:rsidR="004F67F5" w:rsidRDefault="00BB071E" w:rsidP="004F67F5">
      <w:pPr>
        <w:pStyle w:val="Heading3"/>
      </w:pPr>
      <w:r>
        <w:t xml:space="preserve">UC 008: </w:t>
      </w:r>
      <w:r w:rsidR="004F67F5">
        <w:t>Tạo workspace</w:t>
      </w:r>
    </w:p>
    <w:p w:rsidR="004F67F5" w:rsidRDefault="004F67F5" w:rsidP="004F67F5">
      <w:pPr>
        <w:pStyle w:val="Heading3"/>
      </w:pPr>
    </w:p>
    <w:p w:rsidR="00CE13EA" w:rsidRDefault="00CE13EA" w:rsidP="00CE13EA">
      <w:pPr>
        <w:pStyle w:val="Heading2"/>
      </w:pPr>
      <w:r>
        <w:t>Module 3</w:t>
      </w:r>
    </w:p>
    <w:p w:rsidR="00BB071E" w:rsidRDefault="00BB071E" w:rsidP="00BB071E">
      <w:pPr>
        <w:pStyle w:val="Heading3"/>
      </w:pPr>
      <w:r>
        <w:t>UC 011: Tạo bảng</w:t>
      </w:r>
    </w:p>
    <w:p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rsidR="001B369B" w:rsidRPr="00563DE0" w:rsidRDefault="001B369B" w:rsidP="00691A43">
            <w:pPr>
              <w:rPr>
                <w:rFonts w:ascii="Arial" w:hAnsi="Arial" w:cs="Arial"/>
                <w:sz w:val="28"/>
                <w:szCs w:val="28"/>
              </w:rPr>
            </w:pPr>
            <w:r>
              <w:rPr>
                <w:rFonts w:ascii="Arial" w:hAnsi="Arial" w:cs="Arial"/>
                <w:sz w:val="28"/>
                <w:szCs w:val="28"/>
              </w:rPr>
              <w:t>UC 011</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rsidR="001B369B" w:rsidRDefault="001B369B" w:rsidP="001B369B"/>
    <w:p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rsidTr="00691A43">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rsidTr="00691A43">
        <w:tc>
          <w:tcPr>
            <w:tcW w:w="9350" w:type="dxa"/>
            <w:gridSpan w:val="2"/>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rsidTr="00691A43">
        <w:tc>
          <w:tcPr>
            <w:tcW w:w="4675" w:type="dxa"/>
          </w:tcPr>
          <w:p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1B369B" w:rsidRDefault="001B369B" w:rsidP="00691A43">
            <w:pPr>
              <w:rPr>
                <w:rFonts w:ascii="Arial" w:hAnsi="Arial" w:cs="Arial"/>
                <w:sz w:val="28"/>
                <w:szCs w:val="28"/>
              </w:rPr>
            </w:pPr>
          </w:p>
        </w:tc>
      </w:tr>
      <w:tr w:rsidR="001B369B" w:rsidTr="00691A43">
        <w:tc>
          <w:tcPr>
            <w:tcW w:w="4675" w:type="dxa"/>
          </w:tcPr>
          <w:p w:rsidR="001B369B" w:rsidRDefault="001B369B" w:rsidP="00691A43">
            <w:pPr>
              <w:rPr>
                <w:rFonts w:ascii="Arial" w:hAnsi="Arial" w:cs="Arial"/>
                <w:sz w:val="28"/>
                <w:szCs w:val="28"/>
              </w:rPr>
            </w:pPr>
          </w:p>
        </w:tc>
        <w:tc>
          <w:tcPr>
            <w:tcW w:w="4675" w:type="dxa"/>
          </w:tcPr>
          <w:p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rsidTr="00691A43">
        <w:tc>
          <w:tcPr>
            <w:tcW w:w="4675" w:type="dxa"/>
          </w:tcPr>
          <w:p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 xml:space="preserve">Người dùng nhập tiêu đề cho </w:t>
            </w:r>
            <w:r w:rsidR="00F51DC4">
              <w:rPr>
                <w:rFonts w:ascii="Arial" w:hAnsi="Arial" w:cs="Arial"/>
                <w:sz w:val="28"/>
                <w:szCs w:val="28"/>
              </w:rPr>
              <w:lastRenderedPageBreak/>
              <w:t>bảng</w:t>
            </w:r>
          </w:p>
          <w:p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F51DC4" w:rsidP="00F51DC4">
            <w:pPr>
              <w:rPr>
                <w:rFonts w:ascii="Arial" w:hAnsi="Arial" w:cs="Arial"/>
                <w:sz w:val="28"/>
                <w:szCs w:val="28"/>
              </w:rPr>
            </w:pPr>
          </w:p>
        </w:tc>
        <w:tc>
          <w:tcPr>
            <w:tcW w:w="4675" w:type="dxa"/>
          </w:tcPr>
          <w:p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rsidTr="00691A43">
        <w:tc>
          <w:tcPr>
            <w:tcW w:w="9350" w:type="dxa"/>
            <w:gridSpan w:val="2"/>
            <w:shd w:val="clear" w:color="auto" w:fill="9CC2E5" w:themeFill="accent1" w:themeFillTint="99"/>
          </w:tcPr>
          <w:p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1F6C4E" w:rsidP="006F5D85">
            <w:pPr>
              <w:rPr>
                <w:rFonts w:ascii="Arial" w:hAnsi="Arial" w:cs="Arial"/>
                <w:sz w:val="28"/>
                <w:szCs w:val="28"/>
              </w:rPr>
            </w:pPr>
            <w:r>
              <w:rPr>
                <w:rFonts w:ascii="Arial" w:hAnsi="Arial" w:cs="Arial"/>
                <w:sz w:val="28"/>
                <w:szCs w:val="28"/>
              </w:rPr>
              <w:t xml:space="preserve">8. Hệ thống kiểm tra xem tiêu đề bảng có bị bỏ trống hay không. Nếu </w:t>
            </w:r>
            <w:r>
              <w:rPr>
                <w:rFonts w:ascii="Arial" w:hAnsi="Arial" w:cs="Arial"/>
                <w:sz w:val="28"/>
                <w:szCs w:val="28"/>
              </w:rPr>
              <w:lastRenderedPageBreak/>
              <w:t>không bị bỏ trống thì nút [Tạo mới] sẽ sáng lên</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lastRenderedPageBreak/>
              <w:t>9.  Người dùng chọn không gian làm việc chứa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rsidTr="00691A43">
        <w:tc>
          <w:tcPr>
            <w:tcW w:w="9350" w:type="dxa"/>
            <w:gridSpan w:val="2"/>
            <w:shd w:val="clear" w:color="auto" w:fill="9CC2E5" w:themeFill="accent1" w:themeFillTint="99"/>
          </w:tcPr>
          <w:p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rsidR="001B369B" w:rsidRDefault="001B369B" w:rsidP="001B369B"/>
    <w:p w:rsidR="003B05BE" w:rsidRPr="001B369B" w:rsidRDefault="003B05BE" w:rsidP="001B369B"/>
    <w:p w:rsidR="00BB071E" w:rsidRDefault="00BB071E" w:rsidP="00BB071E">
      <w:pPr>
        <w:pStyle w:val="Heading3"/>
      </w:pPr>
      <w:r>
        <w:t>UC 015: Tạo danh sách</w:t>
      </w:r>
    </w:p>
    <w:p w:rsidR="00501D18" w:rsidRPr="00501D18" w:rsidRDefault="00501D18" w:rsidP="00501D18">
      <w:pPr>
        <w:rPr>
          <w:rFonts w:ascii="Arial" w:hAnsi="Arial" w:cs="Arial"/>
          <w:sz w:val="28"/>
          <w:szCs w:val="28"/>
        </w:rPr>
      </w:pPr>
    </w:p>
    <w:p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Name</w:t>
            </w:r>
          </w:p>
        </w:tc>
        <w:tc>
          <w:tcPr>
            <w:tcW w:w="3543" w:type="dxa"/>
          </w:tcPr>
          <w:p w:rsidR="00501D18" w:rsidRDefault="00501D18" w:rsidP="00AA350D">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Code</w:t>
            </w:r>
          </w:p>
        </w:tc>
        <w:tc>
          <w:tcPr>
            <w:tcW w:w="2409" w:type="dxa"/>
          </w:tcPr>
          <w:p w:rsidR="00501D18" w:rsidRDefault="00501D18" w:rsidP="00AA350D">
            <w:pPr>
              <w:rPr>
                <w:rFonts w:ascii="Arial" w:hAnsi="Arial" w:cs="Arial"/>
                <w:sz w:val="28"/>
                <w:szCs w:val="28"/>
              </w:rPr>
            </w:pPr>
            <w:r>
              <w:rPr>
                <w:rFonts w:ascii="Arial" w:hAnsi="Arial" w:cs="Arial"/>
                <w:sz w:val="28"/>
                <w:szCs w:val="28"/>
              </w:rPr>
              <w:t>UC 015</w:t>
            </w:r>
          </w:p>
        </w:tc>
      </w:tr>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lastRenderedPageBreak/>
              <w:t>Description</w:t>
            </w:r>
          </w:p>
        </w:tc>
        <w:tc>
          <w:tcPr>
            <w:tcW w:w="7228" w:type="dxa"/>
            <w:gridSpan w:val="3"/>
          </w:tcPr>
          <w:p w:rsidR="00501D18" w:rsidRDefault="00501D18" w:rsidP="00AA350D">
            <w:pPr>
              <w:rPr>
                <w:rFonts w:ascii="Arial" w:hAnsi="Arial" w:cs="Arial"/>
                <w:sz w:val="28"/>
                <w:szCs w:val="28"/>
              </w:rPr>
            </w:pPr>
            <w:r>
              <w:rPr>
                <w:rFonts w:ascii="Arial" w:hAnsi="Arial" w:cs="Arial"/>
                <w:sz w:val="28"/>
                <w:szCs w:val="28"/>
              </w:rPr>
              <w:t>Cho phép actor tạo một danh sách trong một bảng tại không gian làm việc của mình</w:t>
            </w:r>
          </w:p>
        </w:tc>
      </w:tr>
      <w:tr w:rsidR="00501D18" w:rsidTr="00AA350D">
        <w:trPr>
          <w:trHeight w:val="1064"/>
        </w:trPr>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Actor</w:t>
            </w:r>
          </w:p>
        </w:tc>
        <w:tc>
          <w:tcPr>
            <w:tcW w:w="3543" w:type="dxa"/>
          </w:tcPr>
          <w:p w:rsidR="00501D18" w:rsidRDefault="00501D18" w:rsidP="00AA350D">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Trigger</w:t>
            </w:r>
          </w:p>
        </w:tc>
        <w:tc>
          <w:tcPr>
            <w:tcW w:w="2409" w:type="dxa"/>
          </w:tcPr>
          <w:p w:rsidR="00501D18" w:rsidRDefault="00501D18" w:rsidP="00AA350D">
            <w:pPr>
              <w:rPr>
                <w:rFonts w:ascii="Arial" w:hAnsi="Arial" w:cs="Arial"/>
                <w:sz w:val="28"/>
                <w:szCs w:val="28"/>
              </w:rPr>
            </w:pPr>
            <w:r>
              <w:rPr>
                <w:rFonts w:ascii="Arial" w:hAnsi="Arial" w:cs="Arial"/>
                <w:sz w:val="28"/>
                <w:szCs w:val="28"/>
              </w:rPr>
              <w:t>Actor click vào button “Thêm danh sách”</w:t>
            </w:r>
          </w:p>
          <w:p w:rsidR="00501D18" w:rsidRDefault="00501D18" w:rsidP="00AA350D">
            <w:pPr>
              <w:rPr>
                <w:rFonts w:ascii="Arial" w:hAnsi="Arial" w:cs="Arial"/>
                <w:sz w:val="28"/>
                <w:szCs w:val="28"/>
              </w:rPr>
            </w:pPr>
          </w:p>
        </w:tc>
      </w:tr>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Pre-condition</w:t>
            </w:r>
          </w:p>
        </w:tc>
        <w:tc>
          <w:tcPr>
            <w:tcW w:w="7228" w:type="dxa"/>
            <w:gridSpan w:val="3"/>
          </w:tcPr>
          <w:p w:rsidR="00501D18" w:rsidRDefault="00501D18" w:rsidP="00AA350D">
            <w:pPr>
              <w:rPr>
                <w:rFonts w:ascii="Arial" w:hAnsi="Arial" w:cs="Arial"/>
                <w:sz w:val="28"/>
                <w:szCs w:val="28"/>
              </w:rPr>
            </w:pPr>
            <w:r>
              <w:rPr>
                <w:rFonts w:ascii="Arial" w:hAnsi="Arial" w:cs="Arial"/>
                <w:sz w:val="28"/>
                <w:szCs w:val="28"/>
              </w:rPr>
              <w:t>Actor đã đăng nhập thành công</w:t>
            </w:r>
          </w:p>
        </w:tc>
      </w:tr>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Post condition</w:t>
            </w:r>
          </w:p>
        </w:tc>
        <w:tc>
          <w:tcPr>
            <w:tcW w:w="7228" w:type="dxa"/>
            <w:gridSpan w:val="3"/>
          </w:tcPr>
          <w:p w:rsidR="00501D18" w:rsidRDefault="00501D18" w:rsidP="00AA350D">
            <w:pPr>
              <w:rPr>
                <w:rFonts w:ascii="Arial" w:hAnsi="Arial" w:cs="Arial"/>
                <w:sz w:val="28"/>
                <w:szCs w:val="28"/>
              </w:rPr>
            </w:pPr>
            <w:r>
              <w:rPr>
                <w:rFonts w:ascii="Arial" w:hAnsi="Arial" w:cs="Arial"/>
                <w:sz w:val="28"/>
                <w:szCs w:val="28"/>
              </w:rPr>
              <w:t>Tạo một danh sách mới với tên actor đã nhận</w:t>
            </w:r>
          </w:p>
        </w:tc>
      </w:tr>
    </w:tbl>
    <w:p w:rsidR="00501D18" w:rsidRDefault="00501D18" w:rsidP="00501D18"/>
    <w:p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rsidTr="00AA350D">
        <w:tc>
          <w:tcPr>
            <w:tcW w:w="4675" w:type="dxa"/>
            <w:shd w:val="clear" w:color="auto" w:fill="9CC2E5" w:themeFill="accent1" w:themeFillTint="99"/>
          </w:tcPr>
          <w:p w:rsidR="00501D18" w:rsidRDefault="00501D18" w:rsidP="00AA350D">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rsidR="00501D18" w:rsidRDefault="00501D18" w:rsidP="00AA350D">
            <w:pPr>
              <w:jc w:val="center"/>
              <w:rPr>
                <w:rFonts w:ascii="Arial" w:hAnsi="Arial" w:cs="Arial"/>
                <w:b/>
                <w:sz w:val="28"/>
                <w:szCs w:val="28"/>
              </w:rPr>
            </w:pPr>
            <w:r>
              <w:rPr>
                <w:rFonts w:ascii="Arial" w:hAnsi="Arial" w:cs="Arial"/>
                <w:b/>
                <w:sz w:val="28"/>
                <w:szCs w:val="28"/>
              </w:rPr>
              <w:t>System</w:t>
            </w:r>
          </w:p>
        </w:tc>
      </w:tr>
      <w:tr w:rsidR="00501D18" w:rsidTr="00AA350D">
        <w:tc>
          <w:tcPr>
            <w:tcW w:w="9350" w:type="dxa"/>
            <w:gridSpan w:val="2"/>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Main flow: Actor tạo danh sách thành công</w:t>
            </w:r>
          </w:p>
        </w:tc>
      </w:tr>
      <w:tr w:rsidR="00501D18" w:rsidTr="00AA350D">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sz w:val="28"/>
                <w:szCs w:val="28"/>
              </w:rPr>
            </w:pPr>
          </w:p>
        </w:tc>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rsidTr="00AA350D">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Actor click button “Thêm danh sách” và nhập tên tiêu đề của danh sách đó</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sz w:val="28"/>
                <w:szCs w:val="28"/>
              </w:rPr>
            </w:pPr>
          </w:p>
        </w:tc>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rsidTr="00AA350D">
        <w:tc>
          <w:tcPr>
            <w:tcW w:w="9350" w:type="dxa"/>
            <w:gridSpan w:val="2"/>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rsidTr="00AA350D">
        <w:tc>
          <w:tcPr>
            <w:tcW w:w="4675" w:type="dxa"/>
          </w:tcPr>
          <w:p w:rsidR="00501D18" w:rsidRDefault="00501D18" w:rsidP="00AA350D">
            <w:pPr>
              <w:numPr>
                <w:ilvl w:val="0"/>
                <w:numId w:val="3"/>
              </w:numPr>
              <w:rPr>
                <w:rFonts w:ascii="Arial" w:hAnsi="Arial" w:cs="Arial"/>
                <w:bCs/>
                <w:sz w:val="28"/>
                <w:szCs w:val="28"/>
              </w:rPr>
            </w:pPr>
            <w:r>
              <w:rPr>
                <w:rFonts w:ascii="Arial" w:hAnsi="Arial" w:cs="Arial"/>
                <w:bCs/>
                <w:sz w:val="28"/>
                <w:szCs w:val="28"/>
              </w:rPr>
              <w:t>Actor click vào button “•••” của một danh sách có sẵn trong bảng</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b/>
                <w:sz w:val="28"/>
                <w:szCs w:val="28"/>
              </w:rPr>
            </w:pPr>
          </w:p>
        </w:tc>
        <w:tc>
          <w:tcPr>
            <w:tcW w:w="4675" w:type="dxa"/>
          </w:tcPr>
          <w:p w:rsidR="00501D18" w:rsidRDefault="00501D18" w:rsidP="00AA350D">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rsidTr="00AA350D">
        <w:tc>
          <w:tcPr>
            <w:tcW w:w="4675" w:type="dxa"/>
          </w:tcPr>
          <w:p w:rsidR="00501D18" w:rsidRDefault="00501D18" w:rsidP="00AA350D">
            <w:pPr>
              <w:rPr>
                <w:rFonts w:ascii="Arial" w:hAnsi="Arial" w:cs="Arial"/>
                <w:bCs/>
                <w:sz w:val="28"/>
                <w:szCs w:val="28"/>
              </w:rPr>
            </w:pPr>
            <w:r>
              <w:rPr>
                <w:rFonts w:ascii="Arial" w:hAnsi="Arial" w:cs="Arial"/>
                <w:bCs/>
                <w:sz w:val="28"/>
                <w:szCs w:val="28"/>
              </w:rPr>
              <w:t>3.1. Actor click button “Sao chép danh sách”, sửa đổi lại tên tiêu đề và click button “Tạo danh sách”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bCs/>
                <w:sz w:val="28"/>
                <w:szCs w:val="28"/>
              </w:rPr>
            </w:pPr>
          </w:p>
        </w:tc>
        <w:tc>
          <w:tcPr>
            <w:tcW w:w="4675" w:type="dxa"/>
          </w:tcPr>
          <w:p w:rsidR="00501D18" w:rsidRDefault="00501D18" w:rsidP="00AA350D">
            <w:pPr>
              <w:rPr>
                <w:rFonts w:ascii="Arial" w:hAnsi="Arial" w:cs="Arial"/>
                <w:sz w:val="28"/>
                <w:szCs w:val="28"/>
              </w:rPr>
            </w:pPr>
            <w:r>
              <w:rPr>
                <w:rFonts w:ascii="Arial" w:hAnsi="Arial" w:cs="Arial"/>
                <w:sz w:val="28"/>
                <w:szCs w:val="28"/>
              </w:rPr>
              <w:t>4.1. Hệ thống tạo một danh sách mới với tiêu đề actor nhập</w:t>
            </w:r>
          </w:p>
        </w:tc>
      </w:tr>
      <w:tr w:rsidR="00501D18" w:rsidTr="00AA350D">
        <w:tc>
          <w:tcPr>
            <w:tcW w:w="4675" w:type="dxa"/>
          </w:tcPr>
          <w:p w:rsidR="00501D18" w:rsidRDefault="00501D18" w:rsidP="00AA350D">
            <w:pPr>
              <w:rPr>
                <w:rFonts w:ascii="Arial" w:hAnsi="Arial" w:cs="Arial"/>
                <w:bCs/>
                <w:sz w:val="28"/>
                <w:szCs w:val="28"/>
              </w:rPr>
            </w:pPr>
            <w:r>
              <w:rPr>
                <w:rFonts w:ascii="Arial" w:hAnsi="Arial" w:cs="Arial"/>
                <w:bCs/>
                <w:sz w:val="28"/>
                <w:szCs w:val="28"/>
              </w:rPr>
              <w:t>3.2. Actor click button “Sao chép”, và click button “Tạo danh sách”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bCs/>
                <w:sz w:val="28"/>
                <w:szCs w:val="28"/>
              </w:rPr>
            </w:pPr>
          </w:p>
        </w:tc>
        <w:tc>
          <w:tcPr>
            <w:tcW w:w="4675" w:type="dxa"/>
          </w:tcPr>
          <w:p w:rsidR="00501D18" w:rsidRDefault="00501D18" w:rsidP="00AA350D">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rsidTr="00AA350D">
        <w:tc>
          <w:tcPr>
            <w:tcW w:w="9350" w:type="dxa"/>
            <w:gridSpan w:val="2"/>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Alternal flow: Actor hủy lệnh tạo danh sách</w:t>
            </w:r>
          </w:p>
        </w:tc>
      </w:tr>
      <w:tr w:rsidR="00501D18" w:rsidTr="00AA350D">
        <w:tc>
          <w:tcPr>
            <w:tcW w:w="4675" w:type="dxa"/>
          </w:tcPr>
          <w:p w:rsidR="00501D18" w:rsidRDefault="00501D18" w:rsidP="00AA350D">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sz w:val="28"/>
                <w:szCs w:val="28"/>
              </w:rPr>
            </w:pPr>
          </w:p>
        </w:tc>
        <w:tc>
          <w:tcPr>
            <w:tcW w:w="4675" w:type="dxa"/>
          </w:tcPr>
          <w:p w:rsidR="00501D18" w:rsidRDefault="00501D18" w:rsidP="00AA350D">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rsidTr="00AA350D">
        <w:tc>
          <w:tcPr>
            <w:tcW w:w="0" w:type="auto"/>
          </w:tcPr>
          <w:p w:rsidR="00501D18" w:rsidRDefault="00501D18" w:rsidP="00AA350D">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rsidR="00501D18" w:rsidRDefault="00501D18" w:rsidP="00AA350D">
            <w:pPr>
              <w:numPr>
                <w:ilvl w:val="0"/>
                <w:numId w:val="4"/>
              </w:numPr>
              <w:rPr>
                <w:rFonts w:ascii="Arial" w:hAnsi="Arial" w:cs="Arial"/>
                <w:sz w:val="28"/>
                <w:szCs w:val="28"/>
              </w:rPr>
            </w:pPr>
            <w:r>
              <w:rPr>
                <w:rFonts w:ascii="Arial" w:hAnsi="Arial" w:cs="Arial"/>
                <w:sz w:val="28"/>
                <w:szCs w:val="28"/>
              </w:rPr>
              <w:t>Actor click button “X”</w:t>
            </w:r>
          </w:p>
        </w:tc>
        <w:tc>
          <w:tcPr>
            <w:tcW w:w="0" w:type="auto"/>
          </w:tcPr>
          <w:p w:rsidR="00501D18" w:rsidRDefault="00501D18" w:rsidP="00AA350D">
            <w:pPr>
              <w:rPr>
                <w:rFonts w:ascii="Arial" w:hAnsi="Arial" w:cs="Arial"/>
                <w:sz w:val="28"/>
                <w:szCs w:val="28"/>
              </w:rPr>
            </w:pPr>
          </w:p>
        </w:tc>
      </w:tr>
      <w:tr w:rsidR="00501D18" w:rsidTr="00AA350D">
        <w:tc>
          <w:tcPr>
            <w:tcW w:w="0" w:type="auto"/>
          </w:tcPr>
          <w:p w:rsidR="00501D18" w:rsidRDefault="00501D18" w:rsidP="00AA350D">
            <w:pPr>
              <w:rPr>
                <w:rFonts w:ascii="Arial" w:hAnsi="Arial" w:cs="Arial"/>
                <w:sz w:val="28"/>
                <w:szCs w:val="28"/>
              </w:rPr>
            </w:pPr>
          </w:p>
        </w:tc>
        <w:tc>
          <w:tcPr>
            <w:tcW w:w="0" w:type="auto"/>
          </w:tcPr>
          <w:p w:rsidR="00501D18" w:rsidRDefault="00501D18" w:rsidP="00AA350D">
            <w:pPr>
              <w:numPr>
                <w:ilvl w:val="0"/>
                <w:numId w:val="4"/>
              </w:numPr>
              <w:rPr>
                <w:rFonts w:ascii="Arial" w:hAnsi="Arial" w:cs="Arial"/>
                <w:sz w:val="28"/>
                <w:szCs w:val="28"/>
              </w:rPr>
            </w:pPr>
            <w:r>
              <w:rPr>
                <w:rFonts w:ascii="Arial" w:hAnsi="Arial" w:cs="Arial"/>
                <w:sz w:val="28"/>
                <w:szCs w:val="28"/>
              </w:rPr>
              <w:t>Hệ thống hủy tạo danh sách</w:t>
            </w:r>
          </w:p>
        </w:tc>
      </w:tr>
    </w:tbl>
    <w:p w:rsidR="00501D18" w:rsidRPr="00501D18" w:rsidRDefault="00501D18" w:rsidP="00501D18">
      <w:bookmarkStart w:id="17" w:name="_GoBack"/>
      <w:bookmarkEnd w:id="17"/>
    </w:p>
    <w:p w:rsidR="00BB071E" w:rsidRPr="00BB071E" w:rsidRDefault="00BB071E" w:rsidP="00BB071E"/>
    <w:p w:rsidR="00CE13EA" w:rsidRDefault="00CE13EA" w:rsidP="00CE13EA">
      <w:pPr>
        <w:pStyle w:val="Heading2"/>
      </w:pPr>
      <w:r>
        <w:t>Module 4</w:t>
      </w:r>
    </w:p>
    <w:p w:rsidR="00BB071E" w:rsidRPr="00BB071E" w:rsidRDefault="00BB071E" w:rsidP="00BB071E">
      <w:pPr>
        <w:pStyle w:val="Heading3"/>
      </w:pPr>
      <w:r>
        <w:t>UC 018: Bình luận thẻ</w:t>
      </w:r>
    </w:p>
    <w:p w:rsidR="00CE13EA" w:rsidRPr="00CE13EA" w:rsidRDefault="00CE13EA" w:rsidP="00CE13EA"/>
    <w:p w:rsidR="00F20079" w:rsidRDefault="00F20079" w:rsidP="00F20079">
      <w:pPr>
        <w:pStyle w:val="Heading1"/>
      </w:pPr>
      <w:bookmarkStart w:id="18" w:name="_Toc101296130"/>
      <w:r>
        <w:lastRenderedPageBreak/>
        <w:t>Mockup screens</w:t>
      </w:r>
      <w:bookmarkEnd w:id="18"/>
    </w:p>
    <w:p w:rsidR="00F20079" w:rsidRDefault="00F20079" w:rsidP="00F20079">
      <w:pPr>
        <w:pStyle w:val="Heading1"/>
      </w:pPr>
      <w:bookmarkStart w:id="19" w:name="_Toc101296131"/>
      <w:r>
        <w:t>Nofunctional requirements</w:t>
      </w:r>
      <w:bookmarkEnd w:id="19"/>
    </w:p>
    <w:p w:rsidR="00F20079" w:rsidRDefault="00F20079" w:rsidP="00F20079">
      <w:pPr>
        <w:pStyle w:val="Heading2"/>
      </w:pPr>
      <w:bookmarkStart w:id="20" w:name="_Toc101296132"/>
      <w:r>
        <w:t>Accessibility</w:t>
      </w:r>
      <w:bookmarkEnd w:id="20"/>
    </w:p>
    <w:p w:rsidR="00F20079" w:rsidRDefault="00F20079" w:rsidP="00F20079">
      <w:pPr>
        <w:pStyle w:val="Heading2"/>
      </w:pPr>
      <w:bookmarkStart w:id="21" w:name="_Toc101296133"/>
      <w:r>
        <w:t>Audit-ability</w:t>
      </w:r>
      <w:bookmarkEnd w:id="21"/>
    </w:p>
    <w:p w:rsidR="00F20079" w:rsidRDefault="00F20079" w:rsidP="00F20079">
      <w:pPr>
        <w:pStyle w:val="Heading1"/>
      </w:pPr>
      <w:bookmarkStart w:id="22" w:name="_Toc101296134"/>
      <w:r>
        <w:t>System constraints</w:t>
      </w:r>
      <w:bookmarkEnd w:id="22"/>
    </w:p>
    <w:p w:rsidR="00F20079" w:rsidRDefault="00F20079" w:rsidP="00F20079">
      <w:pPr>
        <w:pStyle w:val="Heading2"/>
      </w:pPr>
      <w:bookmarkStart w:id="23" w:name="_Toc101296135"/>
      <w:r>
        <w:t>Bussiness rules</w:t>
      </w:r>
      <w:bookmarkEnd w:id="23"/>
    </w:p>
    <w:p w:rsidR="00F20079" w:rsidRDefault="00F20079" w:rsidP="00F20079">
      <w:pPr>
        <w:pStyle w:val="Heading2"/>
      </w:pPr>
      <w:bookmarkStart w:id="24" w:name="_Toc101296136"/>
      <w:r>
        <w:t>Data and content constraints</w:t>
      </w:r>
      <w:bookmarkEnd w:id="24"/>
    </w:p>
    <w:p w:rsidR="00F20079" w:rsidRDefault="00F20079" w:rsidP="00F20079">
      <w:pPr>
        <w:pStyle w:val="Heading2"/>
      </w:pPr>
      <w:bookmarkStart w:id="25" w:name="_Toc101296137"/>
      <w:r>
        <w:t>Hardware constraints</w:t>
      </w:r>
      <w:bookmarkEnd w:id="25"/>
    </w:p>
    <w:p w:rsidR="00F20079" w:rsidRDefault="00F20079" w:rsidP="00F20079">
      <w:pPr>
        <w:pStyle w:val="Heading2"/>
      </w:pPr>
      <w:bookmarkStart w:id="26" w:name="_Toc101296138"/>
      <w:r>
        <w:t>Software constraints</w:t>
      </w:r>
      <w:bookmarkEnd w:id="26"/>
    </w:p>
    <w:p w:rsidR="00F20079" w:rsidRDefault="00F20079" w:rsidP="00F20079">
      <w:pPr>
        <w:pStyle w:val="Heading2"/>
      </w:pPr>
      <w:bookmarkStart w:id="27" w:name="_Toc101296139"/>
      <w:r>
        <w:t>High level languages</w:t>
      </w:r>
      <w:bookmarkEnd w:id="27"/>
    </w:p>
    <w:p w:rsidR="00F20079" w:rsidRDefault="00F20079" w:rsidP="00F20079">
      <w:pPr>
        <w:pStyle w:val="Heading2"/>
      </w:pPr>
      <w:bookmarkStart w:id="28" w:name="_Toc101296140"/>
      <w:r>
        <w:t>Industry standard</w:t>
      </w:r>
      <w:bookmarkEnd w:id="28"/>
    </w:p>
    <w:p w:rsidR="00F20079" w:rsidRDefault="00F20079" w:rsidP="00F20079">
      <w:pPr>
        <w:pStyle w:val="Heading2"/>
      </w:pPr>
      <w:bookmarkStart w:id="29" w:name="_Toc101296141"/>
      <w:r>
        <w:t>Legal and regulatory constraints</w:t>
      </w:r>
      <w:bookmarkEnd w:id="29"/>
    </w:p>
    <w:p w:rsidR="00F20079" w:rsidRPr="00F20079" w:rsidRDefault="00F20079" w:rsidP="00F20079">
      <w:pPr>
        <w:pStyle w:val="Heading1"/>
      </w:pPr>
      <w:bookmarkStart w:id="30" w:name="_Toc101296142"/>
      <w:r>
        <w:t>Appendices</w:t>
      </w:r>
      <w:bookmarkEnd w:id="30"/>
    </w:p>
    <w:p w:rsidR="004A611D" w:rsidRPr="004A611D" w:rsidRDefault="004A611D" w:rsidP="004A611D">
      <w:pPr>
        <w:ind w:left="360"/>
      </w:pPr>
    </w:p>
    <w:p w:rsidR="004A611D" w:rsidRPr="004A611D" w:rsidRDefault="004A611D" w:rsidP="004A611D"/>
    <w:p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141" w:rsidRDefault="00A60141" w:rsidP="00F20079">
      <w:pPr>
        <w:spacing w:after="0" w:line="240" w:lineRule="auto"/>
      </w:pPr>
      <w:r>
        <w:separator/>
      </w:r>
    </w:p>
  </w:endnote>
  <w:endnote w:type="continuationSeparator" w:id="0">
    <w:p w:rsidR="00A60141" w:rsidRDefault="00A60141"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A43" w:rsidRDefault="00691A4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01D18">
      <w:rPr>
        <w:caps/>
        <w:noProof/>
        <w:color w:val="5B9BD5" w:themeColor="accent1"/>
      </w:rPr>
      <w:t>8</w:t>
    </w:r>
    <w:r>
      <w:rPr>
        <w:caps/>
        <w:noProof/>
        <w:color w:val="5B9BD5" w:themeColor="accent1"/>
      </w:rPr>
      <w:fldChar w:fldCharType="end"/>
    </w:r>
  </w:p>
  <w:p w:rsidR="00691A43" w:rsidRDefault="00691A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141" w:rsidRDefault="00A60141" w:rsidP="00F20079">
      <w:pPr>
        <w:spacing w:after="0" w:line="240" w:lineRule="auto"/>
      </w:pPr>
      <w:r>
        <w:separator/>
      </w:r>
    </w:p>
  </w:footnote>
  <w:footnote w:type="continuationSeparator" w:id="0">
    <w:p w:rsidR="00A60141" w:rsidRDefault="00A60141"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43421"/>
    <w:rsid w:val="00052CA6"/>
    <w:rsid w:val="000D0784"/>
    <w:rsid w:val="000E5C29"/>
    <w:rsid w:val="00137E74"/>
    <w:rsid w:val="00164913"/>
    <w:rsid w:val="00190A69"/>
    <w:rsid w:val="001B2967"/>
    <w:rsid w:val="001B369B"/>
    <w:rsid w:val="001F6C4E"/>
    <w:rsid w:val="002D3BFA"/>
    <w:rsid w:val="003B05BE"/>
    <w:rsid w:val="003E63B3"/>
    <w:rsid w:val="00426024"/>
    <w:rsid w:val="00440BBE"/>
    <w:rsid w:val="004A611D"/>
    <w:rsid w:val="004F67F5"/>
    <w:rsid w:val="00501D18"/>
    <w:rsid w:val="00560D10"/>
    <w:rsid w:val="00561042"/>
    <w:rsid w:val="00563DE0"/>
    <w:rsid w:val="00582760"/>
    <w:rsid w:val="00595D2B"/>
    <w:rsid w:val="00691A43"/>
    <w:rsid w:val="006F5D85"/>
    <w:rsid w:val="00702078"/>
    <w:rsid w:val="00711F7F"/>
    <w:rsid w:val="00797B24"/>
    <w:rsid w:val="007E4AFA"/>
    <w:rsid w:val="00847585"/>
    <w:rsid w:val="00913C6C"/>
    <w:rsid w:val="0098257C"/>
    <w:rsid w:val="009D673A"/>
    <w:rsid w:val="00A60141"/>
    <w:rsid w:val="00AB142B"/>
    <w:rsid w:val="00B452CB"/>
    <w:rsid w:val="00B73BA7"/>
    <w:rsid w:val="00BB071E"/>
    <w:rsid w:val="00BC0C82"/>
    <w:rsid w:val="00BE2045"/>
    <w:rsid w:val="00BE6605"/>
    <w:rsid w:val="00C02EEE"/>
    <w:rsid w:val="00C32687"/>
    <w:rsid w:val="00CE13EA"/>
    <w:rsid w:val="00D61E6D"/>
    <w:rsid w:val="00DF07F1"/>
    <w:rsid w:val="00DF0A3E"/>
    <w:rsid w:val="00E33EE4"/>
    <w:rsid w:val="00E730C3"/>
    <w:rsid w:val="00EF0195"/>
    <w:rsid w:val="00EF47FF"/>
    <w:rsid w:val="00F20079"/>
    <w:rsid w:val="00F26B7B"/>
    <w:rsid w:val="00F4466A"/>
    <w:rsid w:val="00F51DC4"/>
    <w:rsid w:val="00FB3B63"/>
    <w:rsid w:val="00FB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05B5"/>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A55D-5730-4331-80AA-D6E84417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2022-04-19T13:58:00Z</dcterms:created>
  <dcterms:modified xsi:type="dcterms:W3CDTF">2022-04-21T15:20:00Z</dcterms:modified>
</cp:coreProperties>
</file>