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C3A58" w:rsidP="00187FD7">
      <w:pPr>
        <w:ind w:firstLine="420"/>
        <w:rPr>
          <w:sz w:val="28"/>
          <w:szCs w:val="28"/>
        </w:rPr>
      </w:pPr>
      <w:r w:rsidRPr="001C3A58">
        <w:rPr>
          <w:rFonts w:hint="eastAsia"/>
          <w:sz w:val="28"/>
          <w:szCs w:val="28"/>
        </w:rPr>
        <w:t>以基于</w:t>
      </w:r>
      <w:r w:rsidRPr="001C3A58">
        <w:rPr>
          <w:rFonts w:hint="eastAsia"/>
          <w:sz w:val="28"/>
          <w:szCs w:val="28"/>
        </w:rPr>
        <w:t>Java</w:t>
      </w:r>
      <w:r w:rsidRPr="001C3A58">
        <w:rPr>
          <w:rFonts w:hint="eastAsia"/>
          <w:sz w:val="28"/>
          <w:szCs w:val="28"/>
        </w:rPr>
        <w:t>企业级开发中的</w:t>
      </w:r>
      <w:r w:rsidRPr="001C3A58">
        <w:rPr>
          <w:rFonts w:hint="eastAsia"/>
          <w:sz w:val="28"/>
          <w:szCs w:val="28"/>
        </w:rPr>
        <w:t xml:space="preserve">JSP </w:t>
      </w:r>
      <w:r w:rsidRPr="001C3A58">
        <w:rPr>
          <w:rFonts w:hint="eastAsia"/>
          <w:sz w:val="28"/>
          <w:szCs w:val="28"/>
        </w:rPr>
        <w:t>，</w:t>
      </w:r>
      <w:r w:rsidRPr="001C3A58">
        <w:rPr>
          <w:rFonts w:hint="eastAsia"/>
          <w:sz w:val="28"/>
          <w:szCs w:val="28"/>
        </w:rPr>
        <w:t>SERVLET</w:t>
      </w:r>
      <w:r w:rsidRPr="001C3A58">
        <w:rPr>
          <w:rFonts w:hint="eastAsia"/>
          <w:sz w:val="28"/>
          <w:szCs w:val="28"/>
        </w:rPr>
        <w:t>，互联网</w:t>
      </w:r>
      <w:r w:rsidRPr="001C3A58">
        <w:rPr>
          <w:rFonts w:hint="eastAsia"/>
          <w:sz w:val="28"/>
          <w:szCs w:val="28"/>
        </w:rPr>
        <w:t>WEB</w:t>
      </w:r>
      <w:r w:rsidRPr="001C3A58">
        <w:rPr>
          <w:rFonts w:hint="eastAsia"/>
          <w:sz w:val="28"/>
          <w:szCs w:val="28"/>
        </w:rPr>
        <w:t>应用方式提供服务。前端技术主要采用</w:t>
      </w:r>
      <w:r w:rsidRPr="001C3A58">
        <w:rPr>
          <w:rFonts w:hint="eastAsia"/>
          <w:sz w:val="28"/>
          <w:szCs w:val="28"/>
        </w:rPr>
        <w:t>Android</w:t>
      </w:r>
      <w:r w:rsidRPr="001C3A58">
        <w:rPr>
          <w:rFonts w:hint="eastAsia"/>
          <w:sz w:val="28"/>
          <w:szCs w:val="28"/>
        </w:rPr>
        <w:t>界面设计，后端技术采用</w:t>
      </w:r>
      <w:r w:rsidRPr="001C3A58">
        <w:rPr>
          <w:rFonts w:hint="eastAsia"/>
          <w:sz w:val="28"/>
          <w:szCs w:val="28"/>
        </w:rPr>
        <w:t>SERVLET</w:t>
      </w:r>
      <w:r w:rsidRPr="001C3A58">
        <w:rPr>
          <w:rFonts w:hint="eastAsia"/>
          <w:sz w:val="28"/>
          <w:szCs w:val="28"/>
        </w:rPr>
        <w:t>服务技术，</w:t>
      </w:r>
      <w:proofErr w:type="spellStart"/>
      <w:r w:rsidRPr="001C3A58">
        <w:rPr>
          <w:rFonts w:hint="eastAsia"/>
          <w:sz w:val="28"/>
          <w:szCs w:val="28"/>
        </w:rPr>
        <w:t>MySql</w:t>
      </w:r>
      <w:proofErr w:type="spellEnd"/>
      <w:r w:rsidRPr="001C3A58">
        <w:rPr>
          <w:rFonts w:hint="eastAsia"/>
          <w:sz w:val="28"/>
          <w:szCs w:val="28"/>
        </w:rPr>
        <w:t>数据库技术，可免费快速完成开发</w:t>
      </w:r>
      <w:r w:rsidR="00187FD7"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1C3A58" w:rsidRPr="001C3A58">
        <w:rPr>
          <w:rFonts w:hint="eastAsia"/>
          <w:sz w:val="28"/>
          <w:szCs w:val="28"/>
        </w:rPr>
        <w:t>初步计划采用</w:t>
      </w:r>
      <w:r w:rsidR="001C3A58" w:rsidRPr="001C3A58">
        <w:rPr>
          <w:rFonts w:hint="eastAsia"/>
          <w:sz w:val="28"/>
          <w:szCs w:val="28"/>
        </w:rPr>
        <w:t>Tomcat</w:t>
      </w:r>
      <w:r w:rsidR="001C3A58" w:rsidRPr="001C3A58">
        <w:rPr>
          <w:rFonts w:hint="eastAsia"/>
          <w:sz w:val="28"/>
          <w:szCs w:val="28"/>
        </w:rPr>
        <w:t>服务器支撑应用软件，早期可以免费体验，业务成熟后转向收费（价格不贵）；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C3A58" w:rsidP="00187FD7">
      <w:pPr>
        <w:ind w:firstLine="420"/>
        <w:rPr>
          <w:sz w:val="28"/>
          <w:szCs w:val="28"/>
        </w:rPr>
      </w:pPr>
      <w:r w:rsidRPr="001C3A58">
        <w:rPr>
          <w:rFonts w:hint="eastAsia"/>
          <w:sz w:val="28"/>
          <w:szCs w:val="28"/>
        </w:rPr>
        <w:t>由于所选支撑平台均是强大的服务商，能满足早期的需求，无需额外的支持</w:t>
      </w:r>
      <w:r w:rsidR="00187FD7"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1C3A58" w:rsidRPr="001C3A58">
        <w:rPr>
          <w:rFonts w:hint="eastAsia"/>
          <w:sz w:val="28"/>
          <w:szCs w:val="28"/>
        </w:rPr>
        <w:t>灵活实现软件与硬件互交将成为一项关键难点，实现感应以及面部识别等实物连接上存在困难，对于其他的功能界面实现以及信息交互皆可实现。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A34" w:rsidRDefault="00063A34" w:rsidP="001C3A58">
      <w:r>
        <w:separator/>
      </w:r>
    </w:p>
  </w:endnote>
  <w:endnote w:type="continuationSeparator" w:id="0">
    <w:p w:rsidR="00063A34" w:rsidRDefault="00063A34" w:rsidP="001C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A34" w:rsidRDefault="00063A34" w:rsidP="001C3A58">
      <w:r>
        <w:separator/>
      </w:r>
    </w:p>
  </w:footnote>
  <w:footnote w:type="continuationSeparator" w:id="0">
    <w:p w:rsidR="00063A34" w:rsidRDefault="00063A34" w:rsidP="001C3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3A34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C3A58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DC8E"/>
  <w15:docId w15:val="{CEEBF710-3387-401E-99ED-A5D0A920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C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3A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3A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宏超</cp:lastModifiedBy>
  <cp:revision>5</cp:revision>
  <dcterms:created xsi:type="dcterms:W3CDTF">2012-08-13T06:47:00Z</dcterms:created>
  <dcterms:modified xsi:type="dcterms:W3CDTF">2020-11-18T09:16:00Z</dcterms:modified>
</cp:coreProperties>
</file>