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9C" w:rsidRDefault="00821327">
      <w:pPr>
        <w:jc w:val="right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2457450</wp:posOffset>
            </wp:positionH>
            <wp:positionV relativeFrom="line">
              <wp:posOffset>218440</wp:posOffset>
            </wp:positionV>
            <wp:extent cx="4109085" cy="6737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673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>
        <w:rPr>
          <w:rFonts w:ascii="PingFang SC Semibold" w:hAnsi="PingFang SC Semibold"/>
          <w:sz w:val="40"/>
          <w:szCs w:val="40"/>
        </w:rPr>
        <w:t>PPWrite</w:t>
      </w:r>
      <w:proofErr w:type="spellEnd"/>
      <w:r>
        <w:rPr>
          <w:rFonts w:ascii="PingFang SC Semibold" w:hAnsi="PingFang SC Semibold"/>
          <w:sz w:val="40"/>
          <w:szCs w:val="40"/>
        </w:rPr>
        <w:t xml:space="preserve"> </w:t>
      </w:r>
      <w:r w:rsidR="0086206C">
        <w:rPr>
          <w:rFonts w:ascii="PingFang SC Semibold" w:hAnsi="PingFang SC Semibold"/>
          <w:sz w:val="40"/>
          <w:szCs w:val="40"/>
        </w:rPr>
        <w:t>Windows</w:t>
      </w:r>
      <w:r>
        <w:rPr>
          <w:rFonts w:ascii="PingFang SC Semibold" w:hAnsi="PingFang SC Semibold"/>
          <w:sz w:val="40"/>
          <w:szCs w:val="40"/>
        </w:rPr>
        <w:t xml:space="preserve"> SDK</w:t>
      </w:r>
    </w:p>
    <w:p w:rsidR="005D779C" w:rsidRDefault="00821327">
      <w:pPr>
        <w:jc w:val="right"/>
      </w:pPr>
      <w:r>
        <w:rPr>
          <w:rFonts w:eastAsia="Heiti SC Light" w:hint="eastAsia"/>
          <w:sz w:val="32"/>
          <w:szCs w:val="32"/>
          <w:lang w:val="zh-TW" w:eastAsia="zh-TW"/>
        </w:rPr>
        <w:t>参考手册</w:t>
      </w:r>
    </w:p>
    <w:p w:rsidR="005D779C" w:rsidRDefault="00821327">
      <w:pPr>
        <w:jc w:val="right"/>
      </w:pPr>
      <w:r>
        <w:rPr>
          <w:rFonts w:ascii="Heiti SC Medium" w:hAnsi="Heiti SC Medium"/>
          <w:sz w:val="32"/>
          <w:szCs w:val="32"/>
        </w:rPr>
        <w:t>V</w:t>
      </w:r>
      <w:r w:rsidR="0086206C">
        <w:rPr>
          <w:rFonts w:ascii="Heiti SC Medium" w:hAnsi="Heiti SC Medium"/>
          <w:sz w:val="32"/>
          <w:szCs w:val="32"/>
          <w:lang w:val="zh-CN"/>
        </w:rPr>
        <w:t>1</w:t>
      </w:r>
      <w:r>
        <w:rPr>
          <w:rFonts w:ascii="Heiti SC Medium" w:hAnsi="Heiti SC Medium"/>
          <w:sz w:val="32"/>
          <w:szCs w:val="32"/>
        </w:rPr>
        <w:t>.</w:t>
      </w:r>
      <w:r>
        <w:rPr>
          <w:rFonts w:ascii="Heiti SC Medium" w:hAnsi="Heiti SC Medium"/>
          <w:sz w:val="32"/>
          <w:szCs w:val="32"/>
          <w:lang w:val="zh-CN"/>
        </w:rPr>
        <w:t>0</w:t>
      </w:r>
      <w:r>
        <w:rPr>
          <w:rFonts w:ascii="Heiti SC Medium" w:hAnsi="Heiti SC Medium"/>
          <w:sz w:val="32"/>
          <w:szCs w:val="32"/>
        </w:rPr>
        <w:t>.</w:t>
      </w:r>
      <w:r>
        <w:rPr>
          <w:rFonts w:ascii="Heiti SC Medium" w:hAnsi="Heiti SC Medium"/>
          <w:sz w:val="32"/>
          <w:szCs w:val="32"/>
          <w:lang w:val="zh-CN"/>
        </w:rPr>
        <w:t>0</w:t>
      </w:r>
      <w:r>
        <w:rPr>
          <w:rFonts w:eastAsia="Heiti SC Medium" w:hint="eastAsia"/>
          <w:sz w:val="32"/>
          <w:szCs w:val="32"/>
          <w:lang w:val="zh-TW" w:eastAsia="zh-TW"/>
        </w:rPr>
        <w:t>版</w:t>
      </w:r>
    </w:p>
    <w:p w:rsidR="005D779C" w:rsidRDefault="005D779C">
      <w:pPr>
        <w:ind w:left="5102" w:hanging="1417"/>
        <w:jc w:val="right"/>
      </w:pPr>
    </w:p>
    <w:p w:rsidR="005D779C" w:rsidRDefault="005D779C">
      <w:pPr>
        <w:ind w:left="5102" w:hanging="1417"/>
        <w:jc w:val="right"/>
      </w:pPr>
    </w:p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F51D80">
      <w:r>
        <w:rPr>
          <w:lang w:val="zh-TW" w:eastAsia="zh-TW"/>
        </w:rPr>
        <w:t>@201</w:t>
      </w:r>
      <w:r>
        <w:rPr>
          <w:rFonts w:hint="eastAsia"/>
          <w:lang w:val="zh-TW"/>
        </w:rPr>
        <w:t>7</w:t>
      </w:r>
      <w:r w:rsidR="00821327">
        <w:rPr>
          <w:lang w:val="zh-TW" w:eastAsia="zh-TW"/>
        </w:rPr>
        <w:t xml:space="preserve"> RobotPen-PPWrite </w:t>
      </w:r>
      <w:r w:rsidR="0086206C">
        <w:rPr>
          <w:rFonts w:eastAsia="PMingLiU"/>
          <w:lang w:val="zh-TW" w:eastAsia="zh-TW"/>
        </w:rPr>
        <w:t xml:space="preserve">Windows </w:t>
      </w:r>
      <w:r w:rsidR="00821327">
        <w:rPr>
          <w:lang w:val="zh-TW" w:eastAsia="zh-TW"/>
        </w:rPr>
        <w:t xml:space="preserve">SDK </w:t>
      </w:r>
      <w:r w:rsidR="00821327">
        <w:rPr>
          <w:lang w:val="zh-TW" w:eastAsia="zh-TW"/>
        </w:rPr>
        <w:t>参考手册</w:t>
      </w:r>
    </w:p>
    <w:p w:rsidR="005D779C" w:rsidRDefault="005D779C"/>
    <w:p w:rsidR="005D779C" w:rsidRDefault="008213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rPr>
          <w:rFonts w:ascii="等线 Light" w:eastAsia="等线 Light" w:hAnsi="等线 Light" w:cs="等线 Light"/>
          <w:b/>
          <w:bCs/>
          <w:color w:val="2E74B5"/>
          <w:sz w:val="36"/>
          <w:szCs w:val="36"/>
          <w:u w:color="2E74B5"/>
          <w:lang w:val="zh-TW" w:eastAsia="zh-TW"/>
        </w:rPr>
        <w:t>版本记录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4217"/>
        <w:gridCol w:w="1713"/>
        <w:gridCol w:w="1053"/>
      </w:tblGrid>
      <w:tr w:rsidR="005D779C" w:rsidTr="008620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  <w:jc w:val="center"/>
        </w:trPr>
        <w:tc>
          <w:tcPr>
            <w:tcW w:w="1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779C" w:rsidRDefault="00821327">
            <w:pPr>
              <w:jc w:val="center"/>
            </w:pPr>
            <w:r>
              <w:rPr>
                <w:rFonts w:ascii="Heiti SC Light" w:hAnsi="Heiti SC Light"/>
                <w:kern w:val="0"/>
                <w:sz w:val="18"/>
                <w:szCs w:val="18"/>
              </w:rPr>
              <w:t>V1.0</w:t>
            </w:r>
          </w:p>
        </w:tc>
        <w:tc>
          <w:tcPr>
            <w:tcW w:w="4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Pr="0086206C" w:rsidRDefault="0086206C">
            <w:pPr>
              <w:rPr>
                <w:rFonts w:eastAsia="PMingLiU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  <w:lang w:val="zh-TW"/>
              </w:rPr>
              <w:t>初始版本</w:t>
            </w:r>
          </w:p>
        </w:tc>
        <w:tc>
          <w:tcPr>
            <w:tcW w:w="17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779C" w:rsidRDefault="0086206C">
            <w:pPr>
              <w:jc w:val="center"/>
            </w:pPr>
            <w:r>
              <w:rPr>
                <w:rFonts w:ascii="Heiti SC Light" w:hAnsi="Heiti SC Light"/>
                <w:kern w:val="0"/>
                <w:sz w:val="18"/>
                <w:szCs w:val="18"/>
              </w:rPr>
              <w:t>2017-11-15</w:t>
            </w:r>
          </w:p>
        </w:tc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5D779C"/>
        </w:tc>
      </w:tr>
    </w:tbl>
    <w:p w:rsidR="005D779C" w:rsidRDefault="005D7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</w:p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821327">
      <w:pPr>
        <w:pStyle w:val="TOC"/>
        <w:jc w:val="center"/>
      </w:pPr>
      <w:r>
        <w:rPr>
          <w:sz w:val="36"/>
          <w:szCs w:val="36"/>
          <w:lang w:val="zh-TW" w:eastAsia="zh-TW"/>
        </w:rPr>
        <w:t>目录</w:t>
      </w:r>
    </w:p>
    <w:p w:rsidR="005D779C" w:rsidRDefault="00821327"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\t "heading 2, 1,heading 4, 2"</w:instrText>
      </w:r>
      <w:r>
        <w:rPr>
          <w:sz w:val="36"/>
          <w:szCs w:val="36"/>
        </w:rPr>
        <w:fldChar w:fldCharType="separate"/>
      </w:r>
    </w:p>
    <w:p w:rsidR="005D779C" w:rsidRDefault="00821327">
      <w:pPr>
        <w:pStyle w:val="10"/>
        <w:numPr>
          <w:ilvl w:val="0"/>
          <w:numId w:val="1"/>
        </w:numPr>
      </w:pPr>
      <w:r>
        <w:t>介绍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2</w:t>
      </w:r>
      <w:r>
        <w:fldChar w:fldCharType="end"/>
      </w:r>
    </w:p>
    <w:p w:rsidR="005D779C" w:rsidRDefault="00821327">
      <w:pPr>
        <w:pStyle w:val="21"/>
      </w:pPr>
      <w:r>
        <w:t>1.1</w:t>
      </w:r>
      <w:r>
        <w:t>简介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2</w:t>
      </w:r>
      <w:r>
        <w:fldChar w:fldCharType="end"/>
      </w:r>
    </w:p>
    <w:p w:rsidR="005D779C" w:rsidRDefault="00821327">
      <w:pPr>
        <w:pStyle w:val="21"/>
      </w:pPr>
      <w:r>
        <w:t>1.2</w:t>
      </w:r>
      <w:r>
        <w:t>准备环境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:rsidR="005D779C" w:rsidRDefault="00821327">
      <w:pPr>
        <w:pStyle w:val="10"/>
        <w:numPr>
          <w:ilvl w:val="0"/>
          <w:numId w:val="2"/>
        </w:numPr>
      </w:pPr>
      <w:r>
        <w:t>快速使用</w:t>
      </w:r>
      <w:r>
        <w:t>-</w:t>
      </w:r>
      <w:r>
        <w:t>点坐标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5D779C" w:rsidRDefault="00821327">
      <w:pPr>
        <w:pStyle w:val="21"/>
      </w:pPr>
      <w:r>
        <w:t>2.1demo</w:t>
      </w:r>
      <w:r>
        <w:t>图文详解</w:t>
      </w:r>
      <w:r>
        <w:tab/>
      </w:r>
      <w:r>
        <w:fldChar w:fldCharType="begin"/>
      </w:r>
      <w:r>
        <w:instrText xml:space="preserve"> PAGEREF _T</w:instrText>
      </w:r>
      <w:r>
        <w:instrText xml:space="preserve">oc4 \h </w:instrText>
      </w:r>
      <w:r>
        <w:fldChar w:fldCharType="separate"/>
      </w:r>
      <w:r>
        <w:t>4</w:t>
      </w:r>
      <w:r>
        <w:fldChar w:fldCharType="end"/>
      </w:r>
    </w:p>
    <w:p w:rsidR="005D779C" w:rsidRDefault="00821327">
      <w:pPr>
        <w:pStyle w:val="10"/>
        <w:numPr>
          <w:ilvl w:val="0"/>
          <w:numId w:val="3"/>
        </w:numPr>
      </w:pPr>
      <w:r>
        <w:t>快速使用</w:t>
      </w:r>
      <w:r>
        <w:t>-</w:t>
      </w:r>
      <w:r>
        <w:t>白板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9</w:t>
      </w:r>
      <w:r>
        <w:fldChar w:fldCharType="end"/>
      </w:r>
    </w:p>
    <w:p w:rsidR="005D779C" w:rsidRDefault="00821327">
      <w:pPr>
        <w:pStyle w:val="21"/>
      </w:pPr>
      <w:r>
        <w:t>3.1demo</w:t>
      </w:r>
      <w:r>
        <w:t>图文详解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9</w:t>
      </w:r>
      <w:r>
        <w:fldChar w:fldCharType="end"/>
      </w:r>
    </w:p>
    <w:p w:rsidR="005D779C" w:rsidRDefault="00821327">
      <w:pPr>
        <w:pStyle w:val="10"/>
        <w:numPr>
          <w:ilvl w:val="0"/>
          <w:numId w:val="4"/>
        </w:numPr>
      </w:pPr>
      <w:r>
        <w:t>详细方法说明详见</w:t>
      </w:r>
      <w:r>
        <w:t>.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12</w:t>
      </w:r>
      <w:r>
        <w:fldChar w:fldCharType="end"/>
      </w:r>
    </w:p>
    <w:p w:rsidR="005D779C" w:rsidRDefault="00821327">
      <w:r>
        <w:rPr>
          <w:sz w:val="36"/>
          <w:szCs w:val="36"/>
        </w:rPr>
        <w:fldChar w:fldCharType="end"/>
      </w:r>
    </w:p>
    <w:p w:rsidR="005D779C" w:rsidRDefault="005D779C">
      <w:bookmarkStart w:id="0" w:name="_GoBack"/>
      <w:bookmarkEnd w:id="0"/>
    </w:p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5D779C"/>
    <w:p w:rsidR="005D779C" w:rsidRDefault="00821327">
      <w:pPr>
        <w:pStyle w:val="20"/>
        <w:numPr>
          <w:ilvl w:val="0"/>
          <w:numId w:val="6"/>
        </w:numPr>
        <w:rPr>
          <w:lang w:val="zh-TW" w:eastAsia="zh-TW"/>
        </w:rPr>
      </w:pPr>
      <w:bookmarkStart w:id="1" w:name="_Toc"/>
      <w:r>
        <w:rPr>
          <w:lang w:val="zh-TW" w:eastAsia="zh-TW"/>
        </w:rPr>
        <w:t>介绍</w:t>
      </w:r>
      <w:bookmarkEnd w:id="1"/>
    </w:p>
    <w:p w:rsidR="005D779C" w:rsidRDefault="00821327">
      <w:pPr>
        <w:pStyle w:val="40"/>
        <w:ind w:left="281" w:firstLine="1"/>
      </w:pPr>
      <w:bookmarkStart w:id="2" w:name="_Toc1"/>
      <w:r>
        <w:t>1.1</w:t>
      </w:r>
      <w:r>
        <w:rPr>
          <w:lang w:val="zh-TW" w:eastAsia="zh-TW"/>
        </w:rPr>
        <w:t>简介</w:t>
      </w:r>
      <w:bookmarkEnd w:id="2"/>
    </w:p>
    <w:p w:rsidR="005D779C" w:rsidRDefault="00821327">
      <w:r>
        <w:rPr>
          <w:rFonts w:ascii="微软雅黑" w:eastAsia="微软雅黑" w:hAnsi="微软雅黑" w:cs="微软雅黑"/>
          <w:sz w:val="28"/>
          <w:szCs w:val="28"/>
        </w:rPr>
        <w:tab/>
      </w:r>
      <w:proofErr w:type="spellStart"/>
      <w:r w:rsidR="0086206C">
        <w:rPr>
          <w:rFonts w:ascii="微软雅黑" w:eastAsia="微软雅黑" w:hAnsi="微软雅黑" w:cs="微软雅黑" w:hint="eastAsia"/>
        </w:rPr>
        <w:t>U</w:t>
      </w:r>
      <w:r w:rsidR="0086206C">
        <w:rPr>
          <w:rFonts w:ascii="微软雅黑" w:eastAsia="微软雅黑" w:hAnsi="微软雅黑" w:cs="微软雅黑"/>
          <w:lang w:eastAsia="zh-TW"/>
        </w:rPr>
        <w:t>sbHelper</w:t>
      </w:r>
      <w:proofErr w:type="spellEnd"/>
      <w:r>
        <w:rPr>
          <w:rFonts w:ascii="微软雅黑" w:eastAsia="微软雅黑" w:hAnsi="微软雅黑" w:cs="微软雅黑"/>
          <w:lang w:val="zh-TW" w:eastAsia="zh-TW"/>
        </w:rPr>
        <w:t>是依托电磁本、智能笔两个必备的硬件设备及其附件产品的配合提供</w:t>
      </w:r>
      <w:r w:rsidR="0086206C">
        <w:rPr>
          <w:rFonts w:ascii="微软雅黑" w:eastAsia="微软雅黑" w:hAnsi="微软雅黑" w:cs="微软雅黑" w:hint="eastAsia"/>
          <w:lang w:val="zh-TW"/>
        </w:rPr>
        <w:t>笔记绘制</w:t>
      </w:r>
      <w:r>
        <w:rPr>
          <w:rFonts w:ascii="微软雅黑" w:eastAsia="微软雅黑" w:hAnsi="微软雅黑" w:cs="微软雅黑"/>
          <w:lang w:val="zh-TW" w:eastAsia="zh-TW"/>
        </w:rPr>
        <w:t>的专业解决方案。目前电磁本产品分为</w:t>
      </w:r>
      <w:r>
        <w:rPr>
          <w:rFonts w:ascii="微软雅黑" w:eastAsia="微软雅黑" w:hAnsi="微软雅黑" w:cs="微软雅黑"/>
          <w:lang w:val="zh-TW" w:eastAsia="zh-TW"/>
        </w:rPr>
        <w:t>P1</w:t>
      </w:r>
      <w:r>
        <w:rPr>
          <w:rFonts w:ascii="微软雅黑" w:eastAsia="微软雅黑" w:hAnsi="微软雅黑" w:cs="微软雅黑"/>
          <w:lang w:val="zh-TW" w:eastAsia="zh-TW"/>
        </w:rPr>
        <w:t>、</w:t>
      </w:r>
      <w:r>
        <w:rPr>
          <w:rFonts w:ascii="微软雅黑" w:eastAsia="微软雅黑" w:hAnsi="微软雅黑" w:cs="微软雅黑"/>
          <w:lang w:val="zh-TW" w:eastAsia="zh-TW"/>
        </w:rPr>
        <w:t>P7</w:t>
      </w:r>
      <w:r>
        <w:rPr>
          <w:rFonts w:ascii="微软雅黑" w:eastAsia="微软雅黑" w:hAnsi="微软雅黑" w:cs="微软雅黑"/>
          <w:lang w:val="zh-TW" w:eastAsia="zh-TW"/>
        </w:rPr>
        <w:t>、</w:t>
      </w:r>
      <w:r>
        <w:rPr>
          <w:rFonts w:ascii="微软雅黑" w:eastAsia="微软雅黑" w:hAnsi="微软雅黑" w:cs="微软雅黑"/>
          <w:lang w:val="zh-TW" w:eastAsia="zh-TW"/>
        </w:rPr>
        <w:t>T7</w:t>
      </w:r>
      <w:r>
        <w:rPr>
          <w:rFonts w:ascii="微软雅黑" w:eastAsia="微软雅黑" w:hAnsi="微软雅黑" w:cs="微软雅黑"/>
          <w:lang w:val="zh-TW" w:eastAsia="zh-TW"/>
        </w:rPr>
        <w:t>、</w:t>
      </w:r>
      <w:r>
        <w:rPr>
          <w:rFonts w:ascii="微软雅黑" w:eastAsia="微软雅黑" w:hAnsi="微软雅黑" w:cs="微软雅黑"/>
          <w:lang w:eastAsia="zh-TW"/>
        </w:rPr>
        <w:t>T7Plus</w:t>
      </w:r>
      <w:r>
        <w:rPr>
          <w:rFonts w:ascii="微软雅黑" w:eastAsia="微软雅黑" w:hAnsi="微软雅黑" w:cs="微软雅黑"/>
          <w:lang w:val="zh-CN" w:eastAsia="zh-TW"/>
        </w:rPr>
        <w:t>，</w:t>
      </w:r>
      <w:r>
        <w:rPr>
          <w:rFonts w:ascii="微软雅黑" w:eastAsia="微软雅黑" w:hAnsi="微软雅黑" w:cs="微软雅黑"/>
          <w:lang w:eastAsia="zh-TW"/>
        </w:rPr>
        <w:t>T8A</w:t>
      </w:r>
      <w:r>
        <w:rPr>
          <w:rFonts w:ascii="微软雅黑" w:eastAsia="微软雅黑" w:hAnsi="微软雅黑" w:cs="微软雅黑"/>
          <w:lang w:val="zh-CN" w:eastAsia="zh-TW"/>
        </w:rPr>
        <w:t>，</w:t>
      </w:r>
      <w:r>
        <w:rPr>
          <w:rFonts w:ascii="微软雅黑" w:eastAsia="微软雅黑" w:hAnsi="微软雅黑" w:cs="微软雅黑"/>
          <w:lang w:eastAsia="zh-TW"/>
        </w:rPr>
        <w:t>X8-A5</w:t>
      </w:r>
      <w:r>
        <w:rPr>
          <w:rFonts w:ascii="微软雅黑" w:eastAsia="微软雅黑" w:hAnsi="微软雅黑" w:cs="微软雅黑"/>
          <w:lang w:val="zh-CN" w:eastAsia="zh-TW"/>
        </w:rPr>
        <w:t>，</w:t>
      </w:r>
      <w:r>
        <w:rPr>
          <w:rFonts w:ascii="微软雅黑" w:eastAsia="微软雅黑" w:hAnsi="微软雅黑" w:cs="微软雅黑"/>
          <w:lang w:val="zh-TW" w:eastAsia="zh-TW"/>
        </w:rPr>
        <w:t>T9</w:t>
      </w:r>
      <w:r w:rsidR="0086206C">
        <w:rPr>
          <w:rFonts w:ascii="微软雅黑" w:eastAsia="微软雅黑" w:hAnsi="微软雅黑" w:cs="微软雅黑" w:hint="eastAsia"/>
          <w:lang w:val="zh-TW" w:eastAsia="zh-TW"/>
        </w:rPr>
        <w:t>，</w:t>
      </w:r>
      <w:r w:rsidR="0086206C">
        <w:rPr>
          <w:rFonts w:ascii="微软雅黑" w:eastAsia="PMingLiU" w:hAnsi="微软雅黑" w:cs="微软雅黑"/>
          <w:lang w:val="zh-TW" w:eastAsia="zh-TW"/>
        </w:rPr>
        <w:t>Gateway, Dongle</w:t>
      </w:r>
      <w:r w:rsidR="0086206C">
        <w:rPr>
          <w:rFonts w:ascii="微软雅黑" w:eastAsia="微软雅黑" w:hAnsi="微软雅黑" w:cs="微软雅黑" w:hint="eastAsia"/>
          <w:lang w:val="zh-TW" w:eastAsia="zh-TW"/>
        </w:rPr>
        <w:t>等产</w:t>
      </w:r>
      <w:r>
        <w:rPr>
          <w:rFonts w:ascii="微软雅黑" w:eastAsia="微软雅黑" w:hAnsi="微软雅黑" w:cs="微软雅黑"/>
          <w:lang w:val="zh-TW" w:eastAsia="zh-TW"/>
        </w:rPr>
        <w:t>品。</w:t>
      </w:r>
      <w:r>
        <w:rPr>
          <w:rFonts w:ascii="微软雅黑" w:eastAsia="微软雅黑" w:hAnsi="微软雅黑" w:cs="微软雅黑"/>
          <w:lang w:val="zh-TW" w:eastAsia="zh-TW"/>
        </w:rPr>
        <w:t>主要实现原理为，当书写时，</w:t>
      </w:r>
      <w:r>
        <w:rPr>
          <w:rFonts w:ascii="微软雅黑" w:eastAsia="微软雅黑" w:hAnsi="微软雅黑" w:cs="微软雅黑"/>
          <w:kern w:val="1"/>
          <w:lang w:val="zh-TW" w:eastAsia="zh-TW"/>
        </w:rPr>
        <w:t>智能笔前端发射器</w:t>
      </w:r>
      <w:r>
        <w:rPr>
          <w:rFonts w:ascii="微软雅黑" w:eastAsia="微软雅黑" w:hAnsi="微软雅黑" w:cs="微软雅黑"/>
          <w:lang w:val="zh-TW" w:eastAsia="zh-TW"/>
        </w:rPr>
        <w:t>以</w:t>
      </w:r>
      <w:r>
        <w:rPr>
          <w:rFonts w:ascii="微软雅黑" w:eastAsia="微软雅黑" w:hAnsi="微软雅黑" w:cs="微软雅黑"/>
          <w:kern w:val="1"/>
          <w:lang w:val="zh-TW" w:eastAsia="zh-TW"/>
        </w:rPr>
        <w:t>每秒钟</w:t>
      </w:r>
      <w:r>
        <w:rPr>
          <w:rFonts w:ascii="微软雅黑" w:eastAsia="微软雅黑" w:hAnsi="微软雅黑" w:cs="微软雅黑"/>
          <w:kern w:val="1"/>
        </w:rPr>
        <w:t>100-</w:t>
      </w:r>
      <w:r>
        <w:rPr>
          <w:rFonts w:ascii="微软雅黑" w:eastAsia="微软雅黑" w:hAnsi="微软雅黑" w:cs="微软雅黑"/>
          <w:kern w:val="1"/>
          <w:lang w:val="zh-TW" w:eastAsia="zh-TW"/>
        </w:rPr>
        <w:t>20</w:t>
      </w:r>
      <w:r>
        <w:rPr>
          <w:rFonts w:ascii="微软雅黑" w:eastAsia="微软雅黑" w:hAnsi="微软雅黑" w:cs="微软雅黑"/>
          <w:kern w:val="1"/>
        </w:rPr>
        <w:t>0</w:t>
      </w:r>
      <w:r>
        <w:rPr>
          <w:rFonts w:ascii="微软雅黑" w:eastAsia="微软雅黑" w:hAnsi="微软雅黑" w:cs="微软雅黑"/>
          <w:lang w:val="zh-TW" w:eastAsia="zh-TW"/>
        </w:rPr>
        <w:t>个发出点坐标的数据</w:t>
      </w:r>
      <w:r>
        <w:rPr>
          <w:rFonts w:ascii="微软雅黑" w:eastAsia="微软雅黑" w:hAnsi="微软雅黑" w:cs="微软雅黑"/>
          <w:kern w:val="1"/>
          <w:lang w:val="zh-TW" w:eastAsia="zh-TW"/>
        </w:rPr>
        <w:t>，</w:t>
      </w:r>
      <w:r>
        <w:rPr>
          <w:rFonts w:ascii="微软雅黑" w:eastAsia="微软雅黑" w:hAnsi="微软雅黑" w:cs="微软雅黑"/>
          <w:lang w:val="zh-TW" w:eastAsia="zh-TW"/>
        </w:rPr>
        <w:t>电磁</w:t>
      </w:r>
      <w:r>
        <w:rPr>
          <w:rFonts w:ascii="微软雅黑" w:eastAsia="微软雅黑" w:hAnsi="微软雅黑" w:cs="微软雅黑"/>
          <w:kern w:val="1"/>
          <w:lang w:val="zh-TW" w:eastAsia="zh-TW"/>
        </w:rPr>
        <w:t>板</w:t>
      </w:r>
      <w:r>
        <w:rPr>
          <w:rFonts w:ascii="微软雅黑" w:eastAsia="微软雅黑" w:hAnsi="微软雅黑" w:cs="微软雅黑"/>
          <w:lang w:val="zh-TW" w:eastAsia="zh-TW"/>
        </w:rPr>
        <w:t>会</w:t>
      </w:r>
      <w:r>
        <w:rPr>
          <w:rFonts w:ascii="微软雅黑" w:eastAsia="微软雅黑" w:hAnsi="微软雅黑" w:cs="微软雅黑"/>
          <w:kern w:val="1"/>
          <w:lang w:val="zh-TW" w:eastAsia="zh-TW"/>
        </w:rPr>
        <w:t>把这些点数据</w:t>
      </w:r>
      <w:r>
        <w:rPr>
          <w:rFonts w:ascii="微软雅黑" w:eastAsia="微软雅黑" w:hAnsi="微软雅黑" w:cs="微软雅黑"/>
          <w:lang w:val="zh-TW" w:eastAsia="zh-TW"/>
        </w:rPr>
        <w:t>上报，接收端接收到点数据后可根据业务进行相应的处理，例如</w:t>
      </w:r>
      <w:r>
        <w:rPr>
          <w:rFonts w:ascii="微软雅黑" w:eastAsia="微软雅黑" w:hAnsi="微软雅黑" w:cs="微软雅黑"/>
          <w:lang w:val="zh-TW" w:eastAsia="zh-TW"/>
        </w:rPr>
        <w:t>会将点数据连接并优化处理从而得到最初绘制时的</w:t>
      </w:r>
      <w:r>
        <w:rPr>
          <w:rFonts w:ascii="微软雅黑" w:eastAsia="微软雅黑" w:hAnsi="微软雅黑" w:cs="微软雅黑"/>
          <w:kern w:val="1"/>
          <w:lang w:val="zh-TW" w:eastAsia="zh-TW"/>
        </w:rPr>
        <w:t>笔迹。</w:t>
      </w:r>
    </w:p>
    <w:p w:rsidR="005D779C" w:rsidRDefault="005D779C"/>
    <w:p w:rsidR="005D779C" w:rsidRDefault="005D779C"/>
    <w:p w:rsidR="005D779C" w:rsidRDefault="005D779C"/>
    <w:p w:rsidR="005D779C" w:rsidRDefault="005D779C"/>
    <w:p w:rsidR="005D779C" w:rsidRDefault="00821327">
      <w:pPr>
        <w:jc w:val="center"/>
      </w:pPr>
      <w:r>
        <w:rPr>
          <w:rFonts w:ascii="等线 Light" w:eastAsia="等线 Light" w:hAnsi="等线 Light" w:cs="等线 Light"/>
          <w:kern w:val="1"/>
          <w:sz w:val="22"/>
          <w:szCs w:val="22"/>
          <w:lang w:val="zh-TW" w:eastAsia="zh-TW"/>
        </w:rPr>
        <w:t>表</w:t>
      </w:r>
      <w:r>
        <w:rPr>
          <w:rFonts w:ascii="等线 Light" w:eastAsia="等线 Light" w:hAnsi="等线 Light" w:cs="等线 Light"/>
          <w:kern w:val="1"/>
          <w:sz w:val="22"/>
          <w:szCs w:val="22"/>
          <w:lang w:val="zh-TW" w:eastAsia="zh-TW"/>
        </w:rPr>
        <w:t>1-1</w:t>
      </w:r>
      <w:r>
        <w:rPr>
          <w:rFonts w:ascii="等线 Light" w:eastAsia="等线 Light" w:hAnsi="等线 Light" w:cs="等线 Light"/>
          <w:kern w:val="1"/>
          <w:sz w:val="22"/>
          <w:szCs w:val="22"/>
          <w:lang w:val="zh-TW" w:eastAsia="zh-TW"/>
        </w:rPr>
        <w:t>产品简介及特点说明</w:t>
      </w:r>
    </w:p>
    <w:tbl>
      <w:tblPr>
        <w:tblStyle w:val="TableNormal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546"/>
        <w:gridCol w:w="2764"/>
      </w:tblGrid>
      <w:tr w:rsidR="005D7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pPr>
              <w:jc w:val="center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产品型号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pPr>
              <w:jc w:val="center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产品尺寸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pPr>
              <w:jc w:val="center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产品特点</w:t>
            </w:r>
          </w:p>
        </w:tc>
      </w:tr>
      <w:tr w:rsidR="005D7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P1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微课本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A5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（宽</w:t>
            </w:r>
            <w:r>
              <w:rPr>
                <w:rFonts w:ascii="微软雅黑" w:eastAsia="微软雅黑" w:hAnsi="微软雅黑" w:cs="微软雅黑"/>
              </w:rPr>
              <w:t>*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高</w:t>
            </w:r>
            <w:r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17407* 10751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）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  <w:lang w:val="zh-TW" w:eastAsia="zh-TW"/>
              </w:rPr>
              <w:t>使用</w:t>
            </w:r>
            <w:r>
              <w:rPr>
                <w:rFonts w:ascii="微软雅黑" w:eastAsia="微软雅黑" w:hAnsi="微软雅黑" w:cs="微软雅黑"/>
              </w:rPr>
              <w:t>USB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线进行连接</w:t>
            </w:r>
          </w:p>
        </w:tc>
      </w:tr>
      <w:tr w:rsidR="005D7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P7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智写本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A5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（宽</w:t>
            </w:r>
            <w:r>
              <w:rPr>
                <w:rFonts w:ascii="微软雅黑" w:eastAsia="微软雅黑" w:hAnsi="微软雅黑" w:cs="微软雅黑"/>
              </w:rPr>
              <w:t>*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高</w:t>
            </w:r>
            <w:r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14335 * 8191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）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BLE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方式连接</w:t>
            </w:r>
          </w:p>
        </w:tc>
      </w:tr>
      <w:tr w:rsidR="005D7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 xml:space="preserve">T7 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智写板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A5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（宽</w:t>
            </w:r>
            <w:r>
              <w:rPr>
                <w:rFonts w:ascii="微软雅黑" w:eastAsia="微软雅黑" w:hAnsi="微软雅黑" w:cs="微软雅黑"/>
              </w:rPr>
              <w:t>*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高</w:t>
            </w:r>
            <w:r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14335 * 8191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）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BLE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方式连接、支持离线</w:t>
            </w:r>
          </w:p>
        </w:tc>
      </w:tr>
      <w:tr w:rsidR="005D7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T7Plus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智写板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A4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（宽</w:t>
            </w:r>
            <w:r>
              <w:rPr>
                <w:rFonts w:ascii="微软雅黑" w:eastAsia="微软雅黑" w:hAnsi="微软雅黑" w:cs="微软雅黑"/>
              </w:rPr>
              <w:t>*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高</w:t>
            </w:r>
            <w:r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 xml:space="preserve">22015 * </w:t>
            </w:r>
            <w:r>
              <w:rPr>
                <w:rFonts w:ascii="微软雅黑" w:eastAsia="微软雅黑" w:hAnsi="微软雅黑" w:cs="微软雅黑"/>
                <w:kern w:val="0"/>
                <w:sz w:val="22"/>
                <w:szCs w:val="22"/>
              </w:rPr>
              <w:t>15359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）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BLE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方式连接、支持离线</w:t>
            </w:r>
          </w:p>
        </w:tc>
      </w:tr>
      <w:tr w:rsidR="005D7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T8A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5D779C"/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6206C">
            <w:r>
              <w:rPr>
                <w:rFonts w:ascii="微软雅黑" w:eastAsia="微软雅黑" w:hAnsi="微软雅黑" w:cs="微软雅黑"/>
              </w:rPr>
              <w:t>USB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="00821327">
              <w:rPr>
                <w:rFonts w:ascii="微软雅黑" w:eastAsia="微软雅黑" w:hAnsi="微软雅黑" w:cs="微软雅黑"/>
              </w:rPr>
              <w:t>BLE</w:t>
            </w:r>
            <w:r w:rsidR="00821327">
              <w:rPr>
                <w:rFonts w:ascii="微软雅黑" w:eastAsia="微软雅黑" w:hAnsi="微软雅黑" w:cs="微软雅黑"/>
                <w:lang w:val="zh-TW" w:eastAsia="zh-TW"/>
              </w:rPr>
              <w:t>方式连接、支持离线</w:t>
            </w:r>
          </w:p>
        </w:tc>
      </w:tr>
      <w:tr w:rsidR="005D7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X8-A5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5D779C"/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6206C">
            <w:r>
              <w:rPr>
                <w:rFonts w:ascii="微软雅黑" w:eastAsia="微软雅黑" w:hAnsi="微软雅黑" w:cs="微软雅黑"/>
              </w:rPr>
              <w:t>USB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="00821327">
              <w:rPr>
                <w:rFonts w:ascii="微软雅黑" w:eastAsia="微软雅黑" w:hAnsi="微软雅黑" w:cs="微软雅黑"/>
              </w:rPr>
              <w:t>BLE</w:t>
            </w:r>
            <w:r w:rsidR="00821327">
              <w:rPr>
                <w:rFonts w:ascii="微软雅黑" w:eastAsia="微软雅黑" w:hAnsi="微软雅黑" w:cs="微软雅黑"/>
                <w:lang w:val="zh-TW" w:eastAsia="zh-TW"/>
              </w:rPr>
              <w:t>方式连接、支持离线</w:t>
            </w:r>
          </w:p>
        </w:tc>
      </w:tr>
      <w:tr w:rsidR="005D77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  <w:lang w:val="zh-TW" w:eastAsia="zh-TW"/>
              </w:rPr>
              <w:t>T9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5D779C"/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779C" w:rsidRDefault="00821327">
            <w:r>
              <w:rPr>
                <w:rFonts w:ascii="微软雅黑" w:eastAsia="微软雅黑" w:hAnsi="微软雅黑" w:cs="微软雅黑"/>
              </w:rPr>
              <w:t>BLE</w:t>
            </w:r>
            <w:r>
              <w:rPr>
                <w:rFonts w:ascii="微软雅黑" w:eastAsia="微软雅黑" w:hAnsi="微软雅黑" w:cs="微软雅黑"/>
                <w:lang w:val="zh-CN"/>
              </w:rPr>
              <w:t xml:space="preserve"> USB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方式连接、支持离线</w:t>
            </w:r>
          </w:p>
        </w:tc>
      </w:tr>
    </w:tbl>
    <w:p w:rsidR="005D779C" w:rsidRDefault="005D779C">
      <w:pPr>
        <w:jc w:val="center"/>
      </w:pPr>
    </w:p>
    <w:p w:rsidR="005D779C" w:rsidRDefault="00821327">
      <w:pPr>
        <w:ind w:firstLine="420"/>
      </w:pPr>
      <w:r>
        <w:rPr>
          <w:rFonts w:ascii="微软雅黑" w:eastAsia="微软雅黑" w:hAnsi="微软雅黑" w:cs="微软雅黑"/>
          <w:lang w:val="zh-TW" w:eastAsia="zh-TW"/>
        </w:rPr>
        <w:t>SDK</w:t>
      </w:r>
      <w:r>
        <w:rPr>
          <w:rFonts w:ascii="微软雅黑" w:eastAsia="微软雅黑" w:hAnsi="微软雅黑" w:cs="微软雅黑"/>
          <w:lang w:val="zh-TW" w:eastAsia="zh-TW"/>
        </w:rPr>
        <w:t>根据客户的实际使用需要，分为</w:t>
      </w:r>
      <w:r w:rsidR="005F3A0A">
        <w:rPr>
          <w:rFonts w:ascii="微软雅黑" w:eastAsia="微软雅黑" w:hAnsi="微软雅黑" w:cs="微软雅黑" w:hint="eastAsia"/>
          <w:lang w:val="zh-CN"/>
        </w:rPr>
        <w:t>3</w:t>
      </w:r>
      <w:r>
        <w:rPr>
          <w:rFonts w:ascii="微软雅黑" w:eastAsia="微软雅黑" w:hAnsi="微软雅黑" w:cs="微软雅黑"/>
          <w:lang w:val="zh-TW" w:eastAsia="zh-TW"/>
        </w:rPr>
        <w:t>大功能：</w:t>
      </w:r>
    </w:p>
    <w:p w:rsidR="005D779C" w:rsidRDefault="00821327">
      <w:pPr>
        <w:widowControl/>
        <w:numPr>
          <w:ilvl w:val="5"/>
          <w:numId w:val="8"/>
        </w:numPr>
        <w:jc w:val="left"/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设备交互（蓝牙版的连接、升级、离线笔记的同步等）</w:t>
      </w:r>
    </w:p>
    <w:p w:rsidR="005D779C" w:rsidRPr="00240DAF" w:rsidRDefault="00821327" w:rsidP="00240DAF">
      <w:pPr>
        <w:widowControl/>
        <w:numPr>
          <w:ilvl w:val="5"/>
          <w:numId w:val="8"/>
        </w:numPr>
        <w:jc w:val="left"/>
        <w:rPr>
          <w:rFonts w:ascii="微软雅黑" w:eastAsia="微软雅黑" w:hAnsi="微软雅黑" w:cs="微软雅黑" w:hint="eastAsia"/>
          <w:lang w:val="zh-TW" w:eastAsia="zh-TW"/>
        </w:rPr>
      </w:pPr>
      <w:r>
        <w:rPr>
          <w:rFonts w:ascii="微软雅黑" w:eastAsia="微软雅黑" w:hAnsi="微软雅黑" w:cs="微软雅黑"/>
          <w:lang w:val="zh-CN"/>
        </w:rPr>
        <w:t>点坐标</w:t>
      </w:r>
    </w:p>
    <w:p w:rsidR="005D779C" w:rsidRDefault="00821327">
      <w:pPr>
        <w:pStyle w:val="40"/>
        <w:ind w:left="281" w:firstLine="1"/>
      </w:pPr>
      <w:bookmarkStart w:id="3" w:name="_Toc2"/>
      <w:r>
        <w:t>1.2</w:t>
      </w:r>
      <w:r>
        <w:rPr>
          <w:lang w:val="zh-TW" w:eastAsia="zh-TW"/>
        </w:rPr>
        <w:t>准备环境</w:t>
      </w:r>
      <w:bookmarkEnd w:id="3"/>
    </w:p>
    <w:p w:rsidR="005D779C" w:rsidRDefault="005F3A0A">
      <w:pPr>
        <w:widowControl/>
        <w:numPr>
          <w:ilvl w:val="0"/>
          <w:numId w:val="10"/>
        </w:numPr>
        <w:jc w:val="left"/>
        <w:rPr>
          <w:rFonts w:ascii="微软雅黑" w:eastAsia="微软雅黑" w:hAnsi="微软雅黑" w:cs="微软雅黑"/>
          <w:color w:val="313131"/>
        </w:rPr>
      </w:pPr>
      <w:r>
        <w:rPr>
          <w:rFonts w:ascii="微软雅黑" w:eastAsia="微软雅黑" w:hAnsi="微软雅黑" w:cs="微软雅黑" w:hint="eastAsia"/>
          <w:color w:val="313131"/>
          <w:kern w:val="0"/>
          <w:u w:color="313131"/>
          <w:lang w:val="zh-TW"/>
        </w:rPr>
        <w:t>Windows7</w:t>
      </w:r>
      <w:r w:rsidR="00821327">
        <w:rPr>
          <w:rFonts w:ascii="微软雅黑" w:eastAsia="微软雅黑" w:hAnsi="微软雅黑" w:cs="微软雅黑"/>
          <w:color w:val="313131"/>
          <w:kern w:val="0"/>
          <w:u w:color="313131"/>
          <w:lang w:val="zh-TW" w:eastAsia="zh-TW"/>
        </w:rPr>
        <w:t>及以上</w:t>
      </w:r>
    </w:p>
    <w:p w:rsidR="005D779C" w:rsidRPr="005F3A0A" w:rsidRDefault="005F3A0A" w:rsidP="005F3A0A">
      <w:pPr>
        <w:widowControl/>
        <w:numPr>
          <w:ilvl w:val="0"/>
          <w:numId w:val="11"/>
        </w:numPr>
        <w:jc w:val="left"/>
        <w:rPr>
          <w:rFonts w:ascii="微软雅黑" w:eastAsia="微软雅黑" w:hAnsi="微软雅黑" w:cs="微软雅黑" w:hint="eastAsia"/>
          <w:color w:val="313131"/>
        </w:rPr>
      </w:pPr>
      <w:r>
        <w:rPr>
          <w:rFonts w:ascii="微软雅黑" w:eastAsia="微软雅黑" w:hAnsi="微软雅黑" w:cs="微软雅黑" w:hint="eastAsia"/>
          <w:color w:val="313131"/>
          <w:kern w:val="0"/>
          <w:u w:color="313131"/>
        </w:rPr>
        <w:t>Visual</w:t>
      </w:r>
      <w:r>
        <w:rPr>
          <w:rFonts w:ascii="微软雅黑" w:eastAsia="微软雅黑" w:hAnsi="微软雅黑" w:cs="微软雅黑"/>
          <w:color w:val="313131"/>
          <w:kern w:val="0"/>
          <w:u w:color="313131"/>
        </w:rPr>
        <w:t xml:space="preserve"> </w:t>
      </w:r>
      <w:r w:rsidR="00821327">
        <w:rPr>
          <w:rFonts w:ascii="微软雅黑" w:eastAsia="微软雅黑" w:hAnsi="微软雅黑" w:cs="微软雅黑"/>
          <w:color w:val="313131"/>
          <w:kern w:val="0"/>
          <w:u w:color="313131"/>
        </w:rPr>
        <w:t>Studio 2</w:t>
      </w:r>
      <w:r>
        <w:rPr>
          <w:rFonts w:ascii="微软雅黑" w:eastAsia="微软雅黑" w:hAnsi="微软雅黑" w:cs="微软雅黑" w:hint="eastAsia"/>
          <w:color w:val="313131"/>
          <w:kern w:val="0"/>
          <w:u w:color="313131"/>
        </w:rPr>
        <w:t>010</w:t>
      </w:r>
    </w:p>
    <w:p w:rsidR="005D779C" w:rsidRDefault="005D779C">
      <w:pPr>
        <w:widowControl/>
        <w:tabs>
          <w:tab w:val="left" w:pos="220"/>
          <w:tab w:val="left" w:pos="720"/>
        </w:tabs>
        <w:jc w:val="left"/>
      </w:pPr>
    </w:p>
    <w:p w:rsidR="005D779C" w:rsidRDefault="005D779C">
      <w:pPr>
        <w:widowControl/>
        <w:tabs>
          <w:tab w:val="left" w:pos="220"/>
          <w:tab w:val="left" w:pos="720"/>
        </w:tabs>
        <w:jc w:val="left"/>
      </w:pPr>
    </w:p>
    <w:p w:rsidR="005D779C" w:rsidRDefault="005D779C">
      <w:pPr>
        <w:widowControl/>
        <w:tabs>
          <w:tab w:val="left" w:pos="220"/>
          <w:tab w:val="left" w:pos="720"/>
        </w:tabs>
        <w:jc w:val="left"/>
      </w:pPr>
    </w:p>
    <w:p w:rsidR="005D779C" w:rsidRDefault="005D779C">
      <w:pPr>
        <w:widowControl/>
        <w:tabs>
          <w:tab w:val="left" w:pos="220"/>
          <w:tab w:val="left" w:pos="720"/>
        </w:tabs>
        <w:jc w:val="left"/>
      </w:pPr>
    </w:p>
    <w:p w:rsidR="005D779C" w:rsidRDefault="005D779C">
      <w:pPr>
        <w:widowControl/>
        <w:tabs>
          <w:tab w:val="left" w:pos="220"/>
          <w:tab w:val="left" w:pos="720"/>
        </w:tabs>
        <w:jc w:val="left"/>
      </w:pPr>
    </w:p>
    <w:p w:rsidR="005D779C" w:rsidRDefault="00D67D21">
      <w:pPr>
        <w:widowControl/>
        <w:tabs>
          <w:tab w:val="left" w:pos="220"/>
          <w:tab w:val="left" w:pos="720"/>
        </w:tabs>
        <w:jc w:val="left"/>
      </w:pPr>
      <w:r>
        <w:rPr>
          <w:rFonts w:ascii="微软雅黑" w:eastAsia="微软雅黑" w:hAnsi="微软雅黑" w:cs="微软雅黑" w:hint="eastAsia"/>
        </w:rPr>
        <w:t>SDK包含两个文件夹，include和lib</w:t>
      </w:r>
    </w:p>
    <w:p w:rsidR="005D779C" w:rsidRPr="00D67D21" w:rsidRDefault="00D67D21">
      <w:pPr>
        <w:widowControl/>
        <w:tabs>
          <w:tab w:val="left" w:pos="220"/>
          <w:tab w:val="left" w:pos="720"/>
        </w:tabs>
        <w:jc w:val="left"/>
        <w:rPr>
          <w:rFonts w:eastAsia="PMingLiU" w:hint="eastAsia"/>
        </w:rPr>
      </w:pPr>
      <w:r>
        <w:rPr>
          <w:rFonts w:ascii="微软雅黑" w:eastAsia="微软雅黑" w:hAnsi="微软雅黑" w:cs="微软雅黑" w:hint="eastAsia"/>
          <w:lang w:val="zh-TW"/>
        </w:rPr>
        <w:t>include包含两个文件，</w:t>
      </w:r>
      <w:r w:rsidR="00F5591C" w:rsidRPr="00F5591C">
        <w:rPr>
          <w:rFonts w:ascii="微软雅黑" w:eastAsia="微软雅黑" w:hAnsi="微软雅黑" w:cs="微软雅黑"/>
          <w:lang w:val="zh-TW"/>
        </w:rPr>
        <w:t>common.h</w:t>
      </w:r>
      <w:r w:rsidR="00F5591C">
        <w:rPr>
          <w:rFonts w:ascii="微软雅黑" w:eastAsia="微软雅黑" w:hAnsi="微软雅黑" w:cs="微软雅黑" w:hint="eastAsia"/>
          <w:lang w:val="zh-TW"/>
        </w:rPr>
        <w:t>和</w:t>
      </w:r>
      <w:r w:rsidR="00F5591C" w:rsidRPr="00F5591C">
        <w:rPr>
          <w:rFonts w:ascii="微软雅黑" w:eastAsia="微软雅黑" w:hAnsi="微软雅黑" w:cs="微软雅黑"/>
          <w:lang w:val="zh-TW"/>
        </w:rPr>
        <w:t>RobotUsbWrapper.h</w:t>
      </w:r>
    </w:p>
    <w:p w:rsidR="005D779C" w:rsidRPr="00F5591C" w:rsidRDefault="00F5591C">
      <w:pPr>
        <w:widowControl/>
        <w:tabs>
          <w:tab w:val="left" w:pos="220"/>
          <w:tab w:val="left" w:pos="720"/>
        </w:tabs>
        <w:jc w:val="left"/>
        <w:rPr>
          <w:rFonts w:eastAsia="PMingLiU" w:hint="eastAsia"/>
          <w:lang w:eastAsia="zh-TW"/>
        </w:rPr>
      </w:pPr>
      <w:r>
        <w:rPr>
          <w:rFonts w:ascii="微软雅黑" w:eastAsia="微软雅黑" w:hAnsi="微软雅黑" w:cs="微软雅黑" w:hint="eastAsia"/>
          <w:lang w:val="zh-TW"/>
        </w:rPr>
        <w:t>lib包含两个文件</w:t>
      </w:r>
      <w:r>
        <w:rPr>
          <w:rFonts w:ascii="微软雅黑" w:eastAsia="微软雅黑" w:hAnsi="微软雅黑" w:cs="微软雅黑"/>
          <w:lang w:val="zh-TW"/>
        </w:rPr>
        <w:t>RobotUsbWrapper.</w:t>
      </w:r>
      <w:r>
        <w:rPr>
          <w:rFonts w:ascii="微软雅黑" w:eastAsia="微软雅黑" w:hAnsi="微软雅黑" w:cs="微软雅黑" w:hint="eastAsia"/>
          <w:lang w:val="zh-TW"/>
        </w:rPr>
        <w:t>lib和</w:t>
      </w:r>
      <w:r w:rsidRPr="00F5591C">
        <w:rPr>
          <w:rFonts w:ascii="微软雅黑" w:eastAsia="微软雅黑" w:hAnsi="微软雅黑" w:cs="微软雅黑"/>
          <w:lang w:val="zh-TW"/>
        </w:rPr>
        <w:t>RobotUsbWrapper.dll</w:t>
      </w:r>
    </w:p>
    <w:p w:rsidR="005D779C" w:rsidRDefault="005D779C">
      <w:pPr>
        <w:widowControl/>
        <w:tabs>
          <w:tab w:val="left" w:pos="220"/>
          <w:tab w:val="left" w:pos="720"/>
        </w:tabs>
        <w:jc w:val="left"/>
      </w:pPr>
    </w:p>
    <w:p w:rsidR="005D779C" w:rsidRDefault="005D779C">
      <w:pPr>
        <w:widowControl/>
        <w:tabs>
          <w:tab w:val="left" w:pos="220"/>
          <w:tab w:val="left" w:pos="720"/>
        </w:tabs>
        <w:jc w:val="left"/>
      </w:pPr>
    </w:p>
    <w:p w:rsidR="005D779C" w:rsidRDefault="00821327">
      <w:pPr>
        <w:pStyle w:val="20"/>
        <w:numPr>
          <w:ilvl w:val="0"/>
          <w:numId w:val="14"/>
        </w:numPr>
      </w:pPr>
      <w:bookmarkStart w:id="4" w:name="_Toc3"/>
      <w:r>
        <w:rPr>
          <w:lang w:val="zh-TW" w:eastAsia="zh-TW"/>
        </w:rPr>
        <w:t>快速使用</w:t>
      </w:r>
      <w:r>
        <w:t>-</w:t>
      </w:r>
      <w:r>
        <w:rPr>
          <w:lang w:val="zh-TW" w:eastAsia="zh-TW"/>
        </w:rPr>
        <w:t>点坐标</w:t>
      </w:r>
      <w:bookmarkEnd w:id="4"/>
    </w:p>
    <w:p w:rsidR="005D779C" w:rsidRDefault="00821327">
      <w:pPr>
        <w:ind w:firstLine="566"/>
      </w:pPr>
      <w:r>
        <w:rPr>
          <w:rFonts w:ascii="微软雅黑" w:eastAsia="微软雅黑" w:hAnsi="微软雅黑" w:cs="微软雅黑"/>
          <w:lang w:val="zh-TW" w:eastAsia="zh-TW"/>
        </w:rPr>
        <w:t>本章节适用于已拥有自己的画布或者绘制区域，只需要根据智能设备上报的点数据的客户进行参考。</w:t>
      </w:r>
    </w:p>
    <w:p w:rsidR="005D779C" w:rsidRDefault="00821327">
      <w:pPr>
        <w:ind w:firstLine="566"/>
      </w:pPr>
      <w:r>
        <w:rPr>
          <w:rFonts w:ascii="微软雅黑" w:eastAsia="微软雅黑" w:hAnsi="微软雅黑" w:cs="微软雅黑"/>
          <w:lang w:val="zh-TW" w:eastAsia="zh-TW"/>
        </w:rPr>
        <w:t>关键步骤：</w:t>
      </w:r>
    </w:p>
    <w:p w:rsidR="005D779C" w:rsidRDefault="00821327">
      <w:pPr>
        <w:pStyle w:val="a6"/>
        <w:numPr>
          <w:ilvl w:val="1"/>
          <w:numId w:val="16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连接设备</w:t>
      </w:r>
    </w:p>
    <w:p w:rsidR="005D779C" w:rsidRDefault="00821327" w:rsidP="00F5591C">
      <w:pPr>
        <w:pStyle w:val="a6"/>
        <w:numPr>
          <w:ilvl w:val="1"/>
          <w:numId w:val="16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CN"/>
        </w:rPr>
        <w:t>实现</w:t>
      </w:r>
      <w:r w:rsidR="00F5591C" w:rsidRPr="00F5591C">
        <w:rPr>
          <w:rFonts w:ascii="微软雅黑" w:eastAsia="微软雅黑" w:hAnsi="微软雅黑" w:cs="微软雅黑"/>
          <w:lang w:val="zh-TW" w:eastAsia="zh-TW"/>
        </w:rPr>
        <w:t>UsbDataCallback_t</w:t>
      </w:r>
      <w:r w:rsidR="00F5591C">
        <w:rPr>
          <w:rFonts w:ascii="微软雅黑" w:eastAsia="微软雅黑" w:hAnsi="微软雅黑" w:cs="微软雅黑" w:hint="eastAsia"/>
          <w:lang w:val="zh-CN"/>
        </w:rPr>
        <w:t>回调方法</w:t>
      </w:r>
      <w:r>
        <w:rPr>
          <w:rFonts w:ascii="微软雅黑" w:eastAsia="微软雅黑" w:hAnsi="微软雅黑" w:cs="微软雅黑"/>
          <w:lang w:val="zh-CN"/>
        </w:rPr>
        <w:t>，</w:t>
      </w:r>
      <w:r>
        <w:rPr>
          <w:rFonts w:ascii="微软雅黑" w:eastAsia="微软雅黑" w:hAnsi="微软雅黑" w:cs="微软雅黑"/>
          <w:lang w:val="zh-TW" w:eastAsia="zh-TW"/>
        </w:rPr>
        <w:t>获取点数据；</w:t>
      </w:r>
    </w:p>
    <w:p w:rsidR="005D779C" w:rsidRDefault="00821327">
      <w:pPr>
        <w:pStyle w:val="a6"/>
        <w:numPr>
          <w:ilvl w:val="1"/>
          <w:numId w:val="16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设备连接成功后可同时同步笔记数据、固件升级；</w:t>
      </w:r>
    </w:p>
    <w:p w:rsidR="005D779C" w:rsidRDefault="005D779C">
      <w:pPr>
        <w:widowControl/>
        <w:tabs>
          <w:tab w:val="left" w:pos="220"/>
          <w:tab w:val="left" w:pos="720"/>
        </w:tabs>
        <w:jc w:val="left"/>
      </w:pPr>
    </w:p>
    <w:p w:rsidR="005D779C" w:rsidRDefault="00821327">
      <w:pPr>
        <w:pStyle w:val="40"/>
        <w:ind w:left="281" w:firstLine="1"/>
      </w:pPr>
      <w:bookmarkStart w:id="5" w:name="_Toc4"/>
      <w:r>
        <w:t>2.1demo</w:t>
      </w:r>
      <w:r>
        <w:rPr>
          <w:lang w:val="zh-TW" w:eastAsia="zh-TW"/>
        </w:rPr>
        <w:t>图文详解</w:t>
      </w:r>
      <w:bookmarkEnd w:id="5"/>
    </w:p>
    <w:p w:rsidR="005D779C" w:rsidRPr="005F3A0A" w:rsidRDefault="00821327">
      <w:pPr>
        <w:rPr>
          <w:rFonts w:eastAsia="PMingLiU" w:hint="eastAsia"/>
        </w:rPr>
      </w:pPr>
      <w:r>
        <w:rPr>
          <w:rFonts w:ascii="微软雅黑" w:eastAsia="微软雅黑" w:hAnsi="微软雅黑" w:cs="微软雅黑"/>
          <w:lang w:val="zh-TW" w:eastAsia="zh-TW"/>
        </w:rPr>
        <w:t>点坐标获取的</w:t>
      </w:r>
      <w:r>
        <w:rPr>
          <w:rFonts w:ascii="微软雅黑" w:eastAsia="微软雅黑" w:hAnsi="微软雅黑" w:cs="微软雅黑"/>
        </w:rPr>
        <w:t>demo</w:t>
      </w:r>
      <w:r>
        <w:rPr>
          <w:rFonts w:ascii="微软雅黑" w:eastAsia="微软雅黑" w:hAnsi="微软雅黑" w:cs="微软雅黑"/>
          <w:lang w:val="zh-TW" w:eastAsia="zh-TW"/>
        </w:rPr>
        <w:t>请详见</w:t>
      </w:r>
      <w:r w:rsidR="005F3A0A">
        <w:rPr>
          <w:rFonts w:ascii="微软雅黑" w:eastAsia="微软雅黑" w:hAnsi="微软雅黑" w:cs="微软雅黑" w:hint="eastAsia"/>
          <w:lang w:val="zh-TW"/>
        </w:rPr>
        <w:t>U</w:t>
      </w:r>
      <w:r w:rsidR="00F5591C">
        <w:rPr>
          <w:rFonts w:ascii="微软雅黑" w:eastAsia="PMingLiU" w:hAnsi="微软雅黑" w:cs="微软雅黑"/>
          <w:lang w:val="zh-TW" w:eastAsia="zh-TW"/>
        </w:rPr>
        <w:t>SBHelper</w:t>
      </w:r>
    </w:p>
    <w:p w:rsidR="005D779C" w:rsidRDefault="00821327">
      <w:pPr>
        <w:pStyle w:val="a6"/>
        <w:numPr>
          <w:ilvl w:val="0"/>
          <w:numId w:val="18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通过</w:t>
      </w:r>
      <w:r w:rsidR="00D67D21">
        <w:rPr>
          <w:rFonts w:ascii="微软雅黑" w:eastAsia="微软雅黑" w:hAnsi="微软雅黑" w:cs="微软雅黑"/>
        </w:rPr>
        <w:t>V</w:t>
      </w: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/>
          <w:lang w:val="zh-TW" w:eastAsia="zh-TW"/>
        </w:rPr>
        <w:t>创建一个</w:t>
      </w:r>
      <w:r w:rsidR="00D67D21">
        <w:rPr>
          <w:rFonts w:ascii="微软雅黑" w:eastAsia="微软雅黑" w:hAnsi="微软雅黑" w:cs="微软雅黑"/>
        </w:rPr>
        <w:t>MFC</w:t>
      </w:r>
      <w:r w:rsidR="00D67D21">
        <w:rPr>
          <w:rFonts w:ascii="微软雅黑" w:eastAsia="微软雅黑" w:hAnsi="微软雅黑" w:cs="微软雅黑" w:hint="eastAsia"/>
        </w:rPr>
        <w:t>应用程序</w:t>
      </w:r>
      <w:r>
        <w:rPr>
          <w:rFonts w:ascii="微软雅黑" w:eastAsia="微软雅黑" w:hAnsi="微软雅黑" w:cs="微软雅黑"/>
          <w:lang w:val="zh-TW" w:eastAsia="zh-TW"/>
        </w:rPr>
        <w:t>；</w:t>
      </w:r>
    </w:p>
    <w:p w:rsidR="005D779C" w:rsidRDefault="00D67D21">
      <w:pPr>
        <w:rPr>
          <w:rFonts w:hint="eastAsia"/>
        </w:rPr>
      </w:pPr>
      <w:r>
        <w:rPr>
          <w:noProof/>
        </w:rPr>
        <w:drawing>
          <wp:inline distT="0" distB="0" distL="0" distR="0" wp14:anchorId="1F4BEB02" wp14:editId="41A3B134">
            <wp:extent cx="5270500" cy="32118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9C" w:rsidRDefault="005D779C">
      <w:pPr>
        <w:rPr>
          <w:rFonts w:hint="eastAsia"/>
        </w:rPr>
      </w:pPr>
    </w:p>
    <w:p w:rsidR="005D779C" w:rsidRDefault="00D67D21">
      <w:pPr>
        <w:pStyle w:val="a6"/>
        <w:numPr>
          <w:ilvl w:val="0"/>
          <w:numId w:val="18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项目创建</w:t>
      </w:r>
      <w:r>
        <w:rPr>
          <w:rFonts w:ascii="微软雅黑" w:eastAsia="微软雅黑" w:hAnsi="微软雅黑" w:cs="微软雅黑" w:hint="eastAsia"/>
          <w:lang w:val="zh-TW"/>
        </w:rPr>
        <w:t>后将include和lib拷贝到当前工程下</w:t>
      </w:r>
    </w:p>
    <w:p w:rsidR="005D779C" w:rsidRDefault="00F5591C">
      <w:pPr>
        <w:pStyle w:val="a6"/>
        <w:ind w:left="96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F646DB" wp14:editId="22090698">
            <wp:extent cx="5270500" cy="33540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9C" w:rsidRPr="00F5591C" w:rsidRDefault="00F5591C" w:rsidP="00F5591C">
      <w:pPr>
        <w:pStyle w:val="a6"/>
        <w:numPr>
          <w:ilvl w:val="0"/>
          <w:numId w:val="18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引</w:t>
      </w:r>
      <w:r>
        <w:rPr>
          <w:rFonts w:ascii="微软雅黑" w:eastAsia="微软雅黑" w:hAnsi="微软雅黑" w:cs="微软雅黑" w:hint="eastAsia"/>
          <w:lang w:val="zh-TW"/>
        </w:rPr>
        <w:t>在工程的头文件中引入包含文件和相应的lib库</w:t>
      </w:r>
      <w:r w:rsidR="00821327">
        <w:rPr>
          <w:rFonts w:ascii="微软雅黑" w:eastAsia="微软雅黑" w:hAnsi="微软雅黑" w:cs="微软雅黑"/>
          <w:lang w:val="zh-TW" w:eastAsia="zh-TW"/>
        </w:rPr>
        <w:t>；</w:t>
      </w:r>
    </w:p>
    <w:p w:rsidR="005D779C" w:rsidRPr="00F5591C" w:rsidRDefault="00F5591C" w:rsidP="00F5591C">
      <w:pPr>
        <w:pStyle w:val="a6"/>
        <w:ind w:left="480" w:firstLine="0"/>
        <w:rPr>
          <w:rFonts w:ascii="微软雅黑" w:eastAsia="PMingLiU" w:hAnsi="微软雅黑" w:cs="微软雅黑" w:hint="eastAsia"/>
          <w:lang w:val="zh-TW" w:eastAsia="zh-TW"/>
        </w:rPr>
      </w:pPr>
      <w:r>
        <w:rPr>
          <w:noProof/>
        </w:rPr>
        <w:drawing>
          <wp:inline distT="0" distB="0" distL="0" distR="0" wp14:anchorId="14E094D0" wp14:editId="6751EAAA">
            <wp:extent cx="5270500" cy="300609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9C" w:rsidRDefault="00821327">
      <w:pPr>
        <w:pStyle w:val="a6"/>
        <w:numPr>
          <w:ilvl w:val="0"/>
          <w:numId w:val="18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开</w:t>
      </w:r>
      <w:r>
        <w:rPr>
          <w:rFonts w:ascii="微软雅黑" w:eastAsia="微软雅黑" w:hAnsi="微软雅黑" w:cs="微软雅黑"/>
          <w:lang w:val="zh-TW" w:eastAsia="zh-TW"/>
        </w:rPr>
        <w:t>始代码示例。</w:t>
      </w:r>
    </w:p>
    <w:p w:rsidR="005D779C" w:rsidRPr="007A5F9D" w:rsidRDefault="007A5F9D" w:rsidP="007A5F9D">
      <w:pPr>
        <w:pStyle w:val="a6"/>
        <w:numPr>
          <w:ilvl w:val="1"/>
          <w:numId w:val="20"/>
        </w:numPr>
        <w:rPr>
          <w:rFonts w:ascii="微软雅黑" w:eastAsia="微软雅黑" w:hAnsi="微软雅黑" w:cs="微软雅黑" w:hint="eastAsia"/>
          <w:lang w:val="zh-TW" w:eastAsia="zh-TW"/>
        </w:rPr>
      </w:pPr>
      <w:r>
        <w:rPr>
          <w:rFonts w:ascii="微软雅黑" w:eastAsia="微软雅黑" w:hAnsi="微软雅黑" w:cs="微软雅黑" w:hint="eastAsia"/>
          <w:lang w:val="zh-TW"/>
        </w:rPr>
        <w:t>初始化</w:t>
      </w:r>
      <w:r w:rsidR="00821327">
        <w:rPr>
          <w:rFonts w:ascii="微软雅黑" w:eastAsia="微软雅黑" w:hAnsi="微软雅黑" w:cs="微软雅黑"/>
          <w:lang w:val="zh-TW" w:eastAsia="zh-TW"/>
        </w:rPr>
        <w:t>；</w:t>
      </w:r>
    </w:p>
    <w:p w:rsidR="005D779C" w:rsidRDefault="007A5F9D">
      <w:pPr>
        <w:pStyle w:val="a6"/>
        <w:ind w:left="960" w:firstLine="0"/>
      </w:pPr>
      <w:r>
        <w:rPr>
          <w:noProof/>
        </w:rPr>
        <w:drawing>
          <wp:inline distT="0" distB="0" distL="0" distR="0" wp14:anchorId="068274D4" wp14:editId="45141E0D">
            <wp:extent cx="4943475" cy="581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9C" w:rsidRDefault="005D779C">
      <w:pPr>
        <w:pStyle w:val="a6"/>
        <w:ind w:firstLine="0"/>
        <w:rPr>
          <w:rFonts w:hint="eastAsia"/>
        </w:rPr>
      </w:pPr>
    </w:p>
    <w:p w:rsidR="005D779C" w:rsidRDefault="007A5F9D">
      <w:pPr>
        <w:pStyle w:val="a6"/>
        <w:numPr>
          <w:ilvl w:val="1"/>
          <w:numId w:val="20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连接设备</w:t>
      </w:r>
      <w:r w:rsidR="00821327">
        <w:rPr>
          <w:rFonts w:ascii="微软雅黑" w:eastAsia="微软雅黑" w:hAnsi="微软雅黑" w:cs="微软雅黑"/>
          <w:lang w:val="zh-TW" w:eastAsia="zh-TW"/>
        </w:rPr>
        <w:t>；</w:t>
      </w:r>
    </w:p>
    <w:p w:rsidR="007A5F9D" w:rsidRDefault="007A5F9D">
      <w:pPr>
        <w:pStyle w:val="a6"/>
        <w:ind w:left="960" w:firstLine="0"/>
        <w:rPr>
          <w:noProof/>
        </w:rPr>
      </w:pPr>
    </w:p>
    <w:p w:rsidR="007A5F9D" w:rsidRDefault="007A5F9D">
      <w:pPr>
        <w:pStyle w:val="a6"/>
        <w:ind w:left="960" w:firstLine="0"/>
        <w:rPr>
          <w:rFonts w:ascii="微软雅黑" w:eastAsia="PMingLiU" w:hAnsi="微软雅黑" w:cs="微软雅黑"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0B217CDC" wp14:editId="32CAA91C">
            <wp:extent cx="5270500" cy="162877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9C" w:rsidRPr="007A5F9D" w:rsidRDefault="00821327" w:rsidP="007A5F9D">
      <w:pPr>
        <w:pStyle w:val="a6"/>
        <w:ind w:left="960" w:firstLine="0"/>
        <w:rPr>
          <w:rFonts w:eastAsia="PMingLiU" w:hint="eastAsia"/>
        </w:rPr>
      </w:pPr>
      <w:r>
        <w:rPr>
          <w:rFonts w:ascii="微软雅黑" w:eastAsia="微软雅黑" w:hAnsi="微软雅黑" w:cs="微软雅黑"/>
          <w:lang w:val="zh-TW" w:eastAsia="zh-TW"/>
        </w:rPr>
        <w:t>只要</w:t>
      </w:r>
      <w:r w:rsidR="007A5F9D">
        <w:rPr>
          <w:rFonts w:ascii="微软雅黑" w:eastAsia="微软雅黑" w:hAnsi="微软雅黑" w:cs="微软雅黑" w:hint="eastAsia"/>
          <w:lang w:val="zh-TW"/>
        </w:rPr>
        <w:t>连接成功会触发</w:t>
      </w:r>
      <w:r w:rsidR="007A5F9D" w:rsidRPr="007A5F9D">
        <w:rPr>
          <w:rFonts w:ascii="微软雅黑" w:eastAsia="微软雅黑" w:hAnsi="微软雅黑" w:cs="微软雅黑"/>
          <w:lang w:val="zh-TW"/>
        </w:rPr>
        <w:t>getUsbData</w:t>
      </w:r>
      <w:r w:rsidR="007A5F9D">
        <w:rPr>
          <w:rFonts w:ascii="微软雅黑" w:eastAsia="微软雅黑" w:hAnsi="微软雅黑" w:cs="微软雅黑" w:hint="eastAsia"/>
          <w:lang w:val="zh-TW"/>
        </w:rPr>
        <w:t>回调</w:t>
      </w:r>
    </w:p>
    <w:p w:rsidR="005D779C" w:rsidRDefault="005D779C">
      <w:pPr>
        <w:pStyle w:val="a6"/>
        <w:ind w:left="960" w:firstLine="0"/>
      </w:pPr>
    </w:p>
    <w:p w:rsidR="005D779C" w:rsidRDefault="00821327">
      <w:pPr>
        <w:pStyle w:val="a6"/>
        <w:numPr>
          <w:ilvl w:val="1"/>
          <w:numId w:val="20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通过回调获取点</w:t>
      </w:r>
      <w:r>
        <w:rPr>
          <w:rFonts w:ascii="微软雅黑" w:eastAsia="微软雅黑" w:hAnsi="微软雅黑" w:cs="微软雅黑"/>
          <w:lang w:val="zh-TW" w:eastAsia="zh-TW"/>
        </w:rPr>
        <w:t>数据；</w:t>
      </w:r>
    </w:p>
    <w:p w:rsidR="005D779C" w:rsidRPr="00240DAF" w:rsidRDefault="00821327" w:rsidP="00BC54F3">
      <w:pPr>
        <w:pStyle w:val="a6"/>
        <w:numPr>
          <w:ilvl w:val="2"/>
          <w:numId w:val="22"/>
        </w:numPr>
        <w:rPr>
          <w:rFonts w:ascii="等线 Light" w:eastAsia="等线 Light" w:hAnsi="等线 Light" w:cs="等线 Light"/>
          <w:lang w:val="zh-TW" w:eastAsia="zh-TW"/>
        </w:rPr>
      </w:pPr>
      <w:r>
        <w:rPr>
          <w:rFonts w:ascii="等线 Light" w:eastAsia="等线 Light" w:hAnsi="等线 Light" w:cs="等线 Light"/>
          <w:lang w:val="zh-TW" w:eastAsia="zh-TW"/>
        </w:rPr>
        <w:t>在</w:t>
      </w:r>
      <w:r w:rsidR="007A5F9D">
        <w:rPr>
          <w:rFonts w:ascii="等线 Light" w:eastAsia="等线 Light" w:hAnsi="等线 Light" w:cs="等线 Light" w:hint="eastAsia"/>
        </w:rPr>
        <w:t>回调</w:t>
      </w:r>
      <w:r>
        <w:rPr>
          <w:rFonts w:ascii="等线 Light" w:eastAsia="等线 Light" w:hAnsi="等线 Light" w:cs="等线 Light"/>
          <w:lang w:val="zh-TW" w:eastAsia="zh-TW"/>
        </w:rPr>
        <w:t>中</w:t>
      </w:r>
      <w:r w:rsidR="007A5F9D">
        <w:rPr>
          <w:rFonts w:ascii="等线 Light" w:eastAsia="等线 Light" w:hAnsi="等线 Light" w:cs="等线 Light" w:hint="eastAsia"/>
          <w:lang w:val="zh-TW"/>
        </w:rPr>
        <w:t>将数据转换成</w:t>
      </w:r>
      <w:r w:rsidR="007A5F9D" w:rsidRPr="007A5F9D">
        <w:rPr>
          <w:rFonts w:ascii="等线 Light" w:eastAsia="等线 Light" w:hAnsi="等线 Light" w:cs="等线 Light"/>
          <w:lang w:val="zh-TW"/>
        </w:rPr>
        <w:t>ROBOT_REPORT</w:t>
      </w:r>
      <w:r w:rsidR="007A5F9D">
        <w:rPr>
          <w:rFonts w:ascii="等线 Light" w:eastAsia="等线 Light" w:hAnsi="等线 Light" w:cs="等线 Light" w:hint="eastAsia"/>
          <w:lang w:val="zh-TW"/>
        </w:rPr>
        <w:t>结构，</w:t>
      </w:r>
      <w:r w:rsidR="00BC54F3">
        <w:rPr>
          <w:rFonts w:ascii="等线 Light" w:eastAsia="等线 Light" w:hAnsi="等线 Light" w:cs="等线 Light" w:hint="eastAsia"/>
          <w:lang w:val="zh-TW"/>
        </w:rPr>
        <w:t>通过</w:t>
      </w:r>
      <w:r w:rsidR="00BC54F3" w:rsidRPr="00BC54F3">
        <w:rPr>
          <w:rFonts w:ascii="等线 Light" w:eastAsia="等线 Light" w:hAnsi="等线 Light" w:cs="等线 Light"/>
          <w:lang w:val="zh-TW"/>
        </w:rPr>
        <w:t>ROBOT_ORIGINAL_PACKET</w:t>
      </w:r>
      <w:r w:rsidR="007A5F9D">
        <w:rPr>
          <w:rFonts w:ascii="等线 Light" w:eastAsia="等线 Light" w:hAnsi="等线 Light" w:cs="等线 Light" w:hint="eastAsia"/>
          <w:lang w:val="zh-TW"/>
        </w:rPr>
        <w:t>判断当前命令</w:t>
      </w:r>
      <w:r>
        <w:rPr>
          <w:rFonts w:ascii="等线 Light" w:eastAsia="等线 Light" w:hAnsi="等线 Light" w:cs="等线 Light"/>
          <w:lang w:val="zh-TW" w:eastAsia="zh-TW"/>
        </w:rPr>
        <w:t>获取设备上报的点坐标信息，转化后进行相关的处理。</w:t>
      </w:r>
    </w:p>
    <w:p w:rsidR="00240DAF" w:rsidRPr="00BC54F3" w:rsidRDefault="00240DAF" w:rsidP="00240DAF">
      <w:pPr>
        <w:pStyle w:val="a6"/>
        <w:ind w:left="1440" w:firstLine="0"/>
        <w:rPr>
          <w:rFonts w:ascii="等线 Light" w:eastAsia="等线 Light" w:hAnsi="等线 Light" w:cs="等线 Light" w:hint="eastAsia"/>
          <w:lang w:val="zh-TW" w:eastAsia="zh-TW"/>
        </w:rPr>
      </w:pPr>
      <w:r>
        <w:rPr>
          <w:noProof/>
        </w:rPr>
        <w:drawing>
          <wp:inline distT="0" distB="0" distL="0" distR="0" wp14:anchorId="75081F79" wp14:editId="14EBA783">
            <wp:extent cx="3829050" cy="571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32A12" wp14:editId="11B6AD0A">
            <wp:extent cx="4000500" cy="333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F3" w:rsidRDefault="00BC54F3" w:rsidP="00BC54F3">
      <w:pPr>
        <w:pStyle w:val="a6"/>
        <w:ind w:left="1440" w:firstLine="0"/>
        <w:rPr>
          <w:rFonts w:ascii="等线 Light" w:eastAsia="等线 Light" w:hAnsi="等线 Light" w:cs="等线 Light" w:hint="eastAsia"/>
          <w:lang w:val="zh-TW" w:eastAsia="zh-TW"/>
        </w:rPr>
      </w:pPr>
      <w:r>
        <w:rPr>
          <w:noProof/>
        </w:rPr>
        <w:drawing>
          <wp:inline distT="0" distB="0" distL="0" distR="0" wp14:anchorId="05F6A08F" wp14:editId="69142447">
            <wp:extent cx="5270500" cy="171640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9C" w:rsidRDefault="00821327">
      <w:pPr>
        <w:pStyle w:val="a6"/>
        <w:numPr>
          <w:ilvl w:val="1"/>
          <w:numId w:val="20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通过回调获取</w:t>
      </w:r>
      <w:r>
        <w:rPr>
          <w:rFonts w:ascii="微软雅黑" w:eastAsia="微软雅黑" w:hAnsi="微软雅黑" w:cs="微软雅黑"/>
          <w:lang w:val="zh-TW" w:eastAsia="zh-TW"/>
        </w:rPr>
        <w:t>其他状态数据</w:t>
      </w:r>
      <w:r>
        <w:rPr>
          <w:rFonts w:ascii="微软雅黑" w:eastAsia="微软雅黑" w:hAnsi="微软雅黑" w:cs="微软雅黑"/>
          <w:lang w:val="zh-TW" w:eastAsia="zh-TW"/>
        </w:rPr>
        <w:t>;</w:t>
      </w:r>
    </w:p>
    <w:p w:rsidR="005D779C" w:rsidRDefault="00BC54F3" w:rsidP="00BC54F3">
      <w:pPr>
        <w:pStyle w:val="a6"/>
        <w:numPr>
          <w:ilvl w:val="2"/>
          <w:numId w:val="22"/>
        </w:numPr>
        <w:rPr>
          <w:rFonts w:ascii="等线 Light" w:eastAsia="等线 Light" w:hAnsi="等线 Light" w:cs="等线 Light"/>
          <w:lang w:eastAsia="zh-TW"/>
        </w:rPr>
      </w:pPr>
      <w:r w:rsidRPr="00BC54F3">
        <w:rPr>
          <w:rFonts w:ascii="等线 Light" w:eastAsia="等线 Light" w:hAnsi="等线 Light" w:cs="等线 Light"/>
          <w:lang w:eastAsia="zh-TW"/>
        </w:rPr>
        <w:t>ROBOT_NODE_STATUS</w:t>
      </w:r>
      <w:r>
        <w:rPr>
          <w:rFonts w:ascii="等线 Light" w:eastAsia="等线 Light" w:hAnsi="等线 Light" w:cs="等线 Light" w:hint="eastAsia"/>
          <w:lang w:val="zh-TW" w:eastAsia="zh-TW"/>
        </w:rPr>
        <w:t>为usb、</w:t>
      </w:r>
      <w:r w:rsidRPr="00BC54F3">
        <w:rPr>
          <w:rFonts w:ascii="等线 Light" w:eastAsia="等线 Light" w:hAnsi="等线 Light" w:cs="等线 Light"/>
          <w:lang w:val="zh-TW" w:eastAsia="zh-TW"/>
        </w:rPr>
        <w:t>ROBOT_GATEWAY_STATUS</w:t>
      </w:r>
      <w:r>
        <w:rPr>
          <w:rFonts w:ascii="等线 Light" w:eastAsia="等线 Light" w:hAnsi="等线 Light" w:cs="等线 Light" w:hint="eastAsia"/>
          <w:lang w:val="zh-TW" w:eastAsia="zh-TW"/>
        </w:rPr>
        <w:t>为Gateway状态、</w:t>
      </w:r>
      <w:r w:rsidRPr="00BC54F3">
        <w:rPr>
          <w:rFonts w:ascii="等线 Light" w:eastAsia="等线 Light" w:hAnsi="等线 Light" w:cs="等线 Light"/>
          <w:lang w:val="zh-TW" w:eastAsia="zh-TW"/>
        </w:rPr>
        <w:t>ROBOT_DONGLE_STATUS</w:t>
      </w:r>
      <w:r>
        <w:rPr>
          <w:rFonts w:ascii="等线 Light" w:eastAsia="等线 Light" w:hAnsi="等线 Light" w:cs="等线 Light" w:hint="eastAsia"/>
          <w:lang w:val="zh-TW" w:eastAsia="zh-TW"/>
        </w:rPr>
        <w:t>为网关状态信息，</w:t>
      </w:r>
      <w:r w:rsidR="00821327">
        <w:rPr>
          <w:rFonts w:ascii="等线 Light" w:eastAsia="等线 Light" w:hAnsi="等线 Light" w:cs="等线 Light"/>
          <w:lang w:val="zh-TW" w:eastAsia="zh-TW"/>
        </w:rPr>
        <w:t>设备状态不进行更改时是不会触发此方法。</w:t>
      </w:r>
    </w:p>
    <w:p w:rsidR="005D779C" w:rsidRPr="00BC54F3" w:rsidRDefault="005D779C">
      <w:pPr>
        <w:pStyle w:val="a6"/>
        <w:ind w:firstLine="0"/>
        <w:rPr>
          <w:lang w:eastAsia="zh-TW"/>
        </w:rPr>
      </w:pPr>
    </w:p>
    <w:p w:rsidR="005D779C" w:rsidRPr="007A5F9D" w:rsidRDefault="00821327" w:rsidP="00BC54F3">
      <w:pPr>
        <w:pStyle w:val="a6"/>
        <w:numPr>
          <w:ilvl w:val="2"/>
          <w:numId w:val="22"/>
        </w:numPr>
        <w:rPr>
          <w:rFonts w:ascii="等线 Light" w:eastAsia="等线 Light" w:hAnsi="等线 Light" w:cs="等线 Light" w:hint="eastAsia"/>
          <w:lang w:val="zh-TW" w:eastAsia="zh-TW"/>
        </w:rPr>
      </w:pPr>
      <w:r>
        <w:rPr>
          <w:rFonts w:ascii="等线 Light" w:eastAsia="等线 Light" w:hAnsi="等线 Light" w:cs="等线 Light"/>
          <w:lang w:val="zh-TW" w:eastAsia="zh-TW"/>
        </w:rPr>
        <w:t>当硬件设备的有按键需求时</w:t>
      </w:r>
      <w:r>
        <w:rPr>
          <w:rFonts w:ascii="等线 Light" w:eastAsia="等线 Light" w:hAnsi="等线 Light" w:cs="等线 Light"/>
          <w:lang w:val="zh-CN"/>
        </w:rPr>
        <w:t>（仅限支持按键的设备）</w:t>
      </w:r>
      <w:r>
        <w:rPr>
          <w:rFonts w:ascii="等线 Light" w:eastAsia="等线 Light" w:hAnsi="等线 Light" w:cs="等线 Light"/>
          <w:lang w:val="zh-TW" w:eastAsia="zh-TW"/>
        </w:rPr>
        <w:t>，可以通过</w:t>
      </w:r>
      <w:r w:rsidR="00BC54F3">
        <w:rPr>
          <w:rFonts w:ascii="等线 Light" w:eastAsia="等线 Light" w:hAnsi="等线 Light" w:cs="等线 Light" w:hint="eastAsia"/>
          <w:lang w:val="zh-TW"/>
        </w:rPr>
        <w:t>回掉函数中</w:t>
      </w:r>
      <w:r w:rsidR="00BC54F3" w:rsidRPr="00BC54F3">
        <w:rPr>
          <w:rFonts w:ascii="等线 Light" w:eastAsia="等线 Light" w:hAnsi="等线 Light" w:cs="等线 Light"/>
        </w:rPr>
        <w:t>ROBOT_KEY_PRESS</w:t>
      </w:r>
      <w:r w:rsidR="00BC54F3">
        <w:rPr>
          <w:rFonts w:ascii="等线 Light" w:eastAsia="等线 Light" w:hAnsi="等线 Light" w:cs="等线 Light" w:hint="eastAsia"/>
          <w:lang w:val="zh-TW"/>
        </w:rPr>
        <w:t>命令</w:t>
      </w:r>
      <w:r>
        <w:rPr>
          <w:rFonts w:ascii="等线 Light" w:eastAsia="等线 Light" w:hAnsi="等线 Light" w:cs="等线 Light"/>
          <w:lang w:val="zh-TW" w:eastAsia="zh-TW"/>
        </w:rPr>
        <w:t>进行单击和双击动作的监听。</w:t>
      </w:r>
    </w:p>
    <w:p w:rsidR="005D779C" w:rsidRDefault="005D779C">
      <w:pPr>
        <w:pStyle w:val="a6"/>
        <w:ind w:firstLine="0"/>
        <w:rPr>
          <w:lang w:eastAsia="zh-TW"/>
        </w:rPr>
      </w:pPr>
    </w:p>
    <w:p w:rsidR="005D779C" w:rsidRDefault="005D779C">
      <w:pPr>
        <w:pStyle w:val="a6"/>
        <w:ind w:firstLine="0"/>
      </w:pPr>
    </w:p>
    <w:p w:rsidR="005D779C" w:rsidRDefault="005D779C">
      <w:pPr>
        <w:pStyle w:val="a6"/>
        <w:ind w:firstLine="0"/>
      </w:pPr>
    </w:p>
    <w:p w:rsidR="005D779C" w:rsidRDefault="005D779C">
      <w:pPr>
        <w:pStyle w:val="a6"/>
        <w:ind w:firstLine="0"/>
      </w:pPr>
    </w:p>
    <w:p w:rsidR="005D779C" w:rsidRDefault="00821327">
      <w:pPr>
        <w:pStyle w:val="a6"/>
        <w:numPr>
          <w:ilvl w:val="1"/>
          <w:numId w:val="20"/>
        </w:numPr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设备连接成功后可同时同步笔记数据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/>
          <w:lang w:val="zh-TW" w:eastAsia="zh-TW"/>
        </w:rPr>
        <w:t>仅限</w:t>
      </w:r>
      <w:r>
        <w:rPr>
          <w:rFonts w:ascii="微软雅黑" w:eastAsia="微软雅黑" w:hAnsi="微软雅黑" w:cs="微软雅黑"/>
          <w:lang w:val="zh-CN"/>
        </w:rPr>
        <w:t>支持同步笔记功能的设备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  <w:lang w:val="zh-TW" w:eastAsia="zh-TW"/>
        </w:rPr>
        <w:t>、固件升级；</w:t>
      </w:r>
    </w:p>
    <w:p w:rsidR="005D779C" w:rsidRDefault="00821327" w:rsidP="00240DAF">
      <w:pPr>
        <w:pStyle w:val="a6"/>
        <w:numPr>
          <w:ilvl w:val="2"/>
          <w:numId w:val="20"/>
        </w:numPr>
        <w:rPr>
          <w:rFonts w:ascii="等线 Light" w:eastAsia="等线 Light" w:hAnsi="等线 Light" w:cs="等线 Light"/>
          <w:lang w:val="zh-TW" w:eastAsia="zh-TW"/>
        </w:rPr>
      </w:pPr>
      <w:r>
        <w:rPr>
          <w:rFonts w:ascii="等线 Light" w:eastAsia="等线 Light" w:hAnsi="等线 Light" w:cs="等线 Light"/>
          <w:lang w:val="zh-TW" w:eastAsia="zh-TW"/>
        </w:rPr>
        <w:t>当设备产生离线数据，当设备连接成功可以通过</w:t>
      </w:r>
      <w:r w:rsidR="00240DAF" w:rsidRPr="00240DAF">
        <w:rPr>
          <w:rFonts w:ascii="等线 Light" w:eastAsia="等线 Light" w:hAnsi="等线 Light" w:cs="等线 Light"/>
          <w:lang w:eastAsia="zh-TW"/>
        </w:rPr>
        <w:t xml:space="preserve"> </w:t>
      </w:r>
      <w:proofErr w:type="spellStart"/>
      <w:r w:rsidR="00240DAF" w:rsidRPr="00240DAF">
        <w:rPr>
          <w:rFonts w:ascii="等线 Light" w:eastAsia="等线 Light" w:hAnsi="等线 Light" w:cs="等线 Light"/>
          <w:lang w:eastAsia="zh-TW"/>
        </w:rPr>
        <w:t>GetInstance</w:t>
      </w:r>
      <w:proofErr w:type="spellEnd"/>
      <w:r w:rsidR="00240DAF" w:rsidRPr="00240DAF">
        <w:rPr>
          <w:rFonts w:ascii="等线 Light" w:eastAsia="等线 Light" w:hAnsi="等线 Light" w:cs="等线 Light"/>
          <w:lang w:eastAsia="zh-TW"/>
        </w:rPr>
        <w:t>()-</w:t>
      </w:r>
      <w:r w:rsidR="00240DAF" w:rsidRPr="00240DAF">
        <w:rPr>
          <w:rFonts w:ascii="等线 Light" w:eastAsia="等线 Light" w:hAnsi="等线 Light" w:cs="等线 Light"/>
          <w:lang w:eastAsia="zh-TW"/>
        </w:rPr>
        <w:lastRenderedPageBreak/>
        <w:t>&gt;Send(</w:t>
      </w:r>
      <w:proofErr w:type="spellStart"/>
      <w:r w:rsidR="00240DAF" w:rsidRPr="00240DAF">
        <w:rPr>
          <w:rFonts w:ascii="等线 Light" w:eastAsia="等线 Light" w:hAnsi="等线 Light" w:cs="等线 Light"/>
          <w:lang w:eastAsia="zh-TW"/>
        </w:rPr>
        <w:t>SyncBegin</w:t>
      </w:r>
      <w:proofErr w:type="spellEnd"/>
      <w:r w:rsidR="00240DAF" w:rsidRPr="00240DAF">
        <w:rPr>
          <w:rFonts w:ascii="等线 Light" w:eastAsia="等线 Light" w:hAnsi="等线 Light" w:cs="等线 Light"/>
          <w:lang w:eastAsia="zh-TW"/>
        </w:rPr>
        <w:t>);</w:t>
      </w:r>
      <w:r>
        <w:rPr>
          <w:rFonts w:ascii="等线 Light" w:eastAsia="等线 Light" w:hAnsi="等线 Light" w:cs="等线 Light"/>
          <w:lang w:val="zh-TW" w:eastAsia="zh-TW"/>
        </w:rPr>
        <w:t>进行离线数据的获取，并通过</w:t>
      </w:r>
      <w:r w:rsidR="00240DAF">
        <w:rPr>
          <w:rFonts w:ascii="等线 Light" w:eastAsia="等线 Light" w:hAnsi="等线 Light" w:cs="等线 Light" w:hint="eastAsia"/>
          <w:lang w:val="zh-TW" w:eastAsia="zh-TW"/>
        </w:rPr>
        <w:t>回调函数中</w:t>
      </w:r>
      <w:r>
        <w:rPr>
          <w:rFonts w:ascii="等线 Light" w:eastAsia="等线 Light" w:hAnsi="等线 Light" w:cs="等线 Light"/>
          <w:lang w:val="zh-TW" w:eastAsia="zh-TW"/>
        </w:rPr>
        <w:t>的</w:t>
      </w:r>
      <w:r w:rsidR="00240DAF" w:rsidRPr="00240DAF">
        <w:rPr>
          <w:rFonts w:ascii="等线 Light" w:eastAsia="等线 Light" w:hAnsi="等线 Light" w:cs="等线 Light"/>
          <w:lang w:eastAsia="zh-TW"/>
        </w:rPr>
        <w:t>ROBOT_SYNC_TRANS_BEGIN</w:t>
      </w:r>
      <w:r>
        <w:rPr>
          <w:rFonts w:ascii="等线 Light" w:eastAsia="等线 Light" w:hAnsi="等线 Light" w:cs="等线 Light"/>
          <w:lang w:val="zh-TW" w:eastAsia="zh-TW"/>
        </w:rPr>
        <w:t>、</w:t>
      </w:r>
      <w:r w:rsidR="00240DAF" w:rsidRPr="00240DAF">
        <w:rPr>
          <w:rFonts w:ascii="等线 Light" w:eastAsia="等线 Light" w:hAnsi="等线 Light" w:cs="等线 Light"/>
          <w:lang w:eastAsia="zh-TW"/>
        </w:rPr>
        <w:t>ROBOT_SYNC_PACKET</w:t>
      </w:r>
      <w:r>
        <w:rPr>
          <w:rFonts w:ascii="等线 Light" w:eastAsia="等线 Light" w:hAnsi="等线 Light" w:cs="等线 Light"/>
          <w:lang w:val="zh-TW" w:eastAsia="zh-TW"/>
        </w:rPr>
        <w:t>、</w:t>
      </w:r>
      <w:r w:rsidR="00240DAF" w:rsidRPr="00240DAF">
        <w:rPr>
          <w:rFonts w:ascii="等线 Light" w:eastAsia="等线 Light" w:hAnsi="等线 Light" w:cs="等线 Light"/>
          <w:lang w:eastAsia="zh-TW"/>
        </w:rPr>
        <w:t>ROBOT_SYNC_TRANS_END</w:t>
      </w:r>
      <w:r>
        <w:rPr>
          <w:rFonts w:ascii="等线 Light" w:eastAsia="等线 Light" w:hAnsi="等线 Light" w:cs="等线 Light"/>
          <w:lang w:val="zh-TW" w:eastAsia="zh-TW"/>
        </w:rPr>
        <w:t>三个方法进行同步开始、同步</w:t>
      </w:r>
      <w:r w:rsidR="00240DAF">
        <w:rPr>
          <w:rFonts w:ascii="等线 Light" w:eastAsia="等线 Light" w:hAnsi="等线 Light" w:cs="等线 Light" w:hint="eastAsia"/>
          <w:lang w:val="zh-TW"/>
        </w:rPr>
        <w:t>坐标</w:t>
      </w:r>
      <w:r>
        <w:rPr>
          <w:rFonts w:ascii="等线 Light" w:eastAsia="等线 Light" w:hAnsi="等线 Light" w:cs="等线 Light"/>
          <w:lang w:val="zh-TW" w:eastAsia="zh-TW"/>
        </w:rPr>
        <w:t>、同步结束进行同步整个过程的交互。</w:t>
      </w:r>
    </w:p>
    <w:p w:rsidR="005D779C" w:rsidRPr="00240DAF" w:rsidRDefault="00240DAF" w:rsidP="00240DAF">
      <w:pPr>
        <w:pStyle w:val="a6"/>
        <w:numPr>
          <w:ilvl w:val="2"/>
          <w:numId w:val="20"/>
        </w:numPr>
        <w:rPr>
          <w:rFonts w:ascii="等线 Light" w:eastAsia="等线 Light" w:hAnsi="等线 Light" w:cs="等线 Light"/>
          <w:lang w:val="zh-TW" w:eastAsia="zh-TW"/>
        </w:rPr>
      </w:pPr>
      <w:r>
        <w:rPr>
          <w:rFonts w:ascii="等线 Light" w:eastAsia="等线 Light" w:hAnsi="等线 Light" w:cs="等线 Light" w:hint="eastAsia"/>
          <w:lang w:eastAsia="zh-TW"/>
        </w:rPr>
        <w:t>通过调用</w:t>
      </w:r>
      <w:r>
        <w:rPr>
          <w:rFonts w:ascii="等线 Light" w:eastAsia="等线 Light" w:hAnsi="等线 Light" w:cs="等线 Light"/>
          <w:lang w:eastAsia="zh-TW"/>
        </w:rPr>
        <w:t>GetInstance()</w:t>
      </w:r>
      <w:r>
        <w:rPr>
          <w:rFonts w:ascii="等线 Light" w:eastAsia="等线 Light" w:hAnsi="等线 Light" w:cs="等线 Light" w:hint="eastAsia"/>
          <w:lang w:eastAsia="zh-TW"/>
        </w:rPr>
        <w:t>-</w:t>
      </w:r>
      <w:r w:rsidRPr="00240DAF">
        <w:rPr>
          <w:rFonts w:ascii="等线 Light" w:eastAsia="等线 Light" w:hAnsi="等线 Light" w:cs="等线 Light"/>
          <w:lang w:eastAsia="zh-TW"/>
        </w:rPr>
        <w:t>&gt;Update(WideStrToMultiStr(m_strFileMcu.Get</w:t>
      </w:r>
      <w:r>
        <w:rPr>
          <w:rFonts w:ascii="等线 Light" w:eastAsia="等线 Light" w:hAnsi="等线 Light" w:cs="等线 Light"/>
          <w:lang w:eastAsia="zh-TW"/>
        </w:rPr>
        <w:t>Buffer()),"")</w:t>
      </w:r>
      <w:r w:rsidR="00821327" w:rsidRPr="00240DAF">
        <w:rPr>
          <w:rFonts w:ascii="等线 Light" w:eastAsia="等线 Light" w:hAnsi="等线 Light" w:cs="等线 Light"/>
          <w:lang w:eastAsia="zh-TW"/>
        </w:rPr>
        <w:t>;</w:t>
      </w:r>
      <w:r w:rsidR="00821327" w:rsidRPr="00240DAF">
        <w:rPr>
          <w:rFonts w:ascii="等线 Light" w:eastAsia="等线 Light" w:hAnsi="等线 Light" w:cs="等线 Light"/>
          <w:lang w:val="zh-TW" w:eastAsia="zh-TW"/>
        </w:rPr>
        <w:t>方法将最新的固件版本和固件文件写入到固件中。同时通过</w:t>
      </w:r>
      <w:r>
        <w:rPr>
          <w:rFonts w:ascii="等线 Light" w:eastAsia="等线 Light" w:hAnsi="等线 Light" w:cs="等线 Light" w:hint="eastAsia"/>
          <w:lang w:val="zh-TW" w:eastAsia="zh-TW"/>
        </w:rPr>
        <w:t>回调函数中</w:t>
      </w:r>
      <w:r w:rsidR="00821327" w:rsidRPr="00240DAF">
        <w:rPr>
          <w:rFonts w:ascii="等线 Light" w:eastAsia="等线 Light" w:hAnsi="等线 Light" w:cs="等线 Light"/>
          <w:lang w:val="zh-TW" w:eastAsia="zh-TW"/>
        </w:rPr>
        <w:t>的</w:t>
      </w:r>
      <w:r w:rsidRPr="00240DAF">
        <w:rPr>
          <w:rFonts w:ascii="等线 Light" w:eastAsia="等线 Light" w:hAnsi="等线 Light" w:cs="等线 Light"/>
          <w:lang w:eastAsia="zh-TW"/>
        </w:rPr>
        <w:t>ROBOT_FIRMWARE_DATA</w:t>
      </w:r>
      <w:r w:rsidR="00821327" w:rsidRPr="00240DAF">
        <w:rPr>
          <w:rFonts w:ascii="等线 Light" w:eastAsia="等线 Light" w:hAnsi="等线 Light" w:cs="等线 Light"/>
          <w:lang w:val="zh-TW" w:eastAsia="zh-TW"/>
        </w:rPr>
        <w:t>、</w:t>
      </w:r>
      <w:r w:rsidRPr="00240DAF">
        <w:rPr>
          <w:rFonts w:ascii="等线 Light" w:eastAsia="等线 Light" w:hAnsi="等线 Light" w:cs="等线 Light"/>
          <w:lang w:eastAsia="zh-TW"/>
        </w:rPr>
        <w:t>ROBOT_RAW_RESULT</w:t>
      </w:r>
      <w:r>
        <w:rPr>
          <w:rFonts w:ascii="等线 Light" w:eastAsia="等线 Light" w:hAnsi="等线 Light" w:cs="等线 Light"/>
          <w:lang w:val="zh-TW" w:eastAsia="zh-TW"/>
        </w:rPr>
        <w:t>两个</w:t>
      </w:r>
      <w:r>
        <w:rPr>
          <w:rFonts w:ascii="等线 Light" w:eastAsia="等线 Light" w:hAnsi="等线 Light" w:cs="等线 Light" w:hint="eastAsia"/>
          <w:lang w:val="zh-TW" w:eastAsia="zh-TW"/>
        </w:rPr>
        <w:t>命令</w:t>
      </w:r>
      <w:r w:rsidR="00821327" w:rsidRPr="00240DAF">
        <w:rPr>
          <w:rFonts w:ascii="等线 Light" w:eastAsia="等线 Light" w:hAnsi="等线 Light" w:cs="等线 Light"/>
          <w:lang w:val="zh-TW" w:eastAsia="zh-TW"/>
        </w:rPr>
        <w:t>来监听整个升级过程。</w:t>
      </w:r>
    </w:p>
    <w:p w:rsidR="005D779C" w:rsidRDefault="00821327">
      <w:pPr>
        <w:pStyle w:val="a6"/>
        <w:ind w:left="1440" w:firstLine="480"/>
      </w:pPr>
      <w:r>
        <w:rPr>
          <w:rFonts w:ascii="等线 Light" w:eastAsia="等线 Light" w:hAnsi="等线 Light" w:cs="等线 Light"/>
          <w:color w:val="FF2600"/>
          <w:lang w:val="zh-CN"/>
        </w:rPr>
        <w:t>以上具体细节详见</w:t>
      </w:r>
      <w:r>
        <w:rPr>
          <w:rFonts w:ascii="等线 Light" w:eastAsia="等线 Light" w:hAnsi="等线 Light" w:cs="等线 Light"/>
          <w:color w:val="FF2600"/>
          <w:lang w:val="zh-CN"/>
        </w:rPr>
        <w:t>Demo</w:t>
      </w:r>
      <w:r>
        <w:rPr>
          <w:rFonts w:ascii="等线 Light" w:eastAsia="等线 Light" w:hAnsi="等线 Light" w:cs="等线 Light"/>
          <w:color w:val="FF2600"/>
          <w:lang w:val="zh-CN"/>
        </w:rPr>
        <w:t>源码。</w:t>
      </w:r>
    </w:p>
    <w:p w:rsidR="005D779C" w:rsidRPr="00240DAF" w:rsidRDefault="005D779C">
      <w:pPr>
        <w:pStyle w:val="a6"/>
        <w:ind w:left="1440" w:firstLine="480"/>
      </w:pPr>
    </w:p>
    <w:p w:rsidR="005D779C" w:rsidRDefault="005D779C">
      <w:pPr>
        <w:pStyle w:val="a6"/>
        <w:ind w:left="1440" w:firstLine="480"/>
      </w:pPr>
    </w:p>
    <w:p w:rsidR="005D779C" w:rsidRDefault="005D779C">
      <w:pPr>
        <w:pStyle w:val="a6"/>
        <w:ind w:left="1440" w:firstLine="480"/>
      </w:pPr>
    </w:p>
    <w:p w:rsidR="005D779C" w:rsidRDefault="00821327">
      <w:pPr>
        <w:pStyle w:val="20"/>
        <w:numPr>
          <w:ilvl w:val="0"/>
          <w:numId w:val="24"/>
        </w:numPr>
      </w:pPr>
      <w:bookmarkStart w:id="6" w:name="_Toc5"/>
      <w:r>
        <w:rPr>
          <w:lang w:val="zh-TW" w:eastAsia="zh-TW"/>
        </w:rPr>
        <w:t>快速</w:t>
      </w:r>
      <w:bookmarkEnd w:id="6"/>
      <w:r w:rsidR="001A2FD4">
        <w:rPr>
          <w:rFonts w:hint="eastAsia"/>
          <w:lang w:val="zh-TW"/>
        </w:rPr>
        <w:t>绘图</w:t>
      </w:r>
    </w:p>
    <w:p w:rsidR="005D779C" w:rsidRPr="001A2FD4" w:rsidRDefault="00821327" w:rsidP="001A2FD4">
      <w:pPr>
        <w:pStyle w:val="40"/>
        <w:ind w:left="281" w:firstLine="1"/>
        <w:rPr>
          <w:rFonts w:eastAsia="PMingLiU" w:hint="eastAsia"/>
        </w:rPr>
      </w:pPr>
      <w:bookmarkStart w:id="7" w:name="_Toc6"/>
      <w:r>
        <w:t>3.1demo</w:t>
      </w:r>
      <w:r>
        <w:rPr>
          <w:lang w:val="zh-TW" w:eastAsia="zh-TW"/>
        </w:rPr>
        <w:t>图文详解</w:t>
      </w:r>
      <w:bookmarkEnd w:id="7"/>
    </w:p>
    <w:p w:rsidR="005D779C" w:rsidRDefault="001A2FD4">
      <w:pPr>
        <w:rPr>
          <w:rFonts w:eastAsia="PMingLiU"/>
          <w:lang w:val="zh-TW" w:eastAsia="zh-TW"/>
        </w:rPr>
      </w:pPr>
      <w:r>
        <w:rPr>
          <w:rFonts w:hint="eastAsia"/>
          <w:lang w:val="zh-TW"/>
        </w:rPr>
        <w:t>将接受的点坐标信息</w:t>
      </w:r>
      <w:r w:rsidRPr="001A2FD4">
        <w:rPr>
          <w:lang w:val="zh-TW"/>
        </w:rPr>
        <w:t>PEN_INFO</w:t>
      </w:r>
      <w:r>
        <w:rPr>
          <w:rFonts w:hint="eastAsia"/>
          <w:lang w:val="zh-TW"/>
        </w:rPr>
        <w:t>进行</w:t>
      </w:r>
      <w:r>
        <w:rPr>
          <w:lang w:val="zh-TW" w:eastAsia="zh-TW"/>
        </w:rPr>
        <w:t>在画布上的简单绘制</w:t>
      </w:r>
      <w:r>
        <w:rPr>
          <w:rFonts w:hint="eastAsia"/>
          <w:lang w:val="zh-TW"/>
        </w:rPr>
        <w:t>，判断</w:t>
      </w:r>
      <w:r w:rsidRPr="001A2FD4">
        <w:rPr>
          <w:lang w:val="zh-TW"/>
        </w:rPr>
        <w:t>PEN_INFO</w:t>
      </w:r>
      <w:r>
        <w:rPr>
          <w:rFonts w:hint="eastAsia"/>
          <w:lang w:val="zh-TW"/>
        </w:rPr>
        <w:t>中</w:t>
      </w:r>
      <w:r w:rsidRPr="001A2FD4">
        <w:rPr>
          <w:lang w:val="zh-TW"/>
        </w:rPr>
        <w:t>nStatus</w:t>
      </w:r>
      <w:r>
        <w:rPr>
          <w:rFonts w:hint="eastAsia"/>
          <w:lang w:val="zh-TW"/>
        </w:rPr>
        <w:t>的状态，0为</w:t>
      </w:r>
      <w:r w:rsidR="00A011DB">
        <w:rPr>
          <w:rFonts w:hint="eastAsia"/>
          <w:lang w:val="zh-TW"/>
        </w:rPr>
        <w:t>离开，</w:t>
      </w:r>
      <w:r w:rsidR="00A011DB">
        <w:rPr>
          <w:rFonts w:eastAsia="PMingLiU"/>
          <w:lang w:val="zh-TW" w:eastAsia="zh-TW"/>
        </w:rPr>
        <w:t>0x10</w:t>
      </w:r>
      <w:r w:rsidR="00A011DB">
        <w:rPr>
          <w:rFonts w:asciiTheme="minorEastAsia" w:eastAsiaTheme="minorEastAsia" w:hAnsiTheme="minorEastAsia" w:hint="eastAsia"/>
          <w:lang w:val="zh-TW"/>
        </w:rPr>
        <w:t>悬浮,为0x11为按下,或者判断nPress压感</w:t>
      </w:r>
      <w:r>
        <w:rPr>
          <w:rFonts w:asciiTheme="minorEastAsia" w:eastAsiaTheme="minorEastAsia" w:hAnsiTheme="minorEastAsia" w:hint="eastAsia"/>
          <w:lang w:val="zh-TW"/>
        </w:rPr>
        <w:t>,</w:t>
      </w:r>
      <w:r w:rsidR="00821327">
        <w:rPr>
          <w:lang w:val="zh-TW" w:eastAsia="zh-TW"/>
        </w:rPr>
        <w:t>详见</w:t>
      </w:r>
      <w:r w:rsidR="00821327">
        <w:t>demo</w:t>
      </w:r>
      <w:r w:rsidR="00821327">
        <w:rPr>
          <w:lang w:val="zh-TW" w:eastAsia="zh-TW"/>
        </w:rPr>
        <w:t>中的</w:t>
      </w:r>
      <w:r>
        <w:t>WBDlg.cpp</w:t>
      </w:r>
      <w:r w:rsidR="00821327">
        <w:rPr>
          <w:lang w:val="zh-TW" w:eastAsia="zh-TW"/>
        </w:rPr>
        <w:t>。</w:t>
      </w:r>
    </w:p>
    <w:p w:rsidR="00A011DB" w:rsidRPr="00A011DB" w:rsidRDefault="00A011DB">
      <w:pPr>
        <w:rPr>
          <w:rFonts w:eastAsia="PMingLiU" w:hint="eastAsia"/>
          <w:lang w:val="zh-TW" w:eastAsia="zh-TW"/>
        </w:rPr>
      </w:pPr>
      <w:r>
        <w:rPr>
          <w:noProof/>
        </w:rPr>
        <w:drawing>
          <wp:inline distT="0" distB="0" distL="0" distR="0" wp14:anchorId="698C9B9A" wp14:editId="5B1F48AB">
            <wp:extent cx="5270500" cy="2431415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9C" w:rsidRDefault="00821327" w:rsidP="001A2FD4">
      <w:bookmarkStart w:id="8" w:name="_Toc9"/>
      <w:r>
        <w:rPr>
          <w:lang w:val="zh-TW" w:eastAsia="zh-TW"/>
        </w:rPr>
        <w:t>详细方法说明详见</w:t>
      </w:r>
      <w:proofErr w:type="spellStart"/>
      <w:r w:rsidR="00A011DB" w:rsidRPr="00A011DB">
        <w:t>Robotpen</w:t>
      </w:r>
      <w:proofErr w:type="spellEnd"/>
      <w:r w:rsidR="00A011DB" w:rsidRPr="00A011DB">
        <w:t xml:space="preserve"> SDK for Windows.docx</w:t>
      </w:r>
      <w:r>
        <w:t>.</w:t>
      </w:r>
      <w:bookmarkEnd w:id="8"/>
    </w:p>
    <w:sectPr w:rsidR="005D779C">
      <w:headerReference w:type="default" r:id="rId17"/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327" w:rsidRDefault="00821327">
      <w:r>
        <w:separator/>
      </w:r>
    </w:p>
  </w:endnote>
  <w:endnote w:type="continuationSeparator" w:id="0">
    <w:p w:rsidR="00821327" w:rsidRDefault="0082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ingFang SC Semibold">
    <w:altName w:val="Times New Roman"/>
    <w:charset w:val="00"/>
    <w:family w:val="roman"/>
    <w:pitch w:val="default"/>
  </w:font>
  <w:font w:name="Heiti SC Light">
    <w:altName w:val="Times New Roman"/>
    <w:charset w:val="00"/>
    <w:family w:val="roman"/>
    <w:pitch w:val="default"/>
  </w:font>
  <w:font w:name="Heiti SC Medium">
    <w:altName w:val="Times New Roman"/>
    <w:charset w:val="00"/>
    <w:family w:val="roman"/>
    <w:pitch w:val="default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79C" w:rsidRDefault="005D77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327" w:rsidRDefault="00821327">
      <w:r>
        <w:separator/>
      </w:r>
    </w:p>
  </w:footnote>
  <w:footnote w:type="continuationSeparator" w:id="0">
    <w:p w:rsidR="00821327" w:rsidRDefault="00821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79C" w:rsidRDefault="005D779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84.1pt;height:90.2pt;visibility:visible" o:bullet="t">
        <v:imagedata r:id="rId1" o:title="hardcover_bullet_black"/>
      </v:shape>
    </w:pict>
  </w:numPicBullet>
  <w:abstractNum w:abstractNumId="0" w15:restartNumberingAfterBreak="0">
    <w:nsid w:val="0DB75496"/>
    <w:multiLevelType w:val="hybridMultilevel"/>
    <w:tmpl w:val="976C6E98"/>
    <w:numStyleLink w:val="7"/>
  </w:abstractNum>
  <w:abstractNum w:abstractNumId="1" w15:restartNumberingAfterBreak="0">
    <w:nsid w:val="0E6A3CEF"/>
    <w:multiLevelType w:val="hybridMultilevel"/>
    <w:tmpl w:val="976C6E98"/>
    <w:styleLink w:val="7"/>
    <w:lvl w:ilvl="0" w:tplc="2A6617E2">
      <w:start w:val="1"/>
      <w:numFmt w:val="lowerLetter"/>
      <w:lvlText w:val="%1)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DA2ED6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1EBF80">
      <w:start w:val="1"/>
      <w:numFmt w:val="lowerRoman"/>
      <w:lvlText w:val="%3."/>
      <w:lvlJc w:val="left"/>
      <w:pPr>
        <w:ind w:left="1440" w:hanging="5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046772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26B1F2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C00B78">
      <w:start w:val="1"/>
      <w:numFmt w:val="lowerRoman"/>
      <w:lvlText w:val="%6."/>
      <w:lvlJc w:val="left"/>
      <w:pPr>
        <w:ind w:left="2880" w:hanging="5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BE7E00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49FBA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C0A264">
      <w:start w:val="1"/>
      <w:numFmt w:val="lowerRoman"/>
      <w:lvlText w:val="%9."/>
      <w:lvlJc w:val="left"/>
      <w:pPr>
        <w:ind w:left="4320" w:hanging="5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F50D4"/>
    <w:multiLevelType w:val="hybridMultilevel"/>
    <w:tmpl w:val="303CB5CC"/>
    <w:styleLink w:val="6"/>
    <w:lvl w:ilvl="0" w:tplc="C8E69304">
      <w:start w:val="1"/>
      <w:numFmt w:val="bullet"/>
      <w:lvlText w:val="◇"/>
      <w:lvlJc w:val="left"/>
      <w:pPr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080692">
      <w:start w:val="1"/>
      <w:numFmt w:val="bullet"/>
      <w:lvlText w:val="■"/>
      <w:lvlJc w:val="left"/>
      <w:pPr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029BE">
      <w:start w:val="1"/>
      <w:numFmt w:val="bullet"/>
      <w:lvlText w:val="◆"/>
      <w:lvlJc w:val="left"/>
      <w:pPr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DE56BE">
      <w:start w:val="1"/>
      <w:numFmt w:val="bullet"/>
      <w:lvlText w:val="●"/>
      <w:lvlJc w:val="left"/>
      <w:pPr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BEB5F4">
      <w:start w:val="1"/>
      <w:numFmt w:val="bullet"/>
      <w:lvlText w:val="■"/>
      <w:lvlJc w:val="left"/>
      <w:pPr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50F9F2">
      <w:start w:val="1"/>
      <w:numFmt w:val="bullet"/>
      <w:lvlText w:val="◆"/>
      <w:lvlJc w:val="left"/>
      <w:pPr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142B42">
      <w:start w:val="1"/>
      <w:numFmt w:val="bullet"/>
      <w:lvlText w:val="●"/>
      <w:lvlJc w:val="left"/>
      <w:pPr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D4F10C">
      <w:start w:val="1"/>
      <w:numFmt w:val="bullet"/>
      <w:lvlText w:val="■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48E81C">
      <w:start w:val="1"/>
      <w:numFmt w:val="bullet"/>
      <w:lvlText w:val="◆"/>
      <w:lvlJc w:val="left"/>
      <w:pPr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AA6E42"/>
    <w:multiLevelType w:val="hybridMultilevel"/>
    <w:tmpl w:val="71B216CE"/>
    <w:styleLink w:val="4"/>
    <w:lvl w:ilvl="0" w:tplc="1CE020CA">
      <w:start w:val="1"/>
      <w:numFmt w:val="bullet"/>
      <w:lvlText w:val="●"/>
      <w:lvlJc w:val="left"/>
      <w:pPr>
        <w:ind w:left="1046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344512">
      <w:start w:val="1"/>
      <w:numFmt w:val="bullet"/>
      <w:lvlText w:val="■"/>
      <w:lvlJc w:val="left"/>
      <w:pPr>
        <w:ind w:left="1526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74451C">
      <w:start w:val="1"/>
      <w:numFmt w:val="bullet"/>
      <w:lvlText w:val="◆"/>
      <w:lvlJc w:val="left"/>
      <w:pPr>
        <w:ind w:left="2006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50F3B8">
      <w:start w:val="1"/>
      <w:numFmt w:val="bullet"/>
      <w:lvlText w:val="●"/>
      <w:lvlJc w:val="left"/>
      <w:pPr>
        <w:ind w:left="2486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68B1D2">
      <w:start w:val="1"/>
      <w:numFmt w:val="bullet"/>
      <w:lvlText w:val="■"/>
      <w:lvlJc w:val="left"/>
      <w:pPr>
        <w:ind w:left="2966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8D594">
      <w:start w:val="1"/>
      <w:numFmt w:val="bullet"/>
      <w:lvlText w:val="◆"/>
      <w:lvlJc w:val="left"/>
      <w:pPr>
        <w:ind w:left="3446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9260BE">
      <w:start w:val="1"/>
      <w:numFmt w:val="bullet"/>
      <w:lvlText w:val="●"/>
      <w:lvlJc w:val="left"/>
      <w:pPr>
        <w:ind w:left="3926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074BC">
      <w:start w:val="1"/>
      <w:numFmt w:val="bullet"/>
      <w:lvlText w:val="■"/>
      <w:lvlJc w:val="left"/>
      <w:pPr>
        <w:ind w:left="4406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DA859A">
      <w:start w:val="1"/>
      <w:numFmt w:val="bullet"/>
      <w:lvlText w:val="◆"/>
      <w:lvlJc w:val="left"/>
      <w:pPr>
        <w:ind w:left="4886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EC03502"/>
    <w:multiLevelType w:val="hybridMultilevel"/>
    <w:tmpl w:val="96A01C7C"/>
    <w:styleLink w:val="1"/>
    <w:lvl w:ilvl="0" w:tplc="2F60DC0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F86702">
      <w:start w:val="1"/>
      <w:numFmt w:val="lowerLetter"/>
      <w:lvlText w:val="%2)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288352">
      <w:start w:val="1"/>
      <w:numFmt w:val="lowerRoman"/>
      <w:lvlText w:val="%3."/>
      <w:lvlJc w:val="left"/>
      <w:pPr>
        <w:ind w:left="1440" w:hanging="63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45C02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BACF5E">
      <w:start w:val="1"/>
      <w:numFmt w:val="lowerLetter"/>
      <w:lvlText w:val="%5)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38681A">
      <w:start w:val="1"/>
      <w:numFmt w:val="lowerRoman"/>
      <w:lvlText w:val="%6."/>
      <w:lvlJc w:val="left"/>
      <w:pPr>
        <w:ind w:left="2880" w:hanging="63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9A49A6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6AE996">
      <w:start w:val="1"/>
      <w:numFmt w:val="lowerLetter"/>
      <w:lvlText w:val="%8)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0041B0">
      <w:start w:val="1"/>
      <w:numFmt w:val="lowerRoman"/>
      <w:lvlText w:val="%9."/>
      <w:lvlJc w:val="left"/>
      <w:pPr>
        <w:ind w:left="4320" w:hanging="63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F242AEA"/>
    <w:multiLevelType w:val="hybridMultilevel"/>
    <w:tmpl w:val="F40061E0"/>
    <w:numStyleLink w:val="a"/>
  </w:abstractNum>
  <w:abstractNum w:abstractNumId="6" w15:restartNumberingAfterBreak="0">
    <w:nsid w:val="306302ED"/>
    <w:multiLevelType w:val="hybridMultilevel"/>
    <w:tmpl w:val="A5F07FCA"/>
    <w:numStyleLink w:val="3"/>
  </w:abstractNum>
  <w:abstractNum w:abstractNumId="7" w15:restartNumberingAfterBreak="0">
    <w:nsid w:val="324F36C7"/>
    <w:multiLevelType w:val="hybridMultilevel"/>
    <w:tmpl w:val="96A01C7C"/>
    <w:numStyleLink w:val="1"/>
  </w:abstractNum>
  <w:abstractNum w:abstractNumId="8" w15:restartNumberingAfterBreak="0">
    <w:nsid w:val="4E3501FA"/>
    <w:multiLevelType w:val="hybridMultilevel"/>
    <w:tmpl w:val="F614E8E8"/>
    <w:lvl w:ilvl="0" w:tplc="BC360FD0">
      <w:start w:val="1"/>
      <w:numFmt w:val="decimal"/>
      <w:lvlText w:val="%1."/>
      <w:lvlJc w:val="left"/>
      <w:pPr>
        <w:ind w:left="71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BE21B6">
      <w:start w:val="1"/>
      <w:numFmt w:val="lowerLetter"/>
      <w:lvlText w:val="%2)"/>
      <w:lvlJc w:val="left"/>
      <w:pPr>
        <w:ind w:left="10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52B194">
      <w:start w:val="1"/>
      <w:numFmt w:val="lowerRoman"/>
      <w:lvlText w:val="%3."/>
      <w:lvlJc w:val="left"/>
      <w:pPr>
        <w:ind w:left="1462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F4D784">
      <w:start w:val="1"/>
      <w:numFmt w:val="decimal"/>
      <w:lvlText w:val="%4."/>
      <w:lvlJc w:val="left"/>
      <w:pPr>
        <w:ind w:left="19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C27BE0">
      <w:start w:val="1"/>
      <w:numFmt w:val="lowerLetter"/>
      <w:lvlText w:val="%5)"/>
      <w:lvlJc w:val="left"/>
      <w:pPr>
        <w:ind w:left="24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7E5DC0">
      <w:start w:val="1"/>
      <w:numFmt w:val="lowerRoman"/>
      <w:lvlText w:val="%6."/>
      <w:lvlJc w:val="left"/>
      <w:pPr>
        <w:ind w:left="2902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AE013C">
      <w:start w:val="1"/>
      <w:numFmt w:val="decimal"/>
      <w:lvlText w:val="%7."/>
      <w:lvlJc w:val="left"/>
      <w:pPr>
        <w:ind w:left="34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4A7D6A">
      <w:start w:val="1"/>
      <w:numFmt w:val="lowerLetter"/>
      <w:lvlText w:val="%8)"/>
      <w:lvlJc w:val="left"/>
      <w:pPr>
        <w:ind w:left="39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8E8D2C">
      <w:start w:val="1"/>
      <w:numFmt w:val="lowerRoman"/>
      <w:lvlText w:val="%9."/>
      <w:lvlJc w:val="left"/>
      <w:pPr>
        <w:ind w:left="4342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0C26E49"/>
    <w:multiLevelType w:val="hybridMultilevel"/>
    <w:tmpl w:val="5F2477E8"/>
    <w:styleLink w:val="5"/>
    <w:lvl w:ilvl="0" w:tplc="A0B6F3D6">
      <w:start w:val="1"/>
      <w:numFmt w:val="upperLetter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3AEAF8">
      <w:start w:val="1"/>
      <w:numFmt w:val="upperLetter"/>
      <w:lvlText w:val="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32FBD2">
      <w:start w:val="1"/>
      <w:numFmt w:val="upperLetter"/>
      <w:lvlText w:val="%3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E24B0">
      <w:start w:val="1"/>
      <w:numFmt w:val="upperLetter"/>
      <w:lvlText w:val="%4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EE5B94">
      <w:start w:val="1"/>
      <w:numFmt w:val="upperLetter"/>
      <w:lvlText w:val="%5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6E5C4">
      <w:start w:val="1"/>
      <w:numFmt w:val="upperLetter"/>
      <w:lvlText w:val="%6.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96E232">
      <w:start w:val="1"/>
      <w:numFmt w:val="upperLetter"/>
      <w:lvlText w:val="%7.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E43184">
      <w:start w:val="1"/>
      <w:numFmt w:val="upperLetter"/>
      <w:lvlText w:val="%8.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CAC7A6">
      <w:start w:val="1"/>
      <w:numFmt w:val="upperLetter"/>
      <w:lvlText w:val="%9.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87A12B6"/>
    <w:multiLevelType w:val="hybridMultilevel"/>
    <w:tmpl w:val="F40061E0"/>
    <w:styleLink w:val="a"/>
    <w:lvl w:ilvl="0" w:tplc="30EC1A24">
      <w:start w:val="1"/>
      <w:numFmt w:val="bullet"/>
      <w:suff w:val="nothing"/>
      <w:lvlText w:val="•"/>
      <w:lvlPicBulletId w:val="0"/>
      <w:lvlJc w:val="left"/>
      <w:pPr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82477C">
      <w:start w:val="1"/>
      <w:numFmt w:val="bullet"/>
      <w:suff w:val="nothing"/>
      <w:lvlText w:val="•"/>
      <w:lvlPicBulletId w:val="0"/>
      <w:lvlJc w:val="left"/>
      <w:pPr>
        <w:ind w:left="4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69FCE">
      <w:start w:val="1"/>
      <w:numFmt w:val="bullet"/>
      <w:suff w:val="nothing"/>
      <w:lvlText w:val="•"/>
      <w:lvlPicBulletId w:val="0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700068">
      <w:start w:val="1"/>
      <w:numFmt w:val="bullet"/>
      <w:suff w:val="nothing"/>
      <w:lvlText w:val="•"/>
      <w:lvlPicBulletId w:val="0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D0C01A">
      <w:start w:val="1"/>
      <w:numFmt w:val="bullet"/>
      <w:suff w:val="nothing"/>
      <w:lvlText w:val="•"/>
      <w:lvlPicBulletId w:val="0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1C2752">
      <w:start w:val="1"/>
      <w:numFmt w:val="bullet"/>
      <w:suff w:val="nothing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E1470">
      <w:start w:val="1"/>
      <w:numFmt w:val="bullet"/>
      <w:suff w:val="nothing"/>
      <w:lvlText w:val="•"/>
      <w:lvlPicBulletId w:val="0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1213C6">
      <w:start w:val="1"/>
      <w:numFmt w:val="bullet"/>
      <w:suff w:val="nothing"/>
      <w:lvlText w:val="•"/>
      <w:lvlPicBulletId w:val="0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AA4504">
      <w:start w:val="1"/>
      <w:numFmt w:val="bullet"/>
      <w:suff w:val="nothing"/>
      <w:lvlText w:val="•"/>
      <w:lvlPicBulletId w:val="0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6272890"/>
    <w:multiLevelType w:val="hybridMultilevel"/>
    <w:tmpl w:val="A5F07FCA"/>
    <w:styleLink w:val="3"/>
    <w:lvl w:ilvl="0" w:tplc="EFD8C664">
      <w:start w:val="1"/>
      <w:numFmt w:val="bullet"/>
      <w:lvlText w:val="◇"/>
      <w:lvlJc w:val="left"/>
      <w:pPr>
        <w:tabs>
          <w:tab w:val="num" w:pos="480"/>
          <w:tab w:val="left" w:pos="720"/>
        </w:tabs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6C40FE">
      <w:start w:val="1"/>
      <w:numFmt w:val="bullet"/>
      <w:lvlText w:val="■"/>
      <w:lvlJc w:val="left"/>
      <w:pPr>
        <w:tabs>
          <w:tab w:val="left" w:pos="220"/>
          <w:tab w:val="num" w:pos="720"/>
        </w:tabs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FE5BF2">
      <w:start w:val="1"/>
      <w:numFmt w:val="bullet"/>
      <w:lvlText w:val="◆"/>
      <w:lvlJc w:val="left"/>
      <w:pPr>
        <w:tabs>
          <w:tab w:val="left" w:pos="220"/>
          <w:tab w:val="left" w:pos="720"/>
          <w:tab w:val="num" w:pos="1440"/>
        </w:tabs>
        <w:ind w:left="16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30B2AE">
      <w:start w:val="1"/>
      <w:numFmt w:val="bullet"/>
      <w:lvlText w:val="●"/>
      <w:lvlJc w:val="left"/>
      <w:pPr>
        <w:tabs>
          <w:tab w:val="left" w:pos="220"/>
          <w:tab w:val="left" w:pos="720"/>
          <w:tab w:val="num" w:pos="1920"/>
        </w:tabs>
        <w:ind w:left="21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18B072">
      <w:start w:val="1"/>
      <w:numFmt w:val="bullet"/>
      <w:lvlText w:val="■"/>
      <w:lvlJc w:val="left"/>
      <w:pPr>
        <w:tabs>
          <w:tab w:val="left" w:pos="220"/>
          <w:tab w:val="left" w:pos="720"/>
          <w:tab w:val="num" w:pos="2400"/>
        </w:tabs>
        <w:ind w:left="26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04210">
      <w:start w:val="1"/>
      <w:numFmt w:val="bullet"/>
      <w:lvlText w:val="◆"/>
      <w:lvlJc w:val="left"/>
      <w:pPr>
        <w:tabs>
          <w:tab w:val="left" w:pos="220"/>
          <w:tab w:val="left" w:pos="720"/>
          <w:tab w:val="num" w:pos="2880"/>
        </w:tabs>
        <w:ind w:left="31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42BA86">
      <w:start w:val="1"/>
      <w:numFmt w:val="bullet"/>
      <w:lvlText w:val="●"/>
      <w:lvlJc w:val="left"/>
      <w:pPr>
        <w:tabs>
          <w:tab w:val="left" w:pos="220"/>
          <w:tab w:val="left" w:pos="720"/>
          <w:tab w:val="num" w:pos="3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06EF1E">
      <w:start w:val="1"/>
      <w:numFmt w:val="bullet"/>
      <w:lvlText w:val="■"/>
      <w:lvlJc w:val="left"/>
      <w:pPr>
        <w:tabs>
          <w:tab w:val="left" w:pos="220"/>
          <w:tab w:val="left" w:pos="720"/>
          <w:tab w:val="num" w:pos="3840"/>
        </w:tabs>
        <w:ind w:left="40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5AC930">
      <w:start w:val="1"/>
      <w:numFmt w:val="bullet"/>
      <w:lvlText w:val="◆"/>
      <w:lvlJc w:val="left"/>
      <w:pPr>
        <w:tabs>
          <w:tab w:val="left" w:pos="220"/>
          <w:tab w:val="left" w:pos="720"/>
          <w:tab w:val="num" w:pos="4320"/>
        </w:tabs>
        <w:ind w:left="45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928001B"/>
    <w:multiLevelType w:val="hybridMultilevel"/>
    <w:tmpl w:val="303CB5CC"/>
    <w:numStyleLink w:val="6"/>
  </w:abstractNum>
  <w:abstractNum w:abstractNumId="13" w15:restartNumberingAfterBreak="0">
    <w:nsid w:val="6BDD4D46"/>
    <w:multiLevelType w:val="hybridMultilevel"/>
    <w:tmpl w:val="71B216CE"/>
    <w:numStyleLink w:val="4"/>
  </w:abstractNum>
  <w:abstractNum w:abstractNumId="14" w15:restartNumberingAfterBreak="0">
    <w:nsid w:val="6D2B6988"/>
    <w:multiLevelType w:val="hybridMultilevel"/>
    <w:tmpl w:val="441C5826"/>
    <w:numStyleLink w:val="50"/>
  </w:abstractNum>
  <w:abstractNum w:abstractNumId="15" w15:restartNumberingAfterBreak="0">
    <w:nsid w:val="716F7042"/>
    <w:multiLevelType w:val="hybridMultilevel"/>
    <w:tmpl w:val="C7720306"/>
    <w:styleLink w:val="2"/>
    <w:lvl w:ilvl="0" w:tplc="59489AFE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8EF2F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94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E66B38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66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6013E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38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12B97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310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E6BDCC">
      <w:start w:val="1"/>
      <w:numFmt w:val="bullet"/>
      <w:lvlText w:val="•"/>
      <w:lvlJc w:val="left"/>
      <w:pPr>
        <w:tabs>
          <w:tab w:val="left" w:pos="220"/>
          <w:tab w:val="left" w:pos="720"/>
          <w:tab w:val="num" w:pos="38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9A6304">
      <w:start w:val="1"/>
      <w:numFmt w:val="bullet"/>
      <w:lvlText w:val="•"/>
      <w:lvlJc w:val="left"/>
      <w:pPr>
        <w:tabs>
          <w:tab w:val="left" w:pos="220"/>
          <w:tab w:val="left" w:pos="720"/>
          <w:tab w:val="num" w:pos="454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806D0E">
      <w:start w:val="1"/>
      <w:numFmt w:val="bullet"/>
      <w:lvlText w:val="•"/>
      <w:lvlJc w:val="left"/>
      <w:pPr>
        <w:tabs>
          <w:tab w:val="left" w:pos="220"/>
          <w:tab w:val="left" w:pos="720"/>
          <w:tab w:val="num" w:pos="526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40B424">
      <w:start w:val="1"/>
      <w:numFmt w:val="bullet"/>
      <w:lvlText w:val="•"/>
      <w:lvlJc w:val="left"/>
      <w:pPr>
        <w:tabs>
          <w:tab w:val="left" w:pos="220"/>
          <w:tab w:val="left" w:pos="720"/>
          <w:tab w:val="num" w:pos="598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8176EFD"/>
    <w:multiLevelType w:val="hybridMultilevel"/>
    <w:tmpl w:val="441C5826"/>
    <w:styleLink w:val="50"/>
    <w:lvl w:ilvl="0" w:tplc="06A8A178">
      <w:start w:val="1"/>
      <w:numFmt w:val="bullet"/>
      <w:lvlText w:val="■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AC421A">
      <w:start w:val="1"/>
      <w:numFmt w:val="bullet"/>
      <w:lvlText w:val="■"/>
      <w:lvlJc w:val="left"/>
      <w:pPr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1E5E16">
      <w:start w:val="1"/>
      <w:numFmt w:val="bullet"/>
      <w:lvlText w:val="◆"/>
      <w:lvlJc w:val="left"/>
      <w:pPr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5C3EB0">
      <w:start w:val="1"/>
      <w:numFmt w:val="bullet"/>
      <w:lvlText w:val="●"/>
      <w:lvlJc w:val="left"/>
      <w:pPr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E4E5E8">
      <w:start w:val="1"/>
      <w:numFmt w:val="bullet"/>
      <w:lvlText w:val="■"/>
      <w:lvlJc w:val="left"/>
      <w:pPr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2AE6EE">
      <w:start w:val="1"/>
      <w:numFmt w:val="bullet"/>
      <w:lvlText w:val="◆"/>
      <w:lvlJc w:val="left"/>
      <w:pPr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7CCF26">
      <w:start w:val="1"/>
      <w:numFmt w:val="bullet"/>
      <w:lvlText w:val="●"/>
      <w:lvlJc w:val="left"/>
      <w:pPr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C2951C">
      <w:start w:val="1"/>
      <w:numFmt w:val="bullet"/>
      <w:lvlText w:val="■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7028E8">
      <w:start w:val="1"/>
      <w:numFmt w:val="bullet"/>
      <w:lvlText w:val="◆"/>
      <w:lvlJc w:val="left"/>
      <w:pPr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B320542"/>
    <w:multiLevelType w:val="hybridMultilevel"/>
    <w:tmpl w:val="C7720306"/>
    <w:numStyleLink w:val="2"/>
  </w:abstractNum>
  <w:abstractNum w:abstractNumId="18" w15:restartNumberingAfterBreak="0">
    <w:nsid w:val="7D21321C"/>
    <w:multiLevelType w:val="hybridMultilevel"/>
    <w:tmpl w:val="5F2477E8"/>
    <w:numStyleLink w:val="5"/>
  </w:abstractNum>
  <w:num w:numId="1">
    <w:abstractNumId w:val="8"/>
  </w:num>
  <w:num w:numId="2">
    <w:abstractNumId w:val="8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8"/>
    <w:lvlOverride w:ilvl="0">
      <w:startOverride w:val="4"/>
    </w:lvlOverride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15"/>
  </w:num>
  <w:num w:numId="10">
    <w:abstractNumId w:val="17"/>
  </w:num>
  <w:num w:numId="11">
    <w:abstractNumId w:val="17"/>
    <w:lvlOverride w:ilvl="0">
      <w:lvl w:ilvl="0" w:tplc="F45C0E6C">
        <w:start w:val="1"/>
        <w:numFmt w:val="bullet"/>
        <w:lvlText w:val="•"/>
        <w:lvlJc w:val="left"/>
        <w:pPr>
          <w:tabs>
            <w:tab w:val="num" w:pos="220"/>
            <w:tab w:val="left" w:pos="72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C5E2E10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940"/>
          </w:tabs>
          <w:ind w:left="14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24B6BC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660"/>
          </w:tabs>
          <w:ind w:left="21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A42ECE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2380"/>
          </w:tabs>
          <w:ind w:left="28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E18CF0E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3100"/>
          </w:tabs>
          <w:ind w:left="36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16C13A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3820"/>
          </w:tabs>
          <w:ind w:left="43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58397A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4540"/>
          </w:tabs>
          <w:ind w:left="50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5143F8E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5260"/>
          </w:tabs>
          <w:ind w:left="57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1C6B19A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5980"/>
          </w:tabs>
          <w:ind w:left="64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6"/>
  </w:num>
  <w:num w:numId="14">
    <w:abstractNumId w:val="7"/>
    <w:lvlOverride w:ilvl="0">
      <w:startOverride w:val="2"/>
    </w:lvlOverride>
  </w:num>
  <w:num w:numId="15">
    <w:abstractNumId w:val="3"/>
  </w:num>
  <w:num w:numId="16">
    <w:abstractNumId w:val="13"/>
  </w:num>
  <w:num w:numId="17">
    <w:abstractNumId w:val="9"/>
  </w:num>
  <w:num w:numId="18">
    <w:abstractNumId w:val="18"/>
  </w:num>
  <w:num w:numId="19">
    <w:abstractNumId w:val="16"/>
  </w:num>
  <w:num w:numId="20">
    <w:abstractNumId w:val="14"/>
  </w:num>
  <w:num w:numId="21">
    <w:abstractNumId w:val="2"/>
  </w:num>
  <w:num w:numId="22">
    <w:abstractNumId w:val="12"/>
  </w:num>
  <w:num w:numId="23">
    <w:abstractNumId w:val="14"/>
    <w:lvlOverride w:ilvl="0">
      <w:lvl w:ilvl="0" w:tplc="F95E4A64">
        <w:start w:val="1"/>
        <w:numFmt w:val="bullet"/>
        <w:lvlText w:val="■"/>
        <w:lvlJc w:val="left"/>
        <w:pPr>
          <w:ind w:left="4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645F7A">
        <w:start w:val="1"/>
        <w:numFmt w:val="bullet"/>
        <w:lvlText w:val="■"/>
        <w:lvlJc w:val="left"/>
        <w:pPr>
          <w:ind w:left="9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44D996">
        <w:start w:val="1"/>
        <w:numFmt w:val="bullet"/>
        <w:lvlText w:val="◆"/>
        <w:lvlJc w:val="left"/>
        <w:pPr>
          <w:tabs>
            <w:tab w:val="num" w:pos="1440"/>
          </w:tabs>
          <w:ind w:left="2880" w:hanging="19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1823F4">
        <w:start w:val="1"/>
        <w:numFmt w:val="bullet"/>
        <w:lvlText w:val="●"/>
        <w:lvlJc w:val="left"/>
        <w:pPr>
          <w:tabs>
            <w:tab w:val="num" w:pos="1920"/>
          </w:tabs>
          <w:ind w:left="3360" w:hanging="19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3105C40">
        <w:start w:val="1"/>
        <w:numFmt w:val="bullet"/>
        <w:lvlText w:val="■"/>
        <w:lvlJc w:val="left"/>
        <w:pPr>
          <w:tabs>
            <w:tab w:val="num" w:pos="2400"/>
          </w:tabs>
          <w:ind w:left="3840" w:hanging="19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84C9584">
        <w:start w:val="1"/>
        <w:numFmt w:val="bullet"/>
        <w:lvlText w:val="◆"/>
        <w:lvlJc w:val="left"/>
        <w:pPr>
          <w:tabs>
            <w:tab w:val="num" w:pos="2880"/>
          </w:tabs>
          <w:ind w:left="4320" w:hanging="19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74AE140">
        <w:start w:val="1"/>
        <w:numFmt w:val="bullet"/>
        <w:lvlText w:val="●"/>
        <w:lvlJc w:val="left"/>
        <w:pPr>
          <w:tabs>
            <w:tab w:val="num" w:pos="3360"/>
          </w:tabs>
          <w:ind w:left="4800" w:hanging="19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DFE4650">
        <w:start w:val="1"/>
        <w:numFmt w:val="bullet"/>
        <w:lvlText w:val="■"/>
        <w:lvlJc w:val="left"/>
        <w:pPr>
          <w:tabs>
            <w:tab w:val="num" w:pos="3840"/>
          </w:tabs>
          <w:ind w:left="5280" w:hanging="19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A0645E">
        <w:start w:val="1"/>
        <w:numFmt w:val="bullet"/>
        <w:lvlText w:val="◆"/>
        <w:lvlJc w:val="left"/>
        <w:pPr>
          <w:tabs>
            <w:tab w:val="num" w:pos="4320"/>
          </w:tabs>
          <w:ind w:left="5760" w:hanging="19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7"/>
    <w:lvlOverride w:ilvl="0">
      <w:startOverride w:val="3"/>
    </w:lvlOverride>
  </w:num>
  <w:num w:numId="25">
    <w:abstractNumId w:val="1"/>
  </w:num>
  <w:num w:numId="26">
    <w:abstractNumId w:val="0"/>
  </w:num>
  <w:num w:numId="27">
    <w:abstractNumId w:val="7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9C"/>
    <w:rsid w:val="001A2FD4"/>
    <w:rsid w:val="00240DAF"/>
    <w:rsid w:val="005D779C"/>
    <w:rsid w:val="005F3A0A"/>
    <w:rsid w:val="007A5F9D"/>
    <w:rsid w:val="00821327"/>
    <w:rsid w:val="0086206C"/>
    <w:rsid w:val="00A011DB"/>
    <w:rsid w:val="00BC54F3"/>
    <w:rsid w:val="00D67D21"/>
    <w:rsid w:val="00F51D80"/>
    <w:rsid w:val="00F5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79F6"/>
  <w15:docId w15:val="{74318D5A-2BA5-430E-B1B9-ACCD5408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  <w:jc w:val="both"/>
    </w:pPr>
    <w:rPr>
      <w:rFonts w:ascii="等线" w:eastAsia="等线" w:hAnsi="等线" w:cs="等线"/>
      <w:color w:val="000000"/>
      <w:kern w:val="2"/>
      <w:sz w:val="24"/>
      <w:szCs w:val="24"/>
      <w:u w:color="000000"/>
    </w:rPr>
  </w:style>
  <w:style w:type="paragraph" w:styleId="20">
    <w:name w:val="heading 2"/>
    <w:next w:val="a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等线 Light" w:eastAsia="等线 Light" w:hAnsi="等线 Light" w:cs="等线 Light"/>
      <w:b/>
      <w:bCs/>
      <w:color w:val="000000"/>
      <w:kern w:val="2"/>
      <w:sz w:val="32"/>
      <w:szCs w:val="32"/>
      <w:u w:color="000000"/>
    </w:rPr>
  </w:style>
  <w:style w:type="paragraph" w:styleId="40">
    <w:name w:val="heading 4"/>
    <w:next w:val="a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等线 Light" w:eastAsia="等线 Light" w:hAnsi="等线 Light" w:cs="等线 Light"/>
      <w:b/>
      <w:bCs/>
      <w:color w:val="000000"/>
      <w:kern w:val="2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TOC">
    <w:name w:val="TOC Heading"/>
    <w:next w:val="a0"/>
    <w:pPr>
      <w:keepNext/>
      <w:keepLines/>
      <w:spacing w:before="480" w:line="276" w:lineRule="auto"/>
    </w:pPr>
    <w:rPr>
      <w:rFonts w:ascii="等线 Light" w:eastAsia="等线 Light" w:hAnsi="等线 Light" w:cs="等线 Light"/>
      <w:b/>
      <w:bCs/>
      <w:color w:val="2E74B5"/>
      <w:sz w:val="28"/>
      <w:szCs w:val="28"/>
      <w:u w:color="2E74B5"/>
    </w:rPr>
  </w:style>
  <w:style w:type="paragraph" w:styleId="10">
    <w:name w:val="toc 1"/>
    <w:pPr>
      <w:tabs>
        <w:tab w:val="left" w:pos="960"/>
        <w:tab w:val="right" w:leader="dot" w:pos="8280"/>
      </w:tabs>
      <w:ind w:left="220"/>
    </w:pPr>
    <w:rPr>
      <w:rFonts w:ascii="等线" w:eastAsia="等线" w:hAnsi="等线" w:cs="等线"/>
      <w:smallCaps/>
      <w:color w:val="000000"/>
      <w:sz w:val="22"/>
      <w:szCs w:val="22"/>
      <w:u w:color="000000"/>
    </w:rPr>
  </w:style>
  <w:style w:type="paragraph" w:styleId="21">
    <w:name w:val="toc 2"/>
    <w:pPr>
      <w:widowControl w:val="0"/>
      <w:tabs>
        <w:tab w:val="right" w:leader="dot" w:pos="8280"/>
      </w:tabs>
      <w:ind w:left="720"/>
      <w:jc w:val="both"/>
    </w:pPr>
    <w:rPr>
      <w:rFonts w:ascii="等线" w:eastAsia="等线" w:hAnsi="等线" w:cs="等线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5"/>
      </w:numPr>
    </w:pPr>
  </w:style>
  <w:style w:type="numbering" w:customStyle="1" w:styleId="a">
    <w:name w:val="图像"/>
    <w:pPr>
      <w:numPr>
        <w:numId w:val="7"/>
      </w:numPr>
    </w:pPr>
  </w:style>
  <w:style w:type="numbering" w:customStyle="1" w:styleId="2">
    <w:name w:val="已导入的样式“2”"/>
    <w:pPr>
      <w:numPr>
        <w:numId w:val="9"/>
      </w:numPr>
    </w:pPr>
  </w:style>
  <w:style w:type="numbering" w:customStyle="1" w:styleId="3">
    <w:name w:val="已导入的样式“3”"/>
    <w:pPr>
      <w:numPr>
        <w:numId w:val="12"/>
      </w:numPr>
    </w:pPr>
  </w:style>
  <w:style w:type="paragraph" w:styleId="a6">
    <w:name w:val="List Paragraph"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4"/>
      <w:szCs w:val="24"/>
      <w:u w:color="000000"/>
    </w:rPr>
  </w:style>
  <w:style w:type="numbering" w:customStyle="1" w:styleId="4">
    <w:name w:val="已导入的样式“4”"/>
    <w:pPr>
      <w:numPr>
        <w:numId w:val="15"/>
      </w:numPr>
    </w:pPr>
  </w:style>
  <w:style w:type="numbering" w:customStyle="1" w:styleId="5">
    <w:name w:val="已导入的样式“5”"/>
    <w:pPr>
      <w:numPr>
        <w:numId w:val="17"/>
      </w:numPr>
    </w:pPr>
  </w:style>
  <w:style w:type="numbering" w:customStyle="1" w:styleId="50">
    <w:name w:val="已导入的样式“5”.0"/>
    <w:pPr>
      <w:numPr>
        <w:numId w:val="19"/>
      </w:numPr>
    </w:pPr>
  </w:style>
  <w:style w:type="numbering" w:customStyle="1" w:styleId="6">
    <w:name w:val="已导入的样式“6”"/>
    <w:pPr>
      <w:numPr>
        <w:numId w:val="21"/>
      </w:numPr>
    </w:pPr>
  </w:style>
  <w:style w:type="numbering" w:customStyle="1" w:styleId="7">
    <w:name w:val="已导入的样式“7”"/>
    <w:pPr>
      <w:numPr>
        <w:numId w:val="25"/>
      </w:numPr>
    </w:pPr>
  </w:style>
  <w:style w:type="paragraph" w:customStyle="1" w:styleId="a7">
    <w:name w:val="默认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</cp:lastModifiedBy>
  <cp:revision>9</cp:revision>
  <dcterms:created xsi:type="dcterms:W3CDTF">2017-11-15T08:22:00Z</dcterms:created>
  <dcterms:modified xsi:type="dcterms:W3CDTF">2017-11-15T09:50:00Z</dcterms:modified>
</cp:coreProperties>
</file>