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eastAsia="zh-CN"/>
        </w:rPr>
        <w:t>《双十一》活动策划方案</w:t>
      </w:r>
    </w:p>
    <w:p>
      <w:pPr>
        <w:rPr>
          <w:rFonts w:hint="eastAsia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</w:t>
      </w:r>
      <w:r>
        <w:rPr>
          <w:rFonts w:hint="eastAsia"/>
          <w:b/>
          <w:bCs/>
          <w:sz w:val="36"/>
          <w:szCs w:val="44"/>
          <w:lang w:eastAsia="zh-CN"/>
        </w:rPr>
        <w:t>、活动目的：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增加图南青年曝光：通过线下游戏活动，借助线上发布宣传，线下入住宣传，朋友圈、公共号的推广，推动活动的开展，增加图南的曝光，达到活动的顺利实施。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增加吧台酒水效益：通过游戏助力酒水的促销，形成酒水收益。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提高转化率：一个好的氛围，让客人有二次三次消费的概率。通过在店或者离店的客人去宣传，在店的客人形成续住转化率，离店的客人免费推广图南给身边朋友形成转化率。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2、活动主题介绍：</w:t>
      </w: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1.双十一房价特惠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活动时间：</w:t>
      </w:r>
      <w:r>
        <w:rPr>
          <w:rFonts w:hint="eastAsia"/>
          <w:sz w:val="32"/>
          <w:szCs w:val="40"/>
          <w:lang w:val="en-US" w:eastAsia="zh-CN"/>
        </w:rPr>
        <w:t>11月11号一晚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在网站上做双十一节日特惠的房价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大床房一间：111.1</w:t>
      </w:r>
      <w:bookmarkStart w:id="0" w:name="_GoBack"/>
      <w:bookmarkEnd w:id="0"/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四人间一个床位：11:11</w:t>
      </w:r>
    </w:p>
    <w:p>
      <w:pPr>
        <w:rPr>
          <w:rFonts w:hint="eastAsia"/>
          <w:sz w:val="32"/>
          <w:szCs w:val="40"/>
          <w:lang w:val="en-US" w:eastAsia="zh-CN"/>
        </w:rPr>
      </w:pPr>
    </w:p>
    <w:p>
      <w:pPr>
        <w:rPr>
          <w:rFonts w:hint="eastAsia" w:eastAsiaTheme="minor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2.玩游戏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eastAsia="zh-CN"/>
        </w:rPr>
        <w:t>活动时间：</w:t>
      </w:r>
      <w:r>
        <w:rPr>
          <w:rFonts w:hint="eastAsia"/>
          <w:sz w:val="32"/>
          <w:szCs w:val="40"/>
          <w:lang w:val="en-US" w:eastAsia="zh-CN"/>
        </w:rPr>
        <w:t>11月11号下午17:00-21:00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报名方式：入住时推荐客人自愿报名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参与人员：当班人员+愿意参与的客人+外来客人</w:t>
      </w:r>
    </w:p>
    <w:p>
      <w:p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注：主要目的在于让客人感受到图南氛围，即使在外，图南有家的感觉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3.游戏项目</w:t>
      </w:r>
    </w:p>
    <w:p>
      <w:pPr>
        <w:numPr>
          <w:ilvl w:val="0"/>
          <w:numId w:val="2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狼人杀游戏：游戏中首晚被刀的人，惩罚喝酒；</w:t>
      </w:r>
    </w:p>
    <w:p>
      <w:pPr>
        <w:numPr>
          <w:ilvl w:val="0"/>
          <w:numId w:val="2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三个字：输的玩家，可以选择真心话+大冒险+喝酒</w:t>
      </w:r>
    </w:p>
    <w:p>
      <w:pPr>
        <w:numPr>
          <w:ilvl w:val="0"/>
          <w:numId w:val="2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7的倍数：说错数字的玩家直接惩罚喝酒</w:t>
      </w:r>
    </w:p>
    <w:p>
      <w:pPr>
        <w:numPr>
          <w:ilvl w:val="0"/>
          <w:numId w:val="0"/>
        </w:numPr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注：游戏主要目的是促进酒水套餐销售。</w:t>
      </w:r>
    </w:p>
    <w:p>
      <w:pPr>
        <w:keepNext w:val="0"/>
        <w:keepLines w:val="0"/>
        <w:widowControl/>
        <w:suppressLineNumbers w:val="0"/>
        <w:ind w:firstLine="640" w:firstLineChars="200"/>
        <w:jc w:val="left"/>
        <w:rPr>
          <w:rFonts w:hint="eastAsia"/>
          <w:color w:val="FF0000"/>
          <w:sz w:val="32"/>
          <w:szCs w:val="40"/>
          <w:lang w:val="en-US" w:eastAsia="zh-CN"/>
        </w:rPr>
      </w:pPr>
      <w:r>
        <w:rPr>
          <w:rFonts w:hint="eastAsia"/>
          <w:color w:val="FF0000"/>
          <w:sz w:val="32"/>
          <w:szCs w:val="40"/>
          <w:lang w:val="en-US" w:eastAsia="zh-CN"/>
        </w:rPr>
        <w:t>酒店提供shot基酒限量 ，仅限每人一次使用机会</w:t>
      </w:r>
    </w:p>
    <w:p>
      <w:pPr>
        <w:numPr>
          <w:ilvl w:val="0"/>
          <w:numId w:val="0"/>
        </w:num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3、活动流程：</w:t>
      </w:r>
    </w:p>
    <w:p>
      <w:pPr>
        <w:numPr>
          <w:ilvl w:val="0"/>
          <w:numId w:val="3"/>
        </w:numPr>
        <w:rPr>
          <w:rFonts w:hint="eastAsia"/>
          <w:b w:val="0"/>
          <w:bCs w:val="0"/>
          <w:color w:val="00B0F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color w:val="00B0F0"/>
          <w:sz w:val="32"/>
          <w:szCs w:val="40"/>
          <w:lang w:val="en-US" w:eastAsia="zh-CN"/>
        </w:rPr>
        <w:t>前期准备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线上宣传： 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1）</w:t>
      </w:r>
      <w:r>
        <w:rPr>
          <w:rFonts w:hint="default"/>
          <w:sz w:val="32"/>
          <w:szCs w:val="40"/>
          <w:lang w:val="en-US" w:eastAsia="zh-CN"/>
        </w:rPr>
        <w:t>微信群通过店员在微信群分享主题，带动客人的话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题参与性，带动微信群里的客人积极参与话题。 </w:t>
      </w:r>
    </w:p>
    <w:p>
      <w:pPr>
        <w:numPr>
          <w:ilvl w:val="0"/>
          <w:numId w:val="4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公众号宣传</w:t>
      </w:r>
      <w:r>
        <w:rPr>
          <w:rFonts w:hint="eastAsia"/>
          <w:sz w:val="32"/>
          <w:szCs w:val="40"/>
          <w:lang w:val="en-US" w:eastAsia="zh-CN"/>
        </w:rPr>
        <w:t>&amp;朋友圈宣传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线下宣传：</w:t>
      </w:r>
    </w:p>
    <w:p>
      <w:pPr>
        <w:numPr>
          <w:ilvl w:val="0"/>
          <w:numId w:val="5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客人办理入住时宣传</w:t>
      </w:r>
    </w:p>
    <w:p>
      <w:pPr>
        <w:numPr>
          <w:ilvl w:val="0"/>
          <w:numId w:val="5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对于连住几天的客人提醒宣传</w:t>
      </w:r>
    </w:p>
    <w:p>
      <w:pPr>
        <w:numPr>
          <w:ilvl w:val="0"/>
          <w:numId w:val="5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活动开始前5分钟再次摇人参与</w:t>
      </w:r>
    </w:p>
    <w:p>
      <w:pPr>
        <w:numPr>
          <w:ilvl w:val="0"/>
          <w:numId w:val="5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积攒宣传，集满31个赞，可免费领取礼品一份（建议促销椰汁或山城啤酒）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B0F0"/>
          <w:sz w:val="32"/>
          <w:szCs w:val="40"/>
          <w:lang w:val="en-US" w:eastAsia="zh-CN"/>
        </w:rPr>
      </w:pPr>
      <w:r>
        <w:rPr>
          <w:rFonts w:hint="eastAsia"/>
          <w:color w:val="00B0F0"/>
          <w:sz w:val="32"/>
          <w:szCs w:val="40"/>
          <w:lang w:val="en-US" w:eastAsia="zh-CN"/>
        </w:rPr>
        <w:t>物料准备：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1酒水饮料准备充足</w:t>
      </w:r>
    </w:p>
    <w:p>
      <w:pPr>
        <w:numPr>
          <w:numId w:val="0"/>
        </w:numPr>
        <w:tabs>
          <w:tab w:val="left" w:pos="206"/>
        </w:tabs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2游戏道具准备齐全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3活动宣传文案</w:t>
      </w:r>
    </w:p>
    <w:p>
      <w:pPr>
        <w:numPr>
          <w:ilvl w:val="0"/>
          <w:numId w:val="0"/>
        </w:numPr>
        <w:rPr>
          <w:rFonts w:hint="eastAsia"/>
          <w:color w:val="00B0F0"/>
          <w:sz w:val="32"/>
          <w:szCs w:val="40"/>
          <w:lang w:val="en-US" w:eastAsia="zh-CN"/>
        </w:rPr>
      </w:pPr>
      <w:r>
        <w:rPr>
          <w:rFonts w:hint="eastAsia"/>
          <w:color w:val="00B0F0"/>
          <w:sz w:val="32"/>
          <w:szCs w:val="40"/>
          <w:lang w:val="en-US" w:eastAsia="zh-CN"/>
        </w:rPr>
        <w:t>3.活动地点、时间:</w:t>
      </w:r>
    </w:p>
    <w:p>
      <w:pPr>
        <w:numPr>
          <w:ilvl w:val="0"/>
          <w:numId w:val="6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地点：图南大厅，活动范围吧台+观影厅</w:t>
      </w:r>
    </w:p>
    <w:p>
      <w:pPr>
        <w:numPr>
          <w:ilvl w:val="0"/>
          <w:numId w:val="6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时间：2020年11月11日17:00到21:00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B0F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color w:val="00B0F0"/>
          <w:sz w:val="32"/>
          <w:szCs w:val="40"/>
          <w:lang w:val="en-US" w:eastAsia="zh-CN"/>
        </w:rPr>
        <w:t>4.活动准备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活动主持⼈：⼩黄丽璇⽥ 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酒⽔负责⼈：黄丽璇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视频拍摄：王芝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活动参与：王淋、郝旭婷 王芝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物料负责：王淋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文案负责⼈：王淋</w:t>
      </w:r>
    </w:p>
    <w:p>
      <w:pPr>
        <w:numPr>
          <w:ilvl w:val="0"/>
          <w:numId w:val="7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活动复盘：当班人员编辑流程汇报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B0F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color w:val="00B0F0"/>
          <w:sz w:val="32"/>
          <w:szCs w:val="40"/>
          <w:lang w:val="en-US" w:eastAsia="zh-CN"/>
        </w:rPr>
        <w:t xml:space="preserve">5.活动参与注意事项： </w:t>
      </w:r>
    </w:p>
    <w:p>
      <w:pPr>
        <w:numPr>
          <w:ilvl w:val="0"/>
          <w:numId w:val="8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年满18周岁—3</w:t>
      </w:r>
      <w:r>
        <w:rPr>
          <w:rFonts w:hint="eastAsia"/>
          <w:sz w:val="32"/>
          <w:szCs w:val="40"/>
          <w:lang w:val="en-US" w:eastAsia="zh-CN"/>
        </w:rPr>
        <w:t>5</w:t>
      </w:r>
      <w:r>
        <w:rPr>
          <w:rFonts w:hint="default"/>
          <w:sz w:val="32"/>
          <w:szCs w:val="40"/>
          <w:lang w:val="en-US" w:eastAsia="zh-CN"/>
        </w:rPr>
        <w:t xml:space="preserve">周岁的单身男女 </w:t>
      </w:r>
    </w:p>
    <w:p>
      <w:pPr>
        <w:numPr>
          <w:ilvl w:val="0"/>
          <w:numId w:val="8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有相对稳定的工作和固定收入。生活健康，无不良 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嗜好（例如酗酒等）。 </w:t>
      </w:r>
    </w:p>
    <w:p>
      <w:pPr>
        <w:numPr>
          <w:ilvl w:val="0"/>
          <w:numId w:val="8"/>
        </w:numPr>
        <w:ind w:left="0" w:leftChars="0" w:firstLine="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所有参与人员均不得有猥亵的动作，污秽的言语。 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活动中途退出，先向管理汇报批准再离开。 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 xml:space="preserve">保管好自己随身个人物品，请勿携带贵重物品，以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免丢失，后果自负</w:t>
      </w:r>
      <w:r>
        <w:rPr>
          <w:rFonts w:hint="eastAsia"/>
          <w:sz w:val="32"/>
          <w:szCs w:val="4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6）</w:t>
      </w:r>
      <w:r>
        <w:rPr>
          <w:rFonts w:hint="default"/>
          <w:sz w:val="32"/>
          <w:szCs w:val="40"/>
          <w:lang w:val="en-US" w:eastAsia="zh-CN"/>
        </w:rPr>
        <w:t xml:space="preserve">如果您参加了本次聚会，就表示已经同意了以上相 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关活动要求</w:t>
      </w:r>
      <w:r>
        <w:rPr>
          <w:rFonts w:hint="eastAsia"/>
          <w:sz w:val="32"/>
          <w:szCs w:val="4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7）一切解释权归图南所有。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TSongti-SC-Regular" w:hAnsi="STSongti-SC-Regular" w:eastAsia="STSongti-SC-Regular" w:cs="STSongti-SC-Regular"/>
          <w:color w:val="56C1FF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TSongti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3E15DB"/>
    <w:multiLevelType w:val="singleLevel"/>
    <w:tmpl w:val="BF3E15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77F00B1"/>
    <w:multiLevelType w:val="singleLevel"/>
    <w:tmpl w:val="E77F0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FD157D"/>
    <w:multiLevelType w:val="singleLevel"/>
    <w:tmpl w:val="F3FD157D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3A8D44FC"/>
    <w:multiLevelType w:val="singleLevel"/>
    <w:tmpl w:val="3A8D4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287484"/>
    <w:multiLevelType w:val="singleLevel"/>
    <w:tmpl w:val="54287484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51E80A5"/>
    <w:multiLevelType w:val="singleLevel"/>
    <w:tmpl w:val="651E80A5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7436A475"/>
    <w:multiLevelType w:val="singleLevel"/>
    <w:tmpl w:val="7436A475"/>
    <w:lvl w:ilvl="0" w:tentative="0">
      <w:start w:val="2"/>
      <w:numFmt w:val="decimal"/>
      <w:suff w:val="nothing"/>
      <w:lvlText w:val="%1）"/>
      <w:lvlJc w:val="left"/>
    </w:lvl>
  </w:abstractNum>
  <w:abstractNum w:abstractNumId="7">
    <w:nsid w:val="79022BB1"/>
    <w:multiLevelType w:val="singleLevel"/>
    <w:tmpl w:val="79022BB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0A30B0"/>
    <w:rsid w:val="010A30B0"/>
    <w:rsid w:val="05D22C60"/>
    <w:rsid w:val="065924AB"/>
    <w:rsid w:val="098753CF"/>
    <w:rsid w:val="15D345B0"/>
    <w:rsid w:val="15E71D98"/>
    <w:rsid w:val="2A2F62B8"/>
    <w:rsid w:val="35EB1C70"/>
    <w:rsid w:val="4B616A8C"/>
    <w:rsid w:val="4F727075"/>
    <w:rsid w:val="52CF4437"/>
    <w:rsid w:val="555E3638"/>
    <w:rsid w:val="5E7B28A9"/>
    <w:rsid w:val="5F0B5E6E"/>
    <w:rsid w:val="6E9F47B9"/>
    <w:rsid w:val="785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2019-12-27T09:34:00Z</dcterms:created>
  <dc:creator>图南青年</dc:creator>
  <cp:lastModifiedBy>Administrator</cp:lastModifiedBy>
  <dcterms:modified xsi:type="dcterms:W3CDTF">2020-11-08T12:27:00Z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