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8965C" w14:textId="77777777" w:rsidR="000577AC" w:rsidRDefault="000577AC" w:rsidP="000577AC">
      <w:pPr>
        <w:shd w:val="clear" w:color="auto" w:fill="FFFFFF"/>
        <w:spacing w:after="210" w:line="240" w:lineRule="auto"/>
        <w:outlineLvl w:val="1"/>
        <w:rPr>
          <w:rFonts w:ascii="Microsoft YaHei UI" w:eastAsia="Microsoft YaHei UI" w:hAnsi="Microsoft YaHei UI" w:cs="Times New Roman"/>
          <w:b/>
          <w:bCs/>
          <w:color w:val="333333"/>
          <w:spacing w:val="7"/>
          <w:sz w:val="28"/>
          <w:szCs w:val="33"/>
        </w:rPr>
      </w:pPr>
      <w:r w:rsidRPr="000577AC">
        <w:rPr>
          <w:rFonts w:ascii="Microsoft YaHei UI" w:eastAsia="Microsoft YaHei UI" w:hAnsi="Microsoft YaHei UI" w:cs="Times New Roman" w:hint="eastAsia"/>
          <w:b/>
          <w:bCs/>
          <w:color w:val="333333"/>
          <w:spacing w:val="7"/>
          <w:sz w:val="28"/>
          <w:szCs w:val="33"/>
        </w:rPr>
        <w:t>Nature子刊</w:t>
      </w:r>
      <w:r w:rsidR="00B07BBA">
        <w:rPr>
          <w:rFonts w:ascii="Microsoft YaHei UI" w:eastAsia="Microsoft YaHei UI" w:hAnsi="Microsoft YaHei UI" w:cs="Times New Roman" w:hint="eastAsia"/>
          <w:b/>
          <w:bCs/>
          <w:color w:val="333333"/>
          <w:spacing w:val="7"/>
          <w:sz w:val="28"/>
          <w:szCs w:val="33"/>
        </w:rPr>
        <w:t>突破</w:t>
      </w:r>
      <w:r w:rsidRPr="000577AC">
        <w:rPr>
          <w:rFonts w:ascii="Microsoft YaHei UI" w:eastAsia="Microsoft YaHei UI" w:hAnsi="Microsoft YaHei UI" w:cs="Times New Roman" w:hint="eastAsia"/>
          <w:b/>
          <w:bCs/>
          <w:color w:val="333333"/>
          <w:spacing w:val="7"/>
          <w:sz w:val="28"/>
          <w:szCs w:val="33"/>
        </w:rPr>
        <w:t>：西南大学资环学院陈新平教授团队与德国波恩大学</w:t>
      </w:r>
      <w:r w:rsidR="002F7D66">
        <w:rPr>
          <w:rFonts w:ascii="Microsoft YaHei UI" w:eastAsia="Microsoft YaHei UI" w:hAnsi="Microsoft YaHei UI" w:cs="Times New Roman" w:hint="eastAsia"/>
          <w:b/>
          <w:bCs/>
          <w:color w:val="333333"/>
          <w:spacing w:val="7"/>
          <w:sz w:val="28"/>
          <w:szCs w:val="33"/>
        </w:rPr>
        <w:t>于鹏</w:t>
      </w:r>
      <w:r w:rsidR="00955058">
        <w:rPr>
          <w:rFonts w:ascii="Microsoft YaHei UI" w:eastAsia="Microsoft YaHei UI" w:hAnsi="Microsoft YaHei UI" w:cs="Times New Roman" w:hint="eastAsia"/>
          <w:b/>
          <w:bCs/>
          <w:color w:val="333333"/>
          <w:spacing w:val="7"/>
          <w:sz w:val="28"/>
          <w:szCs w:val="33"/>
        </w:rPr>
        <w:t>博士团队</w:t>
      </w:r>
      <w:r w:rsidR="002F7D66">
        <w:rPr>
          <w:rFonts w:ascii="Microsoft YaHei UI" w:eastAsia="Microsoft YaHei UI" w:hAnsi="Microsoft YaHei UI" w:cs="Times New Roman" w:hint="eastAsia"/>
          <w:b/>
          <w:bCs/>
          <w:color w:val="333333"/>
          <w:spacing w:val="7"/>
          <w:sz w:val="28"/>
          <w:szCs w:val="33"/>
        </w:rPr>
        <w:t>及Frank</w:t>
      </w:r>
      <w:r w:rsidR="002F7D66">
        <w:rPr>
          <w:rFonts w:ascii="Microsoft YaHei UI" w:eastAsia="Microsoft YaHei UI" w:hAnsi="Microsoft YaHei UI" w:cs="Times New Roman"/>
          <w:b/>
          <w:bCs/>
          <w:color w:val="333333"/>
          <w:spacing w:val="7"/>
          <w:sz w:val="28"/>
          <w:szCs w:val="33"/>
        </w:rPr>
        <w:t xml:space="preserve"> </w:t>
      </w:r>
      <w:r w:rsidRPr="000577AC">
        <w:rPr>
          <w:rFonts w:ascii="Microsoft YaHei UI" w:eastAsia="Microsoft YaHei UI" w:hAnsi="Microsoft YaHei UI" w:cs="Times New Roman" w:hint="eastAsia"/>
          <w:b/>
          <w:bCs/>
          <w:color w:val="333333"/>
          <w:spacing w:val="7"/>
          <w:sz w:val="28"/>
          <w:szCs w:val="33"/>
        </w:rPr>
        <w:t>Hoch</w:t>
      </w:r>
      <w:r w:rsidRPr="000577AC">
        <w:rPr>
          <w:rFonts w:ascii="Microsoft YaHei UI" w:eastAsia="Microsoft YaHei UI" w:hAnsi="Microsoft YaHei UI" w:cs="Times New Roman"/>
          <w:b/>
          <w:bCs/>
          <w:color w:val="333333"/>
          <w:spacing w:val="7"/>
          <w:sz w:val="28"/>
          <w:szCs w:val="33"/>
        </w:rPr>
        <w:t>holdinger</w:t>
      </w:r>
      <w:r w:rsidRPr="000577AC">
        <w:rPr>
          <w:rFonts w:ascii="Microsoft YaHei UI" w:eastAsia="Microsoft YaHei UI" w:hAnsi="Microsoft YaHei UI" w:cs="Times New Roman" w:hint="eastAsia"/>
          <w:b/>
          <w:bCs/>
          <w:color w:val="333333"/>
          <w:spacing w:val="7"/>
          <w:sz w:val="28"/>
          <w:szCs w:val="33"/>
        </w:rPr>
        <w:t>教授团队联合</w:t>
      </w:r>
      <w:r>
        <w:rPr>
          <w:rFonts w:ascii="Microsoft YaHei UI" w:eastAsia="Microsoft YaHei UI" w:hAnsi="Microsoft YaHei UI" w:cs="Times New Roman" w:hint="eastAsia"/>
          <w:b/>
          <w:bCs/>
          <w:color w:val="333333"/>
          <w:spacing w:val="7"/>
          <w:sz w:val="28"/>
          <w:szCs w:val="33"/>
        </w:rPr>
        <w:t>发现玉米</w:t>
      </w:r>
      <w:r w:rsidR="00713614">
        <w:rPr>
          <w:rFonts w:ascii="Microsoft YaHei UI" w:eastAsia="Microsoft YaHei UI" w:hAnsi="Microsoft YaHei UI" w:cs="Times New Roman" w:hint="eastAsia"/>
          <w:b/>
          <w:bCs/>
          <w:color w:val="333333"/>
          <w:spacing w:val="7"/>
          <w:sz w:val="28"/>
          <w:szCs w:val="33"/>
        </w:rPr>
        <w:t>根系</w:t>
      </w:r>
      <w:r>
        <w:rPr>
          <w:rFonts w:ascii="Microsoft YaHei UI" w:eastAsia="Microsoft YaHei UI" w:hAnsi="Microsoft YaHei UI" w:cs="Times New Roman" w:hint="eastAsia"/>
          <w:b/>
          <w:bCs/>
          <w:color w:val="333333"/>
          <w:spacing w:val="7"/>
          <w:sz w:val="28"/>
          <w:szCs w:val="33"/>
        </w:rPr>
        <w:t>与根际有益微生物</w:t>
      </w:r>
      <w:r w:rsidR="00713614">
        <w:rPr>
          <w:rFonts w:ascii="Microsoft YaHei UI" w:eastAsia="Microsoft YaHei UI" w:hAnsi="Microsoft YaHei UI" w:cs="Times New Roman" w:hint="eastAsia"/>
          <w:b/>
          <w:bCs/>
          <w:color w:val="333333"/>
          <w:spacing w:val="7"/>
          <w:sz w:val="28"/>
          <w:szCs w:val="33"/>
        </w:rPr>
        <w:t>互惠</w:t>
      </w:r>
      <w:r>
        <w:rPr>
          <w:rFonts w:ascii="Microsoft YaHei UI" w:eastAsia="Microsoft YaHei UI" w:hAnsi="Microsoft YaHei UI" w:cs="Times New Roman" w:hint="eastAsia"/>
          <w:b/>
          <w:bCs/>
          <w:color w:val="333333"/>
          <w:spacing w:val="7"/>
          <w:sz w:val="28"/>
          <w:szCs w:val="33"/>
        </w:rPr>
        <w:t>关键生物学机制</w:t>
      </w:r>
    </w:p>
    <w:p w14:paraId="19AD2A1B" w14:textId="77777777" w:rsidR="00C44702" w:rsidRPr="004E43A3" w:rsidRDefault="004E43A3" w:rsidP="004E43A3">
      <w:pPr>
        <w:shd w:val="clear" w:color="auto" w:fill="FFFFFF"/>
        <w:spacing w:after="210" w:line="240" w:lineRule="auto"/>
        <w:outlineLvl w:val="1"/>
        <w:rPr>
          <w:rFonts w:ascii="Microsoft YaHei UI" w:eastAsia="Microsoft YaHei UI" w:hAnsi="Microsoft YaHei UI" w:cs="Times New Roman"/>
          <w:b/>
          <w:bCs/>
          <w:color w:val="333333"/>
          <w:spacing w:val="7"/>
          <w:sz w:val="33"/>
          <w:szCs w:val="33"/>
        </w:rPr>
      </w:pPr>
      <w:r w:rsidRPr="004E43A3">
        <w:rPr>
          <w:rFonts w:ascii="Microsoft YaHei UI" w:eastAsia="Microsoft YaHei UI" w:hAnsi="Microsoft YaHei UI" w:cs="Times New Roman"/>
          <w:b/>
          <w:bCs/>
          <w:noProof/>
          <w:color w:val="333333"/>
          <w:spacing w:val="7"/>
          <w:sz w:val="33"/>
          <w:szCs w:val="33"/>
        </w:rPr>
        <w:drawing>
          <wp:inline distT="0" distB="0" distL="0" distR="0" wp14:anchorId="7566FC4B" wp14:editId="0AE9CB7A">
            <wp:extent cx="5943600" cy="2764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64790"/>
                    </a:xfrm>
                    <a:prstGeom prst="rect">
                      <a:avLst/>
                    </a:prstGeom>
                  </pic:spPr>
                </pic:pic>
              </a:graphicData>
            </a:graphic>
          </wp:inline>
        </w:drawing>
      </w:r>
    </w:p>
    <w:p w14:paraId="233509C1" w14:textId="77777777" w:rsidR="00B07BBA" w:rsidRDefault="00B07BBA" w:rsidP="00B07BBA">
      <w:pPr>
        <w:pStyle w:val="a3"/>
        <w:shd w:val="clear" w:color="auto" w:fill="FFFFFF"/>
        <w:spacing w:before="0" w:beforeAutospacing="0" w:after="0" w:afterAutospacing="0"/>
        <w:jc w:val="both"/>
        <w:rPr>
          <w:rFonts w:ascii="Microsoft YaHei UI" w:eastAsia="Microsoft YaHei UI" w:hAnsi="Microsoft YaHei UI"/>
          <w:color w:val="333333"/>
          <w:spacing w:val="7"/>
          <w:sz w:val="23"/>
          <w:szCs w:val="23"/>
        </w:rPr>
      </w:pPr>
      <w:r>
        <w:rPr>
          <w:rFonts w:ascii="Microsoft YaHei UI" w:eastAsia="Microsoft YaHei UI" w:hAnsi="Microsoft YaHei UI" w:hint="eastAsia"/>
          <w:color w:val="333333"/>
          <w:spacing w:val="7"/>
          <w:sz w:val="23"/>
          <w:szCs w:val="23"/>
        </w:rPr>
        <w:t>此项成果于2021年</w:t>
      </w:r>
      <w:r>
        <w:rPr>
          <w:rFonts w:ascii="Microsoft YaHei UI" w:eastAsia="Microsoft YaHei UI" w:hAnsi="Microsoft YaHei UI"/>
          <w:color w:val="333333"/>
          <w:spacing w:val="7"/>
          <w:sz w:val="23"/>
          <w:szCs w:val="23"/>
        </w:rPr>
        <w:t>4</w:t>
      </w:r>
      <w:r>
        <w:rPr>
          <w:rFonts w:ascii="Microsoft YaHei UI" w:eastAsia="Microsoft YaHei UI" w:hAnsi="Microsoft YaHei UI" w:hint="eastAsia"/>
          <w:color w:val="333333"/>
          <w:spacing w:val="7"/>
          <w:sz w:val="23"/>
          <w:szCs w:val="23"/>
        </w:rPr>
        <w:t>月</w:t>
      </w:r>
      <w:r>
        <w:rPr>
          <w:rFonts w:ascii="Microsoft YaHei UI" w:eastAsia="Microsoft YaHei UI" w:hAnsi="Microsoft YaHei UI"/>
          <w:color w:val="333333"/>
          <w:spacing w:val="7"/>
          <w:sz w:val="23"/>
          <w:szCs w:val="23"/>
        </w:rPr>
        <w:t>8</w:t>
      </w:r>
      <w:r>
        <w:rPr>
          <w:rFonts w:ascii="Microsoft YaHei UI" w:eastAsia="Microsoft YaHei UI" w:hAnsi="Microsoft YaHei UI" w:hint="eastAsia"/>
          <w:color w:val="333333"/>
          <w:spacing w:val="7"/>
          <w:sz w:val="23"/>
          <w:szCs w:val="23"/>
        </w:rPr>
        <w:t>日在线发表于</w:t>
      </w:r>
      <w:r>
        <w:rPr>
          <w:rStyle w:val="a4"/>
          <w:rFonts w:ascii="Microsoft YaHei UI" w:eastAsia="Microsoft YaHei UI" w:hAnsi="Microsoft YaHei UI" w:hint="eastAsia"/>
          <w:i/>
          <w:iCs/>
          <w:color w:val="333333"/>
          <w:spacing w:val="7"/>
          <w:sz w:val="23"/>
          <w:szCs w:val="23"/>
        </w:rPr>
        <w:t>Nature P</w:t>
      </w:r>
      <w:r>
        <w:rPr>
          <w:rStyle w:val="a4"/>
          <w:rFonts w:ascii="Microsoft YaHei UI" w:eastAsia="Microsoft YaHei UI" w:hAnsi="Microsoft YaHei UI"/>
          <w:i/>
          <w:iCs/>
          <w:color w:val="333333"/>
          <w:spacing w:val="7"/>
          <w:sz w:val="23"/>
          <w:szCs w:val="23"/>
        </w:rPr>
        <w:t>lants</w:t>
      </w:r>
      <w:r>
        <w:rPr>
          <w:rStyle w:val="a4"/>
          <w:rFonts w:ascii="Microsoft YaHei UI" w:eastAsia="Microsoft YaHei UI" w:hAnsi="Microsoft YaHei UI" w:hint="eastAsia"/>
          <w:i/>
          <w:iCs/>
          <w:color w:val="333333"/>
          <w:spacing w:val="7"/>
          <w:sz w:val="23"/>
          <w:szCs w:val="23"/>
        </w:rPr>
        <w:t> </w:t>
      </w:r>
      <w:r>
        <w:rPr>
          <w:rFonts w:ascii="Microsoft YaHei UI" w:eastAsia="Microsoft YaHei UI" w:hAnsi="Microsoft YaHei UI" w:hint="eastAsia"/>
          <w:color w:val="333333"/>
          <w:spacing w:val="7"/>
          <w:sz w:val="23"/>
          <w:szCs w:val="23"/>
        </w:rPr>
        <w:t>杂志</w:t>
      </w:r>
      <w:r w:rsidR="009F29A8">
        <w:rPr>
          <w:rFonts w:ascii="Microsoft YaHei UI" w:eastAsia="Microsoft YaHei UI" w:hAnsi="Microsoft YaHei UI" w:hint="eastAsia"/>
          <w:color w:val="333333"/>
          <w:spacing w:val="7"/>
          <w:sz w:val="23"/>
          <w:szCs w:val="23"/>
        </w:rPr>
        <w:t xml:space="preserve"> (doi:</w:t>
      </w:r>
      <w:r w:rsidRPr="00F8529A">
        <w:rPr>
          <w:rFonts w:ascii="Microsoft YaHei UI" w:eastAsia="Microsoft YaHei UI" w:hAnsi="Microsoft YaHei UI"/>
          <w:color w:val="333333"/>
          <w:spacing w:val="7"/>
          <w:sz w:val="23"/>
          <w:szCs w:val="23"/>
        </w:rPr>
        <w:t>10.1038/s41477-021-00897-y</w:t>
      </w:r>
      <w:r>
        <w:rPr>
          <w:rFonts w:ascii="Microsoft YaHei UI" w:eastAsia="Microsoft YaHei UI" w:hAnsi="Microsoft YaHei UI" w:hint="eastAsia"/>
          <w:color w:val="333333"/>
          <w:spacing w:val="7"/>
          <w:sz w:val="23"/>
          <w:szCs w:val="23"/>
        </w:rPr>
        <w:t>)。</w:t>
      </w:r>
      <w:r w:rsidRPr="00F8529A">
        <w:rPr>
          <w:rFonts w:ascii="Microsoft YaHei UI" w:eastAsia="Microsoft YaHei UI" w:hAnsi="Microsoft YaHei UI"/>
          <w:color w:val="333333"/>
          <w:spacing w:val="7"/>
          <w:sz w:val="23"/>
          <w:szCs w:val="23"/>
        </w:rPr>
        <w:t>该</w:t>
      </w:r>
      <w:r w:rsidR="009F29A8">
        <w:rPr>
          <w:rFonts w:ascii="Microsoft YaHei UI" w:eastAsia="Microsoft YaHei UI" w:hAnsi="Microsoft YaHei UI" w:hint="eastAsia"/>
          <w:color w:val="333333"/>
          <w:spacing w:val="7"/>
          <w:sz w:val="23"/>
          <w:szCs w:val="23"/>
        </w:rPr>
        <w:t>研究</w:t>
      </w:r>
      <w:r w:rsidRPr="00F8529A">
        <w:rPr>
          <w:rFonts w:ascii="Microsoft YaHei UI" w:eastAsia="Microsoft YaHei UI" w:hAnsi="Microsoft YaHei UI"/>
          <w:color w:val="333333"/>
          <w:spacing w:val="7"/>
          <w:sz w:val="23"/>
          <w:szCs w:val="23"/>
        </w:rPr>
        <w:t>由</w:t>
      </w:r>
      <w:r w:rsidR="009F29A8">
        <w:rPr>
          <w:rFonts w:ascii="Microsoft YaHei UI" w:eastAsia="Microsoft YaHei UI" w:hAnsi="Microsoft YaHei UI" w:hint="eastAsia"/>
          <w:color w:val="333333"/>
          <w:spacing w:val="7"/>
          <w:sz w:val="23"/>
          <w:szCs w:val="23"/>
        </w:rPr>
        <w:t>国内外</w:t>
      </w:r>
      <w:r w:rsidRPr="00F8529A">
        <w:rPr>
          <w:rFonts w:ascii="Microsoft YaHei UI" w:eastAsia="Microsoft YaHei UI" w:hAnsi="Microsoft YaHei UI"/>
          <w:color w:val="333333"/>
          <w:spacing w:val="7"/>
          <w:sz w:val="23"/>
          <w:szCs w:val="23"/>
        </w:rPr>
        <w:t>16个</w:t>
      </w:r>
      <w:r w:rsidR="009F29A8">
        <w:rPr>
          <w:rFonts w:ascii="Microsoft YaHei UI" w:eastAsia="Microsoft YaHei UI" w:hAnsi="Microsoft YaHei UI" w:hint="eastAsia"/>
          <w:color w:val="333333"/>
          <w:spacing w:val="7"/>
          <w:sz w:val="23"/>
          <w:szCs w:val="23"/>
        </w:rPr>
        <w:t>科研</w:t>
      </w:r>
      <w:r w:rsidRPr="00F8529A">
        <w:rPr>
          <w:rFonts w:ascii="Microsoft YaHei UI" w:eastAsia="Microsoft YaHei UI" w:hAnsi="Microsoft YaHei UI"/>
          <w:color w:val="333333"/>
          <w:spacing w:val="7"/>
          <w:sz w:val="23"/>
          <w:szCs w:val="23"/>
        </w:rPr>
        <w:t>单位的20名研究人员合作完成，西南大学为第一完成单位。</w:t>
      </w:r>
      <w:r w:rsidRPr="00F8529A">
        <w:rPr>
          <w:rFonts w:ascii="Microsoft YaHei UI" w:eastAsia="Microsoft YaHei UI" w:hAnsi="Microsoft YaHei UI"/>
          <w:b/>
          <w:color w:val="333333"/>
          <w:spacing w:val="7"/>
          <w:sz w:val="23"/>
          <w:szCs w:val="23"/>
        </w:rPr>
        <w:t>西南大学资源环境学院陈新平教授</w:t>
      </w:r>
      <w:r w:rsidR="009F29A8" w:rsidRPr="009F29A8">
        <w:rPr>
          <w:rFonts w:ascii="Microsoft YaHei UI" w:eastAsia="Microsoft YaHei UI" w:hAnsi="Microsoft YaHei UI" w:hint="eastAsia"/>
          <w:color w:val="333333"/>
          <w:spacing w:val="7"/>
          <w:sz w:val="23"/>
          <w:szCs w:val="23"/>
        </w:rPr>
        <w:t>和</w:t>
      </w:r>
      <w:r w:rsidRPr="00F8529A">
        <w:rPr>
          <w:rFonts w:ascii="Microsoft YaHei UI" w:eastAsia="Microsoft YaHei UI" w:hAnsi="Microsoft YaHei UI"/>
          <w:b/>
          <w:color w:val="333333"/>
          <w:spacing w:val="7"/>
          <w:sz w:val="23"/>
          <w:szCs w:val="23"/>
        </w:rPr>
        <w:t>德国波恩大学作物</w:t>
      </w:r>
      <w:r w:rsidRPr="00F8529A">
        <w:rPr>
          <w:rFonts w:ascii="Microsoft YaHei UI" w:eastAsia="Microsoft YaHei UI" w:hAnsi="Microsoft YaHei UI" w:hint="eastAsia"/>
          <w:b/>
          <w:color w:val="333333"/>
          <w:spacing w:val="7"/>
          <w:sz w:val="23"/>
          <w:szCs w:val="23"/>
        </w:rPr>
        <w:t>功能基因组实验室</w:t>
      </w:r>
      <w:r w:rsidRPr="00F8529A">
        <w:rPr>
          <w:rFonts w:ascii="Microsoft YaHei UI" w:eastAsia="Microsoft YaHei UI" w:hAnsi="Microsoft YaHei UI"/>
          <w:b/>
          <w:color w:val="333333"/>
          <w:spacing w:val="7"/>
          <w:sz w:val="23"/>
          <w:szCs w:val="23"/>
        </w:rPr>
        <w:t>Frank Hochholdinger教授为共同通讯作者</w:t>
      </w:r>
      <w:r w:rsidRPr="00F8529A">
        <w:rPr>
          <w:rFonts w:ascii="Microsoft YaHei UI" w:eastAsia="Microsoft YaHei UI" w:hAnsi="Microsoft YaHei UI"/>
          <w:color w:val="333333"/>
          <w:spacing w:val="7"/>
          <w:sz w:val="23"/>
          <w:szCs w:val="23"/>
        </w:rPr>
        <w:t>。西南大学资源环境学院客座</w:t>
      </w:r>
      <w:r w:rsidRPr="00F8529A">
        <w:rPr>
          <w:rFonts w:ascii="Microsoft YaHei UI" w:eastAsia="Microsoft YaHei UI" w:hAnsi="Microsoft YaHei UI" w:hint="eastAsia"/>
          <w:color w:val="333333"/>
          <w:spacing w:val="7"/>
          <w:sz w:val="23"/>
          <w:szCs w:val="23"/>
        </w:rPr>
        <w:t>研究员、</w:t>
      </w:r>
      <w:r w:rsidRPr="00F8529A">
        <w:rPr>
          <w:rFonts w:ascii="Microsoft YaHei UI" w:eastAsia="Microsoft YaHei UI" w:hAnsi="Microsoft YaHei UI"/>
          <w:b/>
          <w:color w:val="333333"/>
          <w:spacing w:val="7"/>
          <w:sz w:val="23"/>
          <w:szCs w:val="23"/>
        </w:rPr>
        <w:t>德国波恩大学根系功能生物学</w:t>
      </w:r>
      <w:r w:rsidR="009F29A8">
        <w:rPr>
          <w:rFonts w:ascii="Microsoft YaHei UI" w:eastAsia="Microsoft YaHei UI" w:hAnsi="Microsoft YaHei UI" w:hint="eastAsia"/>
          <w:b/>
          <w:color w:val="333333"/>
          <w:spacing w:val="7"/>
          <w:sz w:val="23"/>
          <w:szCs w:val="23"/>
        </w:rPr>
        <w:t>实验室</w:t>
      </w:r>
      <w:r>
        <w:rPr>
          <w:rFonts w:ascii="Microsoft YaHei UI" w:eastAsia="Microsoft YaHei UI" w:hAnsi="Microsoft YaHei UI" w:hint="eastAsia"/>
          <w:b/>
          <w:color w:val="333333"/>
          <w:spacing w:val="7"/>
          <w:sz w:val="23"/>
          <w:szCs w:val="23"/>
        </w:rPr>
        <w:t>P</w:t>
      </w:r>
      <w:r>
        <w:rPr>
          <w:rFonts w:ascii="Microsoft YaHei UI" w:eastAsia="Microsoft YaHei UI" w:hAnsi="Microsoft YaHei UI"/>
          <w:b/>
          <w:color w:val="333333"/>
          <w:spacing w:val="7"/>
          <w:sz w:val="23"/>
          <w:szCs w:val="23"/>
        </w:rPr>
        <w:t>I</w:t>
      </w:r>
      <w:r w:rsidRPr="00F8529A">
        <w:rPr>
          <w:rFonts w:ascii="Microsoft YaHei UI" w:eastAsia="Microsoft YaHei UI" w:hAnsi="Microsoft YaHei UI"/>
          <w:b/>
          <w:color w:val="333333"/>
          <w:spacing w:val="7"/>
          <w:sz w:val="23"/>
          <w:szCs w:val="23"/>
        </w:rPr>
        <w:t>于鹏博士</w:t>
      </w:r>
      <w:r w:rsidRPr="00F8529A">
        <w:rPr>
          <w:rFonts w:ascii="Microsoft YaHei UI" w:eastAsia="Microsoft YaHei UI" w:hAnsi="Microsoft YaHei UI"/>
          <w:color w:val="333333"/>
          <w:spacing w:val="7"/>
          <w:sz w:val="23"/>
          <w:szCs w:val="23"/>
        </w:rPr>
        <w:t>，西南大学</w:t>
      </w:r>
      <w:r w:rsidRPr="00F8529A">
        <w:rPr>
          <w:rFonts w:ascii="Microsoft YaHei UI" w:eastAsia="Microsoft YaHei UI" w:hAnsi="Microsoft YaHei UI"/>
          <w:b/>
          <w:color w:val="333333"/>
          <w:spacing w:val="7"/>
          <w:sz w:val="23"/>
          <w:szCs w:val="23"/>
        </w:rPr>
        <w:t>资源环境学院博士研究生何晓明</w:t>
      </w:r>
      <w:r w:rsidR="009F29A8" w:rsidRPr="009F29A8">
        <w:rPr>
          <w:rFonts w:ascii="Microsoft YaHei UI" w:eastAsia="Microsoft YaHei UI" w:hAnsi="Microsoft YaHei UI" w:hint="eastAsia"/>
          <w:color w:val="333333"/>
          <w:spacing w:val="7"/>
          <w:sz w:val="23"/>
          <w:szCs w:val="23"/>
        </w:rPr>
        <w:t>（现在于鹏组C</w:t>
      </w:r>
      <w:r w:rsidR="009F29A8" w:rsidRPr="009F29A8">
        <w:rPr>
          <w:rFonts w:ascii="Microsoft YaHei UI" w:eastAsia="Microsoft YaHei UI" w:hAnsi="Microsoft YaHei UI"/>
          <w:color w:val="333333"/>
          <w:spacing w:val="7"/>
          <w:sz w:val="23"/>
          <w:szCs w:val="23"/>
        </w:rPr>
        <w:t>SC</w:t>
      </w:r>
      <w:r w:rsidR="009F29A8" w:rsidRPr="009F29A8">
        <w:rPr>
          <w:rFonts w:ascii="Microsoft YaHei UI" w:eastAsia="Microsoft YaHei UI" w:hAnsi="Microsoft YaHei UI" w:hint="eastAsia"/>
          <w:color w:val="333333"/>
          <w:spacing w:val="7"/>
          <w:sz w:val="23"/>
          <w:szCs w:val="23"/>
        </w:rPr>
        <w:t>联合培养）</w:t>
      </w:r>
      <w:r w:rsidR="009F29A8">
        <w:rPr>
          <w:rFonts w:ascii="Microsoft YaHei UI" w:eastAsia="Microsoft YaHei UI" w:hAnsi="Microsoft YaHei UI"/>
          <w:color w:val="333333"/>
          <w:spacing w:val="7"/>
          <w:sz w:val="23"/>
          <w:szCs w:val="23"/>
        </w:rPr>
        <w:t>为共同第一作者</w:t>
      </w:r>
      <w:r w:rsidR="009F29A8">
        <w:rPr>
          <w:rFonts w:ascii="Microsoft YaHei UI" w:eastAsia="Microsoft YaHei UI" w:hAnsi="Microsoft YaHei UI" w:hint="eastAsia"/>
          <w:color w:val="333333"/>
          <w:spacing w:val="7"/>
          <w:sz w:val="23"/>
          <w:szCs w:val="23"/>
        </w:rPr>
        <w:t>。</w:t>
      </w:r>
    </w:p>
    <w:p w14:paraId="44C3F094" w14:textId="77777777" w:rsidR="00B07BBA" w:rsidRDefault="00B07BBA" w:rsidP="00CB40F5">
      <w:pPr>
        <w:pStyle w:val="a3"/>
        <w:shd w:val="clear" w:color="auto" w:fill="FFFFFF"/>
        <w:spacing w:before="0" w:beforeAutospacing="0" w:after="0" w:afterAutospacing="0"/>
        <w:jc w:val="both"/>
        <w:rPr>
          <w:rFonts w:ascii="Microsoft YaHei UI" w:eastAsia="Microsoft YaHei UI" w:hAnsi="Microsoft YaHei UI"/>
          <w:color w:val="333333"/>
          <w:spacing w:val="7"/>
          <w:sz w:val="23"/>
          <w:szCs w:val="23"/>
        </w:rPr>
      </w:pPr>
    </w:p>
    <w:p w14:paraId="2BF131D6" w14:textId="77777777" w:rsidR="00835F29" w:rsidRPr="009F29A8" w:rsidRDefault="00C44702" w:rsidP="00CB40F5">
      <w:pPr>
        <w:pStyle w:val="a3"/>
        <w:shd w:val="clear" w:color="auto" w:fill="FFFFFF"/>
        <w:spacing w:before="0" w:beforeAutospacing="0" w:after="0" w:afterAutospacing="0"/>
        <w:jc w:val="both"/>
        <w:rPr>
          <w:rFonts w:ascii="Microsoft YaHei UI" w:eastAsia="Microsoft YaHei UI" w:hAnsi="Microsoft YaHei UI"/>
          <w:color w:val="333333"/>
          <w:spacing w:val="7"/>
          <w:sz w:val="23"/>
          <w:szCs w:val="23"/>
        </w:rPr>
      </w:pPr>
      <w:r w:rsidRPr="009F29A8">
        <w:rPr>
          <w:rFonts w:ascii="Microsoft YaHei UI" w:eastAsia="Microsoft YaHei UI" w:hAnsi="Microsoft YaHei UI"/>
          <w:color w:val="333333"/>
          <w:spacing w:val="7"/>
          <w:sz w:val="23"/>
          <w:szCs w:val="23"/>
        </w:rPr>
        <w:t>提高作物产量、保障粮食安全、实现农业可持续发展一直是国际科学界的重大挑战。片面依靠肥料养分投入的集约化农业生产体系带来了严重的资源环境问题，今后必须充分发挥</w:t>
      </w:r>
      <w:r w:rsidRPr="009F29A8">
        <w:rPr>
          <w:rFonts w:ascii="Microsoft YaHei UI" w:eastAsia="Microsoft YaHei UI" w:hAnsi="Microsoft YaHei UI" w:hint="eastAsia"/>
          <w:color w:val="333333"/>
          <w:spacing w:val="7"/>
          <w:sz w:val="23"/>
          <w:szCs w:val="23"/>
        </w:rPr>
        <w:t>作物生长发育与</w:t>
      </w:r>
      <w:r w:rsidRPr="009F29A8">
        <w:rPr>
          <w:rFonts w:ascii="Microsoft YaHei UI" w:eastAsia="Microsoft YaHei UI" w:hAnsi="Microsoft YaHei UI"/>
          <w:color w:val="333333"/>
          <w:spacing w:val="7"/>
          <w:sz w:val="23"/>
          <w:szCs w:val="23"/>
        </w:rPr>
        <w:t>土壤</w:t>
      </w:r>
      <w:r w:rsidRPr="009F29A8">
        <w:rPr>
          <w:rFonts w:ascii="Microsoft YaHei UI" w:eastAsia="Microsoft YaHei UI" w:hAnsi="Microsoft YaHei UI" w:hint="eastAsia"/>
          <w:color w:val="333333"/>
          <w:spacing w:val="7"/>
          <w:sz w:val="23"/>
          <w:szCs w:val="23"/>
        </w:rPr>
        <w:t>有益微生物良性</w:t>
      </w:r>
      <w:r w:rsidRPr="009F29A8">
        <w:rPr>
          <w:rFonts w:ascii="Microsoft YaHei UI" w:eastAsia="Microsoft YaHei UI" w:hAnsi="Microsoft YaHei UI"/>
          <w:color w:val="333333"/>
          <w:spacing w:val="7"/>
          <w:sz w:val="23"/>
          <w:szCs w:val="23"/>
        </w:rPr>
        <w:t>互作的生物学潜力，从根本上改变高肥料投入、高污染的农业生产方式，破解农业绿色发展的理论与技术瓶颈。</w:t>
      </w:r>
      <w:r w:rsidR="00CB40F5" w:rsidRPr="009F29A8">
        <w:rPr>
          <w:rFonts w:ascii="Microsoft YaHei UI" w:eastAsia="Microsoft YaHei UI" w:hAnsi="Microsoft YaHei UI" w:hint="eastAsia"/>
          <w:color w:val="333333"/>
          <w:spacing w:val="7"/>
          <w:sz w:val="23"/>
          <w:szCs w:val="23"/>
        </w:rPr>
        <w:t>植物根系与微生物互作对于植物养分吸收，耐受胁迫及抗病方面具有重要作用。一直以来在拟南芥上</w:t>
      </w:r>
      <w:r w:rsidR="00753177" w:rsidRPr="009F29A8">
        <w:rPr>
          <w:rFonts w:ascii="Microsoft YaHei UI" w:eastAsia="Microsoft YaHei UI" w:hAnsi="Microsoft YaHei UI" w:hint="eastAsia"/>
          <w:color w:val="333333"/>
          <w:spacing w:val="7"/>
          <w:sz w:val="23"/>
          <w:szCs w:val="23"/>
        </w:rPr>
        <w:t>生物学机制</w:t>
      </w:r>
      <w:r w:rsidR="00CB40F5" w:rsidRPr="009F29A8">
        <w:rPr>
          <w:rFonts w:ascii="Microsoft YaHei UI" w:eastAsia="Microsoft YaHei UI" w:hAnsi="Microsoft YaHei UI" w:hint="eastAsia"/>
          <w:color w:val="333333"/>
          <w:spacing w:val="7"/>
          <w:sz w:val="23"/>
          <w:szCs w:val="23"/>
        </w:rPr>
        <w:t>研究进展迅速，包括根系发育，养分吸收及抗病方面的分子生物学及遗传学机制都有相关报道</w:t>
      </w:r>
      <w:r w:rsidR="00753177" w:rsidRPr="009F29A8">
        <w:rPr>
          <w:rFonts w:ascii="Microsoft YaHei UI" w:eastAsia="Microsoft YaHei UI" w:hAnsi="Microsoft YaHei UI" w:hint="eastAsia"/>
          <w:color w:val="333333"/>
          <w:spacing w:val="7"/>
          <w:sz w:val="23"/>
          <w:szCs w:val="23"/>
        </w:rPr>
        <w:t>；然而</w:t>
      </w:r>
      <w:r w:rsidRPr="009F29A8">
        <w:rPr>
          <w:rFonts w:ascii="Microsoft YaHei UI" w:eastAsia="Microsoft YaHei UI" w:hAnsi="Microsoft YaHei UI" w:hint="eastAsia"/>
          <w:color w:val="333333"/>
          <w:spacing w:val="7"/>
          <w:sz w:val="23"/>
          <w:szCs w:val="23"/>
        </w:rPr>
        <w:t>，</w:t>
      </w:r>
      <w:r w:rsidR="00753177" w:rsidRPr="009F29A8">
        <w:rPr>
          <w:rFonts w:ascii="Microsoft YaHei UI" w:eastAsia="Microsoft YaHei UI" w:hAnsi="Microsoft YaHei UI" w:hint="eastAsia"/>
          <w:color w:val="333333"/>
          <w:spacing w:val="7"/>
          <w:sz w:val="23"/>
          <w:szCs w:val="23"/>
        </w:rPr>
        <w:t>在作物根系结构与特定的功能微生物群落之间的反馈调节机制</w:t>
      </w:r>
      <w:r w:rsidRPr="009F29A8">
        <w:rPr>
          <w:rFonts w:ascii="Microsoft YaHei UI" w:eastAsia="Microsoft YaHei UI" w:hAnsi="Microsoft YaHei UI" w:hint="eastAsia"/>
          <w:color w:val="333333"/>
          <w:spacing w:val="7"/>
          <w:sz w:val="23"/>
          <w:szCs w:val="23"/>
        </w:rPr>
        <w:t>鲜有报道，如何充分</w:t>
      </w:r>
      <w:r w:rsidRPr="009F29A8">
        <w:rPr>
          <w:rFonts w:ascii="Microsoft YaHei UI" w:eastAsia="Microsoft YaHei UI" w:hAnsi="Microsoft YaHei UI"/>
          <w:color w:val="333333"/>
          <w:spacing w:val="7"/>
          <w:sz w:val="23"/>
          <w:szCs w:val="23"/>
        </w:rPr>
        <w:t>发挥作物根系和根际微生物</w:t>
      </w:r>
      <w:r w:rsidRPr="009F29A8">
        <w:rPr>
          <w:rFonts w:ascii="Microsoft YaHei UI" w:eastAsia="Microsoft YaHei UI" w:hAnsi="Microsoft YaHei UI" w:hint="eastAsia"/>
          <w:color w:val="333333"/>
          <w:spacing w:val="7"/>
          <w:sz w:val="23"/>
          <w:szCs w:val="23"/>
        </w:rPr>
        <w:t>良性</w:t>
      </w:r>
      <w:r w:rsidRPr="009F29A8">
        <w:rPr>
          <w:rFonts w:ascii="Microsoft YaHei UI" w:eastAsia="Microsoft YaHei UI" w:hAnsi="Microsoft YaHei UI"/>
          <w:color w:val="333333"/>
          <w:spacing w:val="7"/>
          <w:sz w:val="23"/>
          <w:szCs w:val="23"/>
        </w:rPr>
        <w:t>互作</w:t>
      </w:r>
      <w:r w:rsidRPr="009F29A8">
        <w:rPr>
          <w:rFonts w:ascii="Microsoft YaHei UI" w:eastAsia="Microsoft YaHei UI" w:hAnsi="Microsoft YaHei UI" w:hint="eastAsia"/>
          <w:color w:val="333333"/>
          <w:spacing w:val="7"/>
          <w:sz w:val="23"/>
          <w:szCs w:val="23"/>
        </w:rPr>
        <w:t>、</w:t>
      </w:r>
      <w:r w:rsidRPr="009F29A8">
        <w:rPr>
          <w:rFonts w:ascii="Microsoft YaHei UI" w:eastAsia="Microsoft YaHei UI" w:hAnsi="Microsoft YaHei UI"/>
          <w:color w:val="333333"/>
          <w:spacing w:val="7"/>
          <w:sz w:val="23"/>
          <w:szCs w:val="23"/>
        </w:rPr>
        <w:t>提高作物对土壤</w:t>
      </w:r>
      <w:r w:rsidRPr="009F29A8">
        <w:rPr>
          <w:rFonts w:ascii="Microsoft YaHei UI" w:eastAsia="Microsoft YaHei UI" w:hAnsi="Microsoft YaHei UI" w:hint="eastAsia"/>
          <w:color w:val="333333"/>
          <w:spacing w:val="7"/>
          <w:sz w:val="23"/>
          <w:szCs w:val="23"/>
        </w:rPr>
        <w:t>养分的吸收利用</w:t>
      </w:r>
      <w:r w:rsidRPr="009F29A8">
        <w:rPr>
          <w:rFonts w:ascii="Microsoft YaHei UI" w:eastAsia="Microsoft YaHei UI" w:hAnsi="Microsoft YaHei UI"/>
          <w:color w:val="333333"/>
          <w:spacing w:val="7"/>
          <w:sz w:val="23"/>
          <w:szCs w:val="23"/>
        </w:rPr>
        <w:t>效率仍然是科学难题</w:t>
      </w:r>
      <w:r w:rsidRPr="009F29A8">
        <w:rPr>
          <w:rFonts w:ascii="Microsoft YaHei UI" w:eastAsia="Microsoft YaHei UI" w:hAnsi="Microsoft YaHei UI" w:hint="eastAsia"/>
          <w:color w:val="333333"/>
          <w:spacing w:val="7"/>
          <w:sz w:val="23"/>
          <w:szCs w:val="23"/>
        </w:rPr>
        <w:t>。</w:t>
      </w:r>
    </w:p>
    <w:p w14:paraId="5F11B0F0" w14:textId="77777777" w:rsidR="00835F29" w:rsidRDefault="00835F29" w:rsidP="00CB40F5">
      <w:pPr>
        <w:pStyle w:val="a3"/>
        <w:shd w:val="clear" w:color="auto" w:fill="FFFFFF"/>
        <w:spacing w:before="0" w:beforeAutospacing="0" w:after="0" w:afterAutospacing="0"/>
        <w:jc w:val="both"/>
        <w:rPr>
          <w:rFonts w:ascii="Microsoft YaHei UI" w:eastAsia="Microsoft YaHei UI" w:hAnsi="Microsoft YaHei UI"/>
          <w:color w:val="333333"/>
          <w:spacing w:val="7"/>
          <w:sz w:val="23"/>
          <w:szCs w:val="23"/>
        </w:rPr>
      </w:pPr>
    </w:p>
    <w:p w14:paraId="44BDCAFE" w14:textId="77777777" w:rsidR="00713614" w:rsidRDefault="00753177" w:rsidP="00CB40F5">
      <w:pPr>
        <w:pStyle w:val="a3"/>
        <w:shd w:val="clear" w:color="auto" w:fill="FFFFFF"/>
        <w:spacing w:before="0" w:beforeAutospacing="0" w:after="0" w:afterAutospacing="0"/>
        <w:jc w:val="both"/>
        <w:rPr>
          <w:rFonts w:ascii="Microsoft YaHei UI" w:eastAsia="Microsoft YaHei UI" w:hAnsi="Microsoft YaHei UI"/>
          <w:color w:val="333333"/>
          <w:spacing w:val="7"/>
          <w:sz w:val="23"/>
          <w:szCs w:val="23"/>
        </w:rPr>
      </w:pPr>
      <w:r>
        <w:rPr>
          <w:rFonts w:ascii="Microsoft YaHei UI" w:eastAsia="Microsoft YaHei UI" w:hAnsi="Microsoft YaHei UI" w:hint="eastAsia"/>
          <w:color w:val="333333"/>
          <w:spacing w:val="7"/>
          <w:sz w:val="23"/>
          <w:szCs w:val="23"/>
        </w:rPr>
        <w:lastRenderedPageBreak/>
        <w:t>本研究</w:t>
      </w:r>
      <w:r w:rsidR="00835F29">
        <w:rPr>
          <w:rFonts w:ascii="Microsoft YaHei UI" w:eastAsia="Microsoft YaHei UI" w:hAnsi="Microsoft YaHei UI" w:hint="eastAsia"/>
          <w:color w:val="333333"/>
          <w:spacing w:val="7"/>
          <w:sz w:val="23"/>
          <w:szCs w:val="23"/>
        </w:rPr>
        <w:t>首先</w:t>
      </w:r>
      <w:r w:rsidR="00713614">
        <w:rPr>
          <w:rFonts w:ascii="Microsoft YaHei UI" w:eastAsia="Microsoft YaHei UI" w:hAnsi="Microsoft YaHei UI" w:hint="eastAsia"/>
          <w:color w:val="333333"/>
          <w:spacing w:val="7"/>
          <w:sz w:val="23"/>
          <w:szCs w:val="23"/>
        </w:rPr>
        <w:t>进行田间试验利用</w:t>
      </w:r>
      <w:r>
        <w:rPr>
          <w:rFonts w:ascii="Microsoft YaHei UI" w:eastAsia="Microsoft YaHei UI" w:hAnsi="Microsoft YaHei UI" w:hint="eastAsia"/>
          <w:color w:val="333333"/>
          <w:spacing w:val="7"/>
          <w:sz w:val="23"/>
          <w:szCs w:val="23"/>
        </w:rPr>
        <w:t>20份具有显著不同</w:t>
      </w:r>
      <w:r w:rsidR="00101FD7">
        <w:rPr>
          <w:rFonts w:ascii="Microsoft YaHei UI" w:eastAsia="Microsoft YaHei UI" w:hAnsi="Microsoft YaHei UI" w:hint="eastAsia"/>
          <w:color w:val="333333"/>
          <w:spacing w:val="7"/>
          <w:sz w:val="23"/>
          <w:szCs w:val="23"/>
        </w:rPr>
        <w:t>遗传</w:t>
      </w:r>
      <w:r>
        <w:rPr>
          <w:rFonts w:ascii="Microsoft YaHei UI" w:eastAsia="Microsoft YaHei UI" w:hAnsi="Microsoft YaHei UI" w:hint="eastAsia"/>
          <w:color w:val="333333"/>
          <w:spacing w:val="7"/>
          <w:sz w:val="23"/>
          <w:szCs w:val="23"/>
        </w:rPr>
        <w:t>背景的玉米自交系材料，分别对冠根发育不同区域进行</w:t>
      </w:r>
      <w:r w:rsidRPr="00F8529A">
        <w:rPr>
          <w:rFonts w:ascii="Microsoft YaHei UI" w:eastAsia="Microsoft YaHei UI" w:hAnsi="Microsoft YaHei UI" w:hint="eastAsia"/>
          <w:b/>
          <w:color w:val="333333"/>
          <w:spacing w:val="7"/>
          <w:sz w:val="23"/>
          <w:szCs w:val="23"/>
        </w:rPr>
        <w:t>高通量转录组测序</w:t>
      </w:r>
      <w:r>
        <w:rPr>
          <w:rFonts w:ascii="Microsoft YaHei UI" w:eastAsia="Microsoft YaHei UI" w:hAnsi="Microsoft YaHei UI" w:hint="eastAsia"/>
          <w:color w:val="333333"/>
          <w:spacing w:val="7"/>
          <w:sz w:val="23"/>
          <w:szCs w:val="23"/>
        </w:rPr>
        <w:t>及</w:t>
      </w:r>
      <w:r w:rsidR="00713614">
        <w:rPr>
          <w:rFonts w:ascii="Microsoft YaHei UI" w:eastAsia="Microsoft YaHei UI" w:hAnsi="Microsoft YaHei UI" w:hint="eastAsia"/>
          <w:color w:val="333333"/>
          <w:spacing w:val="7"/>
          <w:sz w:val="23"/>
          <w:szCs w:val="23"/>
        </w:rPr>
        <w:t>对应</w:t>
      </w:r>
      <w:r>
        <w:rPr>
          <w:rFonts w:ascii="Microsoft YaHei UI" w:eastAsia="Microsoft YaHei UI" w:hAnsi="Microsoft YaHei UI" w:hint="eastAsia"/>
          <w:color w:val="333333"/>
          <w:spacing w:val="7"/>
          <w:sz w:val="23"/>
          <w:szCs w:val="23"/>
        </w:rPr>
        <w:t>的</w:t>
      </w:r>
      <w:r w:rsidRPr="00F8529A">
        <w:rPr>
          <w:rFonts w:ascii="Microsoft YaHei UI" w:eastAsia="Microsoft YaHei UI" w:hAnsi="Microsoft YaHei UI" w:hint="eastAsia"/>
          <w:b/>
          <w:color w:val="333333"/>
          <w:spacing w:val="7"/>
          <w:sz w:val="23"/>
          <w:szCs w:val="23"/>
        </w:rPr>
        <w:t>根际土壤微生物</w:t>
      </w:r>
      <w:r w:rsidR="00F8529A" w:rsidRPr="00F8529A">
        <w:rPr>
          <w:rFonts w:ascii="Microsoft YaHei UI" w:eastAsia="Microsoft YaHei UI" w:hAnsi="Microsoft YaHei UI" w:hint="eastAsia"/>
          <w:b/>
          <w:color w:val="333333"/>
          <w:spacing w:val="7"/>
          <w:sz w:val="23"/>
          <w:szCs w:val="23"/>
        </w:rPr>
        <w:t>扩增子</w:t>
      </w:r>
      <w:r w:rsidRPr="00F8529A">
        <w:rPr>
          <w:rFonts w:ascii="Microsoft YaHei UI" w:eastAsia="Microsoft YaHei UI" w:hAnsi="Microsoft YaHei UI" w:hint="eastAsia"/>
          <w:b/>
          <w:color w:val="333333"/>
          <w:spacing w:val="7"/>
          <w:sz w:val="23"/>
          <w:szCs w:val="23"/>
        </w:rPr>
        <w:t>测序</w:t>
      </w:r>
      <w:r>
        <w:rPr>
          <w:rFonts w:ascii="Microsoft YaHei UI" w:eastAsia="Microsoft YaHei UI" w:hAnsi="Microsoft YaHei UI" w:hint="eastAsia"/>
          <w:color w:val="333333"/>
          <w:spacing w:val="7"/>
          <w:sz w:val="23"/>
          <w:szCs w:val="23"/>
        </w:rPr>
        <w:t>（1</w:t>
      </w:r>
      <w:r>
        <w:rPr>
          <w:rFonts w:ascii="Microsoft YaHei UI" w:eastAsia="Microsoft YaHei UI" w:hAnsi="Microsoft YaHei UI"/>
          <w:color w:val="333333"/>
          <w:spacing w:val="7"/>
          <w:sz w:val="23"/>
          <w:szCs w:val="23"/>
        </w:rPr>
        <w:t>6S</w:t>
      </w:r>
      <w:r>
        <w:rPr>
          <w:rFonts w:ascii="Microsoft YaHei UI" w:eastAsia="Microsoft YaHei UI" w:hAnsi="Microsoft YaHei UI" w:hint="eastAsia"/>
          <w:color w:val="333333"/>
          <w:spacing w:val="7"/>
          <w:sz w:val="23"/>
          <w:szCs w:val="23"/>
        </w:rPr>
        <w:t>和I</w:t>
      </w:r>
      <w:r>
        <w:rPr>
          <w:rFonts w:ascii="Microsoft YaHei UI" w:eastAsia="Microsoft YaHei UI" w:hAnsi="Microsoft YaHei UI"/>
          <w:color w:val="333333"/>
          <w:spacing w:val="7"/>
          <w:sz w:val="23"/>
          <w:szCs w:val="23"/>
        </w:rPr>
        <w:t>TS</w:t>
      </w:r>
      <w:r>
        <w:rPr>
          <w:rFonts w:ascii="Microsoft YaHei UI" w:eastAsia="Microsoft YaHei UI" w:hAnsi="Microsoft YaHei UI" w:hint="eastAsia"/>
          <w:color w:val="333333"/>
          <w:spacing w:val="7"/>
          <w:sz w:val="23"/>
          <w:szCs w:val="23"/>
        </w:rPr>
        <w:t>），</w:t>
      </w:r>
      <w:r w:rsidR="00835F29">
        <w:rPr>
          <w:rFonts w:ascii="Microsoft YaHei UI" w:eastAsia="Microsoft YaHei UI" w:hAnsi="Microsoft YaHei UI" w:hint="eastAsia"/>
          <w:color w:val="333333"/>
          <w:spacing w:val="7"/>
          <w:sz w:val="23"/>
          <w:szCs w:val="23"/>
        </w:rPr>
        <w:t>通过</w:t>
      </w:r>
      <w:r w:rsidR="00713614">
        <w:rPr>
          <w:rFonts w:ascii="Microsoft YaHei UI" w:eastAsia="Microsoft YaHei UI" w:hAnsi="Microsoft YaHei UI" w:hint="eastAsia"/>
          <w:color w:val="333333"/>
          <w:spacing w:val="7"/>
          <w:sz w:val="23"/>
          <w:szCs w:val="23"/>
        </w:rPr>
        <w:t>微生物</w:t>
      </w:r>
      <w:r>
        <w:rPr>
          <w:rFonts w:ascii="Microsoft YaHei UI" w:eastAsia="Microsoft YaHei UI" w:hAnsi="Microsoft YaHei UI" w:hint="eastAsia"/>
          <w:color w:val="333333"/>
          <w:spacing w:val="7"/>
          <w:sz w:val="23"/>
          <w:szCs w:val="23"/>
        </w:rPr>
        <w:t>共变异及基因共表达网络分析发现玉米根系纵向发育区域（根毛，侧根）功能特性与特定的微生物群落相</w:t>
      </w:r>
      <w:r w:rsidR="00713614">
        <w:rPr>
          <w:rFonts w:ascii="Microsoft YaHei UI" w:eastAsia="Microsoft YaHei UI" w:hAnsi="Microsoft YaHei UI" w:hint="eastAsia"/>
          <w:color w:val="333333"/>
          <w:spacing w:val="7"/>
          <w:sz w:val="23"/>
          <w:szCs w:val="23"/>
        </w:rPr>
        <w:t>关联</w:t>
      </w:r>
      <w:r w:rsidR="00835F29">
        <w:rPr>
          <w:rFonts w:ascii="Microsoft YaHei UI" w:eastAsia="Microsoft YaHei UI" w:hAnsi="Microsoft YaHei UI" w:hint="eastAsia"/>
          <w:color w:val="333333"/>
          <w:spacing w:val="7"/>
          <w:sz w:val="23"/>
          <w:szCs w:val="23"/>
        </w:rPr>
        <w:t>，</w:t>
      </w:r>
      <w:r>
        <w:rPr>
          <w:rFonts w:ascii="Microsoft YaHei UI" w:eastAsia="Microsoft YaHei UI" w:hAnsi="Microsoft YaHei UI" w:hint="eastAsia"/>
          <w:color w:val="333333"/>
          <w:spacing w:val="7"/>
          <w:sz w:val="23"/>
          <w:szCs w:val="23"/>
        </w:rPr>
        <w:t>进一步</w:t>
      </w:r>
      <w:r w:rsidR="00835F29">
        <w:rPr>
          <w:rFonts w:ascii="Microsoft YaHei UI" w:eastAsia="Microsoft YaHei UI" w:hAnsi="Microsoft YaHei UI" w:hint="eastAsia"/>
          <w:color w:val="333333"/>
          <w:spacing w:val="7"/>
          <w:sz w:val="23"/>
          <w:szCs w:val="23"/>
        </w:rPr>
        <w:t>对</w:t>
      </w:r>
      <w:r w:rsidR="00713614">
        <w:rPr>
          <w:rFonts w:ascii="Microsoft YaHei UI" w:eastAsia="Microsoft YaHei UI" w:hAnsi="Microsoft YaHei UI" w:hint="eastAsia"/>
          <w:color w:val="333333"/>
          <w:spacing w:val="7"/>
          <w:sz w:val="23"/>
          <w:szCs w:val="23"/>
        </w:rPr>
        <w:t>代表</w:t>
      </w:r>
      <w:r w:rsidR="00835F29">
        <w:rPr>
          <w:rFonts w:ascii="Microsoft YaHei UI" w:eastAsia="Microsoft YaHei UI" w:hAnsi="Microsoft YaHei UI" w:hint="eastAsia"/>
          <w:color w:val="333333"/>
          <w:spacing w:val="7"/>
          <w:sz w:val="23"/>
          <w:szCs w:val="23"/>
        </w:rPr>
        <w:t>自交系进行</w:t>
      </w:r>
      <w:r w:rsidRPr="00F8529A">
        <w:rPr>
          <w:rFonts w:ascii="Microsoft YaHei UI" w:eastAsia="Microsoft YaHei UI" w:hAnsi="Microsoft YaHei UI"/>
          <w:b/>
          <w:color w:val="333333"/>
          <w:spacing w:val="7"/>
          <w:sz w:val="23"/>
          <w:szCs w:val="23"/>
        </w:rPr>
        <w:t>宏基因组</w:t>
      </w:r>
      <w:r w:rsidR="00B06B24" w:rsidRPr="00F8529A">
        <w:rPr>
          <w:rFonts w:ascii="Microsoft YaHei UI" w:eastAsia="Microsoft YaHei UI" w:hAnsi="Microsoft YaHei UI" w:hint="eastAsia"/>
          <w:b/>
          <w:color w:val="333333"/>
          <w:spacing w:val="7"/>
          <w:sz w:val="23"/>
          <w:szCs w:val="23"/>
        </w:rPr>
        <w:t>深度</w:t>
      </w:r>
      <w:r w:rsidRPr="00F8529A">
        <w:rPr>
          <w:rFonts w:ascii="Microsoft YaHei UI" w:eastAsia="Microsoft YaHei UI" w:hAnsi="Microsoft YaHei UI" w:hint="eastAsia"/>
          <w:b/>
          <w:color w:val="333333"/>
          <w:spacing w:val="7"/>
          <w:sz w:val="23"/>
          <w:szCs w:val="23"/>
        </w:rPr>
        <w:t>测序</w:t>
      </w:r>
      <w:r w:rsidRPr="00F8529A">
        <w:rPr>
          <w:rFonts w:ascii="Microsoft YaHei UI" w:eastAsia="Microsoft YaHei UI" w:hAnsi="Microsoft YaHei UI"/>
          <w:b/>
          <w:color w:val="333333"/>
          <w:spacing w:val="7"/>
          <w:sz w:val="23"/>
          <w:szCs w:val="23"/>
        </w:rPr>
        <w:t>分析、根际移植试验</w:t>
      </w:r>
      <w:r w:rsidRPr="00F8529A">
        <w:rPr>
          <w:rFonts w:ascii="Microsoft YaHei UI" w:eastAsia="Microsoft YaHei UI" w:hAnsi="Microsoft YaHei UI" w:hint="eastAsia"/>
          <w:b/>
          <w:color w:val="333333"/>
          <w:spacing w:val="7"/>
          <w:sz w:val="23"/>
          <w:szCs w:val="23"/>
        </w:rPr>
        <w:t>、</w:t>
      </w:r>
      <w:r w:rsidR="00B06B24" w:rsidRPr="00F8529A">
        <w:rPr>
          <w:rFonts w:ascii="Microsoft YaHei UI" w:eastAsia="Microsoft YaHei UI" w:hAnsi="Microsoft YaHei UI" w:hint="eastAsia"/>
          <w:b/>
          <w:color w:val="333333"/>
          <w:spacing w:val="7"/>
          <w:sz w:val="23"/>
          <w:szCs w:val="23"/>
        </w:rPr>
        <w:t>不同土壤</w:t>
      </w:r>
      <w:r w:rsidRPr="00F8529A">
        <w:rPr>
          <w:rFonts w:ascii="Microsoft YaHei UI" w:eastAsia="Microsoft YaHei UI" w:hAnsi="Microsoft YaHei UI"/>
          <w:b/>
          <w:color w:val="333333"/>
          <w:spacing w:val="7"/>
          <w:sz w:val="23"/>
          <w:szCs w:val="23"/>
        </w:rPr>
        <w:t>分离菌接种试验</w:t>
      </w:r>
      <w:r w:rsidR="00835F29">
        <w:rPr>
          <w:rFonts w:ascii="Microsoft YaHei UI" w:eastAsia="Microsoft YaHei UI" w:hAnsi="Microsoft YaHei UI" w:hint="eastAsia"/>
          <w:color w:val="333333"/>
          <w:spacing w:val="7"/>
          <w:sz w:val="23"/>
          <w:szCs w:val="23"/>
        </w:rPr>
        <w:t>，发现特定的根际微生物群落（</w:t>
      </w:r>
      <w:r w:rsidR="00835F29" w:rsidRPr="00753177">
        <w:rPr>
          <w:rFonts w:ascii="Microsoft YaHei UI" w:eastAsia="Microsoft YaHei UI" w:hAnsi="Microsoft YaHei UI"/>
          <w:color w:val="333333"/>
          <w:spacing w:val="7"/>
          <w:sz w:val="23"/>
          <w:szCs w:val="23"/>
        </w:rPr>
        <w:t>草酸杆菌</w:t>
      </w:r>
      <w:r w:rsidR="00835F29" w:rsidRPr="00753177">
        <w:rPr>
          <w:rFonts w:ascii="Microsoft YaHei UI" w:eastAsia="Microsoft YaHei UI" w:hAnsi="Microsoft YaHei UI" w:hint="eastAsia"/>
          <w:color w:val="333333"/>
          <w:spacing w:val="7"/>
          <w:sz w:val="23"/>
          <w:szCs w:val="23"/>
        </w:rPr>
        <w:t>科</w:t>
      </w:r>
      <w:r w:rsidR="00835F29">
        <w:rPr>
          <w:rFonts w:ascii="Microsoft YaHei UI" w:eastAsia="Microsoft YaHei UI" w:hAnsi="Microsoft YaHei UI" w:hint="eastAsia"/>
          <w:color w:val="333333"/>
          <w:spacing w:val="7"/>
          <w:sz w:val="23"/>
          <w:szCs w:val="23"/>
        </w:rPr>
        <w:t>）与玉米生长及氮素吸收密切相关。本研究第二部分工作，</w:t>
      </w:r>
      <w:r w:rsidR="00835F29" w:rsidRPr="00F8529A">
        <w:rPr>
          <w:rFonts w:ascii="Microsoft YaHei UI" w:eastAsia="Microsoft YaHei UI" w:hAnsi="Microsoft YaHei UI" w:hint="eastAsia"/>
          <w:color w:val="333333"/>
          <w:spacing w:val="7"/>
          <w:sz w:val="23"/>
          <w:szCs w:val="23"/>
        </w:rPr>
        <w:t>对玉米</w:t>
      </w:r>
      <w:r w:rsidR="00835F29" w:rsidRPr="00F8529A">
        <w:rPr>
          <w:rFonts w:ascii="Microsoft YaHei UI" w:eastAsia="Microsoft YaHei UI" w:hAnsi="Microsoft YaHei UI" w:hint="eastAsia"/>
          <w:b/>
          <w:color w:val="333333"/>
          <w:spacing w:val="7"/>
          <w:sz w:val="23"/>
          <w:szCs w:val="23"/>
        </w:rPr>
        <w:t>根系提取物和分泌物进行靶定代谢物分析结合稳定14C标记</w:t>
      </w:r>
      <w:r w:rsidR="00B06B24" w:rsidRPr="00F8529A">
        <w:rPr>
          <w:rFonts w:ascii="Microsoft YaHei UI" w:eastAsia="Microsoft YaHei UI" w:hAnsi="Microsoft YaHei UI" w:hint="eastAsia"/>
          <w:b/>
          <w:color w:val="333333"/>
          <w:spacing w:val="7"/>
          <w:sz w:val="23"/>
          <w:szCs w:val="23"/>
        </w:rPr>
        <w:t>根际碳</w:t>
      </w:r>
      <w:r w:rsidR="00835F29" w:rsidRPr="00F8529A">
        <w:rPr>
          <w:rFonts w:ascii="Microsoft YaHei UI" w:eastAsia="Microsoft YaHei UI" w:hAnsi="Microsoft YaHei UI" w:hint="eastAsia"/>
          <w:b/>
          <w:color w:val="333333"/>
          <w:spacing w:val="7"/>
          <w:sz w:val="23"/>
          <w:szCs w:val="23"/>
        </w:rPr>
        <w:t>示踪技术</w:t>
      </w:r>
      <w:r w:rsidR="00835F29">
        <w:rPr>
          <w:rFonts w:ascii="Microsoft YaHei UI" w:eastAsia="Microsoft YaHei UI" w:hAnsi="Microsoft YaHei UI" w:hint="eastAsia"/>
          <w:color w:val="333333"/>
          <w:spacing w:val="7"/>
          <w:sz w:val="23"/>
          <w:szCs w:val="23"/>
        </w:rPr>
        <w:t>及玉米</w:t>
      </w:r>
      <w:r w:rsidR="00835F29" w:rsidRPr="00F8529A">
        <w:rPr>
          <w:rFonts w:ascii="Microsoft YaHei UI" w:eastAsia="Microsoft YaHei UI" w:hAnsi="Microsoft YaHei UI" w:hint="eastAsia"/>
          <w:b/>
          <w:color w:val="333333"/>
          <w:spacing w:val="7"/>
          <w:sz w:val="23"/>
          <w:szCs w:val="23"/>
        </w:rPr>
        <w:t>查尔酮合成突变体</w:t>
      </w:r>
      <w:r w:rsidR="00B06B24" w:rsidRPr="00F8529A">
        <w:rPr>
          <w:rFonts w:ascii="Microsoft YaHei UI" w:eastAsia="Microsoft YaHei UI" w:hAnsi="Microsoft YaHei UI" w:hint="eastAsia"/>
          <w:b/>
          <w:color w:val="333333"/>
          <w:spacing w:val="7"/>
          <w:sz w:val="23"/>
          <w:szCs w:val="23"/>
        </w:rPr>
        <w:t>结合外源黄酮类化合物互补</w:t>
      </w:r>
      <w:r w:rsidR="00B06B24">
        <w:rPr>
          <w:rFonts w:ascii="Microsoft YaHei UI" w:eastAsia="Microsoft YaHei UI" w:hAnsi="Microsoft YaHei UI" w:hint="eastAsia"/>
          <w:color w:val="333333"/>
          <w:spacing w:val="7"/>
          <w:sz w:val="23"/>
          <w:szCs w:val="23"/>
        </w:rPr>
        <w:t>研究</w:t>
      </w:r>
      <w:r w:rsidR="00835F29">
        <w:rPr>
          <w:rFonts w:ascii="Microsoft YaHei UI" w:eastAsia="Microsoft YaHei UI" w:hAnsi="Microsoft YaHei UI" w:hint="eastAsia"/>
          <w:color w:val="333333"/>
          <w:spacing w:val="7"/>
          <w:sz w:val="23"/>
          <w:szCs w:val="23"/>
        </w:rPr>
        <w:t>，揭示</w:t>
      </w:r>
      <w:r w:rsidR="00835F29" w:rsidRPr="00753177">
        <w:rPr>
          <w:rFonts w:ascii="Microsoft YaHei UI" w:eastAsia="Microsoft YaHei UI" w:hAnsi="Microsoft YaHei UI" w:hint="eastAsia"/>
          <w:color w:val="333333"/>
          <w:spacing w:val="7"/>
          <w:sz w:val="23"/>
          <w:szCs w:val="23"/>
        </w:rPr>
        <w:t>玉米</w:t>
      </w:r>
      <w:r w:rsidR="00713614">
        <w:rPr>
          <w:rFonts w:ascii="Microsoft YaHei UI" w:eastAsia="Microsoft YaHei UI" w:hAnsi="Microsoft YaHei UI" w:hint="eastAsia"/>
          <w:color w:val="333333"/>
          <w:spacing w:val="7"/>
          <w:sz w:val="23"/>
          <w:szCs w:val="23"/>
        </w:rPr>
        <w:t>根系</w:t>
      </w:r>
      <w:r w:rsidR="00835F29" w:rsidRPr="00753177">
        <w:rPr>
          <w:rFonts w:ascii="Microsoft YaHei UI" w:eastAsia="Microsoft YaHei UI" w:hAnsi="Microsoft YaHei UI" w:hint="eastAsia"/>
          <w:color w:val="333333"/>
          <w:spacing w:val="7"/>
          <w:sz w:val="23"/>
          <w:szCs w:val="23"/>
        </w:rPr>
        <w:t>分泌</w:t>
      </w:r>
      <w:r w:rsidR="00835F29" w:rsidRPr="00753177">
        <w:rPr>
          <w:rFonts w:ascii="Microsoft YaHei UI" w:eastAsia="Microsoft YaHei UI" w:hAnsi="Microsoft YaHei UI"/>
          <w:color w:val="333333"/>
          <w:spacing w:val="7"/>
          <w:sz w:val="23"/>
          <w:szCs w:val="23"/>
        </w:rPr>
        <w:t>黄酮类</w:t>
      </w:r>
      <w:r w:rsidR="00835F29" w:rsidRPr="00753177">
        <w:rPr>
          <w:rFonts w:ascii="Microsoft YaHei UI" w:eastAsia="Microsoft YaHei UI" w:hAnsi="Microsoft YaHei UI" w:hint="eastAsia"/>
          <w:color w:val="333333"/>
          <w:spacing w:val="7"/>
          <w:sz w:val="23"/>
          <w:szCs w:val="23"/>
        </w:rPr>
        <w:t>衍生物</w:t>
      </w:r>
      <w:r w:rsidR="00835F29" w:rsidRPr="00753177">
        <w:rPr>
          <w:rFonts w:ascii="Microsoft YaHei UI" w:eastAsia="Microsoft YaHei UI" w:hAnsi="Microsoft YaHei UI"/>
          <w:color w:val="333333"/>
          <w:spacing w:val="7"/>
          <w:sz w:val="23"/>
          <w:szCs w:val="23"/>
        </w:rPr>
        <w:t>介导的草酸杆菌</w:t>
      </w:r>
      <w:r w:rsidR="00835F29" w:rsidRPr="00753177">
        <w:rPr>
          <w:rFonts w:ascii="Microsoft YaHei UI" w:eastAsia="Microsoft YaHei UI" w:hAnsi="Microsoft YaHei UI" w:hint="eastAsia"/>
          <w:color w:val="333333"/>
          <w:spacing w:val="7"/>
          <w:sz w:val="23"/>
          <w:szCs w:val="23"/>
        </w:rPr>
        <w:t>在</w:t>
      </w:r>
      <w:r w:rsidR="00835F29" w:rsidRPr="00753177">
        <w:rPr>
          <w:rFonts w:ascii="Microsoft YaHei UI" w:eastAsia="Microsoft YaHei UI" w:hAnsi="Microsoft YaHei UI"/>
          <w:color w:val="333333"/>
          <w:spacing w:val="7"/>
          <w:sz w:val="23"/>
          <w:szCs w:val="23"/>
        </w:rPr>
        <w:t>维持</w:t>
      </w:r>
      <w:r w:rsidR="00835F29" w:rsidRPr="00753177">
        <w:rPr>
          <w:rFonts w:ascii="Microsoft YaHei UI" w:eastAsia="Microsoft YaHei UI" w:hAnsi="Microsoft YaHei UI" w:hint="eastAsia"/>
          <w:color w:val="333333"/>
          <w:spacing w:val="7"/>
          <w:sz w:val="23"/>
          <w:szCs w:val="23"/>
        </w:rPr>
        <w:t>寄主</w:t>
      </w:r>
      <w:r w:rsidR="00835F29" w:rsidRPr="00753177">
        <w:rPr>
          <w:rFonts w:ascii="Microsoft YaHei UI" w:eastAsia="Microsoft YaHei UI" w:hAnsi="Microsoft YaHei UI"/>
          <w:color w:val="333333"/>
          <w:spacing w:val="7"/>
          <w:sz w:val="23"/>
          <w:szCs w:val="23"/>
        </w:rPr>
        <w:t>-微生物良性互作并促进玉米</w:t>
      </w:r>
      <w:r w:rsidR="00835F29" w:rsidRPr="00753177">
        <w:rPr>
          <w:rFonts w:ascii="Microsoft YaHei UI" w:eastAsia="Microsoft YaHei UI" w:hAnsi="Microsoft YaHei UI" w:hint="eastAsia"/>
          <w:color w:val="333333"/>
          <w:spacing w:val="7"/>
          <w:sz w:val="23"/>
          <w:szCs w:val="23"/>
        </w:rPr>
        <w:t>侧根</w:t>
      </w:r>
      <w:r w:rsidR="00835F29" w:rsidRPr="00753177">
        <w:rPr>
          <w:rFonts w:ascii="Microsoft YaHei UI" w:eastAsia="Microsoft YaHei UI" w:hAnsi="Microsoft YaHei UI"/>
          <w:color w:val="333333"/>
          <w:spacing w:val="7"/>
          <w:sz w:val="23"/>
          <w:szCs w:val="23"/>
        </w:rPr>
        <w:t>发育和氮素吸收</w:t>
      </w:r>
      <w:r w:rsidR="00835F29" w:rsidRPr="00753177">
        <w:rPr>
          <w:rFonts w:ascii="Microsoft YaHei UI" w:eastAsia="Microsoft YaHei UI" w:hAnsi="Microsoft YaHei UI" w:hint="eastAsia"/>
          <w:color w:val="333333"/>
          <w:spacing w:val="7"/>
          <w:sz w:val="23"/>
          <w:szCs w:val="23"/>
        </w:rPr>
        <w:t>过程中</w:t>
      </w:r>
      <w:r w:rsidR="00835F29" w:rsidRPr="00753177">
        <w:rPr>
          <w:rFonts w:ascii="Microsoft YaHei UI" w:eastAsia="Microsoft YaHei UI" w:hAnsi="Microsoft YaHei UI"/>
          <w:color w:val="333333"/>
          <w:spacing w:val="7"/>
          <w:sz w:val="23"/>
          <w:szCs w:val="23"/>
        </w:rPr>
        <w:t>的</w:t>
      </w:r>
      <w:r w:rsidR="00835F29" w:rsidRPr="00753177">
        <w:rPr>
          <w:rFonts w:ascii="Microsoft YaHei UI" w:eastAsia="Microsoft YaHei UI" w:hAnsi="Microsoft YaHei UI" w:hint="eastAsia"/>
          <w:color w:val="333333"/>
          <w:spacing w:val="7"/>
          <w:sz w:val="23"/>
          <w:szCs w:val="23"/>
        </w:rPr>
        <w:t>关键作用。</w:t>
      </w:r>
      <w:r w:rsidR="00835F29">
        <w:rPr>
          <w:rFonts w:ascii="Microsoft YaHei UI" w:eastAsia="Microsoft YaHei UI" w:hAnsi="Microsoft YaHei UI" w:hint="eastAsia"/>
          <w:color w:val="333333"/>
          <w:spacing w:val="7"/>
          <w:sz w:val="23"/>
          <w:szCs w:val="23"/>
        </w:rPr>
        <w:t>最后，</w:t>
      </w:r>
      <w:r w:rsidR="001D1B0E">
        <w:rPr>
          <w:rFonts w:ascii="Microsoft YaHei UI" w:eastAsia="Microsoft YaHei UI" w:hAnsi="Microsoft YaHei UI" w:hint="eastAsia"/>
          <w:color w:val="333333"/>
          <w:spacing w:val="7"/>
          <w:sz w:val="23"/>
          <w:szCs w:val="23"/>
        </w:rPr>
        <w:t>通过</w:t>
      </w:r>
      <w:r w:rsidR="001D1B0E" w:rsidRPr="00F8529A">
        <w:rPr>
          <w:rFonts w:ascii="Microsoft YaHei UI" w:eastAsia="Microsoft YaHei UI" w:hAnsi="Microsoft YaHei UI" w:hint="eastAsia"/>
          <w:b/>
          <w:color w:val="333333"/>
          <w:spacing w:val="7"/>
          <w:sz w:val="23"/>
          <w:szCs w:val="23"/>
        </w:rPr>
        <w:t>比较不同</w:t>
      </w:r>
      <w:r w:rsidRPr="00F8529A">
        <w:rPr>
          <w:rFonts w:ascii="Microsoft YaHei UI" w:eastAsia="Microsoft YaHei UI" w:hAnsi="Microsoft YaHei UI" w:hint="eastAsia"/>
          <w:b/>
          <w:color w:val="333333"/>
          <w:spacing w:val="7"/>
          <w:sz w:val="23"/>
          <w:szCs w:val="23"/>
        </w:rPr>
        <w:t>玉米</w:t>
      </w:r>
      <w:r w:rsidR="00835F29" w:rsidRPr="00F8529A">
        <w:rPr>
          <w:rFonts w:ascii="Microsoft YaHei UI" w:eastAsia="Microsoft YaHei UI" w:hAnsi="Microsoft YaHei UI" w:hint="eastAsia"/>
          <w:b/>
          <w:color w:val="333333"/>
          <w:spacing w:val="7"/>
          <w:sz w:val="23"/>
          <w:szCs w:val="23"/>
        </w:rPr>
        <w:t>根系发育</w:t>
      </w:r>
      <w:r w:rsidR="001D1B0E" w:rsidRPr="00F8529A">
        <w:rPr>
          <w:rFonts w:ascii="Microsoft YaHei UI" w:eastAsia="Microsoft YaHei UI" w:hAnsi="Microsoft YaHei UI" w:hint="eastAsia"/>
          <w:b/>
          <w:color w:val="333333"/>
          <w:spacing w:val="7"/>
          <w:sz w:val="23"/>
          <w:szCs w:val="23"/>
        </w:rPr>
        <w:t>缺失</w:t>
      </w:r>
      <w:r w:rsidRPr="00F8529A">
        <w:rPr>
          <w:rFonts w:ascii="Microsoft YaHei UI" w:eastAsia="Microsoft YaHei UI" w:hAnsi="Microsoft YaHei UI" w:hint="eastAsia"/>
          <w:b/>
          <w:color w:val="333333"/>
          <w:spacing w:val="7"/>
          <w:sz w:val="23"/>
          <w:szCs w:val="23"/>
        </w:rPr>
        <w:t>突变体</w:t>
      </w:r>
      <w:r w:rsidRPr="00753177">
        <w:rPr>
          <w:rFonts w:ascii="Microsoft YaHei UI" w:eastAsia="Microsoft YaHei UI" w:hAnsi="Microsoft YaHei UI"/>
          <w:color w:val="333333"/>
          <w:spacing w:val="7"/>
          <w:sz w:val="23"/>
          <w:szCs w:val="23"/>
        </w:rPr>
        <w:t>，</w:t>
      </w:r>
      <w:r w:rsidR="00713614">
        <w:rPr>
          <w:rFonts w:ascii="Microsoft YaHei UI" w:eastAsia="Microsoft YaHei UI" w:hAnsi="Microsoft YaHei UI" w:hint="eastAsia"/>
          <w:color w:val="333333"/>
          <w:spacing w:val="7"/>
          <w:sz w:val="23"/>
          <w:szCs w:val="23"/>
        </w:rPr>
        <w:t>验证了</w:t>
      </w:r>
      <w:r w:rsidR="001D1B0E">
        <w:rPr>
          <w:rFonts w:ascii="Microsoft YaHei UI" w:eastAsia="Microsoft YaHei UI" w:hAnsi="Microsoft YaHei UI" w:hint="eastAsia"/>
          <w:color w:val="333333"/>
          <w:spacing w:val="7"/>
          <w:sz w:val="23"/>
          <w:szCs w:val="23"/>
        </w:rPr>
        <w:t>在低氮土壤条件下黄酮类物质分泌与</w:t>
      </w:r>
      <w:r w:rsidR="00835F29">
        <w:rPr>
          <w:rFonts w:ascii="Microsoft YaHei UI" w:eastAsia="Microsoft YaHei UI" w:hAnsi="Microsoft YaHei UI" w:hint="eastAsia"/>
          <w:color w:val="333333"/>
          <w:spacing w:val="7"/>
          <w:sz w:val="23"/>
          <w:szCs w:val="23"/>
        </w:rPr>
        <w:t>侧根发育</w:t>
      </w:r>
      <w:r w:rsidR="001D1B0E">
        <w:rPr>
          <w:rFonts w:ascii="Microsoft YaHei UI" w:eastAsia="Microsoft YaHei UI" w:hAnsi="Microsoft YaHei UI" w:hint="eastAsia"/>
          <w:color w:val="333333"/>
          <w:spacing w:val="7"/>
          <w:sz w:val="23"/>
          <w:szCs w:val="23"/>
        </w:rPr>
        <w:t>及</w:t>
      </w:r>
      <w:r w:rsidRPr="00753177">
        <w:rPr>
          <w:rFonts w:ascii="Microsoft YaHei UI" w:eastAsia="Microsoft YaHei UI" w:hAnsi="Microsoft YaHei UI"/>
          <w:color w:val="333333"/>
          <w:spacing w:val="7"/>
          <w:sz w:val="23"/>
          <w:szCs w:val="23"/>
        </w:rPr>
        <w:t>根际</w:t>
      </w:r>
      <w:r w:rsidR="00835F29" w:rsidRPr="00753177">
        <w:rPr>
          <w:rFonts w:ascii="Microsoft YaHei UI" w:eastAsia="Microsoft YaHei UI" w:hAnsi="Microsoft YaHei UI"/>
          <w:color w:val="333333"/>
          <w:spacing w:val="7"/>
          <w:sz w:val="23"/>
          <w:szCs w:val="23"/>
        </w:rPr>
        <w:t>草酸杆菌</w:t>
      </w:r>
      <w:r w:rsidR="00835F29" w:rsidRPr="00753177">
        <w:rPr>
          <w:rFonts w:ascii="Microsoft YaHei UI" w:eastAsia="Microsoft YaHei UI" w:hAnsi="Microsoft YaHei UI" w:hint="eastAsia"/>
          <w:color w:val="333333"/>
          <w:spacing w:val="7"/>
          <w:sz w:val="23"/>
          <w:szCs w:val="23"/>
        </w:rPr>
        <w:t>科</w:t>
      </w:r>
      <w:r w:rsidR="001D1B0E">
        <w:rPr>
          <w:rFonts w:ascii="Microsoft YaHei UI" w:eastAsia="Microsoft YaHei UI" w:hAnsi="Microsoft YaHei UI" w:hint="eastAsia"/>
          <w:color w:val="333333"/>
          <w:spacing w:val="7"/>
          <w:sz w:val="23"/>
          <w:szCs w:val="23"/>
        </w:rPr>
        <w:t>在根际富集</w:t>
      </w:r>
      <w:r w:rsidRPr="00753177">
        <w:rPr>
          <w:rFonts w:ascii="Microsoft YaHei UI" w:eastAsia="Microsoft YaHei UI" w:hAnsi="Microsoft YaHei UI"/>
          <w:color w:val="333333"/>
          <w:spacing w:val="7"/>
          <w:sz w:val="23"/>
          <w:szCs w:val="23"/>
        </w:rPr>
        <w:t>和</w:t>
      </w:r>
      <w:r w:rsidR="001D1B0E">
        <w:rPr>
          <w:rFonts w:ascii="Microsoft YaHei UI" w:eastAsia="Microsoft YaHei UI" w:hAnsi="Microsoft YaHei UI" w:hint="eastAsia"/>
          <w:color w:val="333333"/>
          <w:spacing w:val="7"/>
          <w:sz w:val="23"/>
          <w:szCs w:val="23"/>
        </w:rPr>
        <w:t>功能互作</w:t>
      </w:r>
      <w:r w:rsidRPr="00753177">
        <w:rPr>
          <w:rFonts w:ascii="Microsoft YaHei UI" w:eastAsia="Microsoft YaHei UI" w:hAnsi="Microsoft YaHei UI"/>
          <w:color w:val="333333"/>
          <w:spacing w:val="7"/>
          <w:sz w:val="23"/>
          <w:szCs w:val="23"/>
        </w:rPr>
        <w:t>的遗传</w:t>
      </w:r>
      <w:r w:rsidR="001D1B0E">
        <w:rPr>
          <w:rFonts w:ascii="Microsoft YaHei UI" w:eastAsia="Microsoft YaHei UI" w:hAnsi="Microsoft YaHei UI" w:hint="eastAsia"/>
          <w:color w:val="333333"/>
          <w:spacing w:val="7"/>
          <w:sz w:val="23"/>
          <w:szCs w:val="23"/>
        </w:rPr>
        <w:t>学</w:t>
      </w:r>
      <w:r w:rsidR="001D1B0E">
        <w:rPr>
          <w:rFonts w:ascii="Microsoft YaHei UI" w:eastAsia="Microsoft YaHei UI" w:hAnsi="Microsoft YaHei UI"/>
          <w:color w:val="333333"/>
          <w:spacing w:val="7"/>
          <w:sz w:val="23"/>
          <w:szCs w:val="23"/>
        </w:rPr>
        <w:t>基础</w:t>
      </w:r>
      <w:r w:rsidR="001D1B0E">
        <w:rPr>
          <w:rFonts w:ascii="Microsoft YaHei UI" w:eastAsia="Microsoft YaHei UI" w:hAnsi="Microsoft YaHei UI" w:hint="eastAsia"/>
          <w:color w:val="333333"/>
          <w:spacing w:val="7"/>
          <w:sz w:val="23"/>
          <w:szCs w:val="23"/>
        </w:rPr>
        <w:t>。本研究紧密结合多学科交叉互补合作，利用根系及根际研究前沿技术，立足于植物营养田间调控实际问题与作物根系遗传发育，为充分</w:t>
      </w:r>
      <w:r w:rsidR="008F5A12">
        <w:rPr>
          <w:rFonts w:ascii="Microsoft YaHei UI" w:eastAsia="Microsoft YaHei UI" w:hAnsi="Microsoft YaHei UI" w:hint="eastAsia"/>
          <w:color w:val="333333"/>
          <w:spacing w:val="7"/>
          <w:sz w:val="23"/>
          <w:szCs w:val="23"/>
        </w:rPr>
        <w:t>理解非豆科植物比如玉米在低氮环境中适应性生存策略及植物-微生物互作促进养分高效吸收具有潜在的作物遗传改良和作物养分高效利用的农业生产应用价值。</w:t>
      </w:r>
    </w:p>
    <w:p w14:paraId="40214A04" w14:textId="77777777" w:rsidR="009F29A8" w:rsidRDefault="009F29A8" w:rsidP="00CB40F5">
      <w:pPr>
        <w:pStyle w:val="a3"/>
        <w:shd w:val="clear" w:color="auto" w:fill="FFFFFF"/>
        <w:spacing w:before="0" w:beforeAutospacing="0" w:after="0" w:afterAutospacing="0"/>
        <w:jc w:val="both"/>
        <w:rPr>
          <w:rFonts w:ascii="Microsoft YaHei UI" w:eastAsia="Microsoft YaHei UI" w:hAnsi="Microsoft YaHei UI"/>
          <w:color w:val="333333"/>
          <w:spacing w:val="7"/>
          <w:sz w:val="23"/>
          <w:szCs w:val="23"/>
        </w:rPr>
      </w:pPr>
    </w:p>
    <w:p w14:paraId="582149D4" w14:textId="77777777" w:rsidR="00F834FD" w:rsidRDefault="009F29A8" w:rsidP="009F29A8">
      <w:pPr>
        <w:pStyle w:val="a3"/>
        <w:shd w:val="clear" w:color="auto" w:fill="FFFFFF"/>
        <w:spacing w:before="0" w:beforeAutospacing="0" w:after="0" w:afterAutospacing="0"/>
        <w:jc w:val="center"/>
        <w:rPr>
          <w:rFonts w:ascii="Microsoft YaHei UI" w:eastAsia="Microsoft YaHei UI" w:hAnsi="Microsoft YaHei UI"/>
          <w:color w:val="333333"/>
          <w:spacing w:val="7"/>
          <w:sz w:val="23"/>
          <w:szCs w:val="23"/>
        </w:rPr>
      </w:pPr>
      <w:r w:rsidRPr="009F29A8">
        <w:rPr>
          <w:rFonts w:ascii="Microsoft YaHei UI" w:eastAsia="Microsoft YaHei UI" w:hAnsi="Microsoft YaHei UI"/>
          <w:noProof/>
          <w:color w:val="333333"/>
          <w:spacing w:val="7"/>
          <w:sz w:val="23"/>
          <w:szCs w:val="23"/>
        </w:rPr>
        <w:drawing>
          <wp:inline distT="0" distB="0" distL="0" distR="0" wp14:anchorId="462FAF1B" wp14:editId="2E5D89F5">
            <wp:extent cx="5266328" cy="4344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026" cy="4354372"/>
                    </a:xfrm>
                    <a:prstGeom prst="rect">
                      <a:avLst/>
                    </a:prstGeom>
                  </pic:spPr>
                </pic:pic>
              </a:graphicData>
            </a:graphic>
          </wp:inline>
        </w:drawing>
      </w:r>
    </w:p>
    <w:p w14:paraId="101A23B5" w14:textId="77777777" w:rsidR="00D06DC0" w:rsidRDefault="00D06DC0" w:rsidP="00713614">
      <w:pPr>
        <w:pStyle w:val="a3"/>
        <w:shd w:val="clear" w:color="auto" w:fill="FFFFFF"/>
        <w:spacing w:before="0" w:beforeAutospacing="0" w:after="0" w:afterAutospacing="0"/>
        <w:jc w:val="center"/>
        <w:rPr>
          <w:rFonts w:ascii="Microsoft YaHei UI" w:eastAsia="Microsoft YaHei UI" w:hAnsi="Microsoft YaHei UI"/>
          <w:color w:val="333333"/>
          <w:spacing w:val="7"/>
          <w:sz w:val="26"/>
          <w:szCs w:val="26"/>
        </w:rPr>
      </w:pPr>
      <w:r>
        <w:rPr>
          <w:rStyle w:val="a4"/>
          <w:rFonts w:ascii="Microsoft YaHei UI" w:eastAsia="Microsoft YaHei UI" w:hAnsi="Microsoft YaHei UI" w:hint="eastAsia"/>
          <w:color w:val="333333"/>
          <w:spacing w:val="7"/>
          <w:sz w:val="23"/>
          <w:szCs w:val="23"/>
        </w:rPr>
        <w:t xml:space="preserve">图1. </w:t>
      </w:r>
      <w:r w:rsidR="00713614">
        <w:rPr>
          <w:rStyle w:val="a4"/>
          <w:rFonts w:ascii="Microsoft YaHei UI" w:eastAsia="Microsoft YaHei UI" w:hAnsi="Microsoft YaHei UI" w:hint="eastAsia"/>
          <w:color w:val="333333"/>
          <w:spacing w:val="7"/>
          <w:sz w:val="23"/>
          <w:szCs w:val="23"/>
        </w:rPr>
        <w:t>多组学联合</w:t>
      </w:r>
      <w:r w:rsidR="00955058">
        <w:rPr>
          <w:rStyle w:val="a4"/>
          <w:rFonts w:ascii="Microsoft YaHei UI" w:eastAsia="Microsoft YaHei UI" w:hAnsi="Microsoft YaHei UI" w:hint="eastAsia"/>
          <w:color w:val="333333"/>
          <w:spacing w:val="7"/>
          <w:sz w:val="23"/>
          <w:szCs w:val="23"/>
        </w:rPr>
        <w:t>分析</w:t>
      </w:r>
      <w:r w:rsidR="00713614">
        <w:rPr>
          <w:rStyle w:val="a4"/>
          <w:rFonts w:ascii="Microsoft YaHei UI" w:eastAsia="Microsoft YaHei UI" w:hAnsi="Microsoft YaHei UI" w:hint="eastAsia"/>
          <w:color w:val="333333"/>
          <w:spacing w:val="7"/>
          <w:sz w:val="23"/>
          <w:szCs w:val="23"/>
        </w:rPr>
        <w:t>及根系突变体应用于作物根系-微生物互作研究</w:t>
      </w:r>
    </w:p>
    <w:p w14:paraId="55D89A7D" w14:textId="77777777" w:rsidR="009F29A8" w:rsidRDefault="009F29A8" w:rsidP="009F29A8">
      <w:pPr>
        <w:pStyle w:val="a3"/>
        <w:shd w:val="clear" w:color="auto" w:fill="FFFFFF"/>
        <w:spacing w:before="0" w:beforeAutospacing="0" w:after="0" w:afterAutospacing="0"/>
        <w:jc w:val="both"/>
        <w:rPr>
          <w:rFonts w:ascii="Microsoft YaHei UI" w:eastAsia="Microsoft YaHei UI" w:hAnsi="Microsoft YaHei UI"/>
          <w:color w:val="333333"/>
          <w:spacing w:val="7"/>
          <w:sz w:val="23"/>
          <w:szCs w:val="23"/>
        </w:rPr>
      </w:pPr>
      <w:r w:rsidRPr="00F8529A">
        <w:rPr>
          <w:rFonts w:ascii="Microsoft YaHei UI" w:eastAsia="Microsoft YaHei UI" w:hAnsi="Microsoft YaHei UI" w:hint="eastAsia"/>
          <w:color w:val="333333"/>
          <w:spacing w:val="7"/>
          <w:sz w:val="23"/>
          <w:szCs w:val="23"/>
        </w:rPr>
        <w:lastRenderedPageBreak/>
        <w:t>该项研究得到了</w:t>
      </w:r>
      <w:r w:rsidRPr="00F8529A">
        <w:rPr>
          <w:rFonts w:ascii="Microsoft YaHei UI" w:eastAsia="Microsoft YaHei UI" w:hAnsi="Microsoft YaHei UI"/>
          <w:color w:val="333333"/>
          <w:spacing w:val="7"/>
          <w:sz w:val="23"/>
          <w:szCs w:val="23"/>
        </w:rPr>
        <w:t>长江</w:t>
      </w:r>
      <w:r w:rsidRPr="00F8529A">
        <w:rPr>
          <w:rFonts w:ascii="Microsoft YaHei UI" w:eastAsia="Microsoft YaHei UI" w:hAnsi="Microsoft YaHei UI" w:hint="eastAsia"/>
          <w:color w:val="333333"/>
          <w:spacing w:val="7"/>
          <w:sz w:val="23"/>
          <w:szCs w:val="23"/>
        </w:rPr>
        <w:t>学者奖励计划、</w:t>
      </w:r>
      <w:r w:rsidRPr="00F8529A">
        <w:rPr>
          <w:rFonts w:ascii="Microsoft YaHei UI" w:eastAsia="Microsoft YaHei UI" w:hAnsi="Microsoft YaHei UI"/>
          <w:color w:val="333333"/>
          <w:spacing w:val="7"/>
          <w:sz w:val="23"/>
          <w:szCs w:val="23"/>
        </w:rPr>
        <w:t>西南山地生态循环农业国家级培育基地和农业部现代农业产业技术体系及德国DFG</w:t>
      </w:r>
      <w:r w:rsidRPr="00F8529A">
        <w:rPr>
          <w:rFonts w:ascii="Microsoft YaHei UI" w:eastAsia="Microsoft YaHei UI" w:hAnsi="Microsoft YaHei UI" w:hint="eastAsia"/>
          <w:color w:val="333333"/>
          <w:spacing w:val="7"/>
          <w:sz w:val="23"/>
          <w:szCs w:val="23"/>
        </w:rPr>
        <w:t>等资助。</w:t>
      </w:r>
      <w:r w:rsidRPr="00C44702">
        <w:rPr>
          <w:rFonts w:ascii="Microsoft YaHei UI" w:eastAsia="Microsoft YaHei UI" w:hAnsi="Microsoft YaHei UI"/>
          <w:color w:val="333333"/>
          <w:spacing w:val="7"/>
          <w:sz w:val="23"/>
          <w:szCs w:val="23"/>
        </w:rPr>
        <w:t>西南大学资环学院陈新平</w:t>
      </w:r>
      <w:r w:rsidRPr="00C44702">
        <w:rPr>
          <w:rFonts w:ascii="Microsoft YaHei UI" w:eastAsia="Microsoft YaHei UI" w:hAnsi="Microsoft YaHei UI" w:hint="eastAsia"/>
          <w:color w:val="333333"/>
          <w:spacing w:val="7"/>
          <w:sz w:val="23"/>
          <w:szCs w:val="23"/>
        </w:rPr>
        <w:t>教授带领的</w:t>
      </w:r>
      <w:r w:rsidRPr="00C44702">
        <w:rPr>
          <w:rFonts w:ascii="Microsoft YaHei UI" w:eastAsia="Microsoft YaHei UI" w:hAnsi="Microsoft YaHei UI"/>
          <w:color w:val="333333"/>
          <w:spacing w:val="7"/>
          <w:sz w:val="23"/>
          <w:szCs w:val="23"/>
        </w:rPr>
        <w:t>植物营养与调控团队与德国波恩大学Frank Hochholdinger教授带领的作物</w:t>
      </w:r>
      <w:r w:rsidRPr="00C44702">
        <w:rPr>
          <w:rFonts w:ascii="Microsoft YaHei UI" w:eastAsia="Microsoft YaHei UI" w:hAnsi="Microsoft YaHei UI" w:hint="eastAsia"/>
          <w:color w:val="333333"/>
          <w:spacing w:val="7"/>
          <w:sz w:val="23"/>
          <w:szCs w:val="23"/>
        </w:rPr>
        <w:t>遗传发育</w:t>
      </w:r>
      <w:r w:rsidRPr="00C44702">
        <w:rPr>
          <w:rFonts w:ascii="Microsoft YaHei UI" w:eastAsia="Microsoft YaHei UI" w:hAnsi="Microsoft YaHei UI"/>
          <w:color w:val="333333"/>
          <w:spacing w:val="7"/>
          <w:sz w:val="23"/>
          <w:szCs w:val="23"/>
        </w:rPr>
        <w:t>团队自2018来建立了紧密合作关系。该成果充分发挥了合作各方的优势，实现了植物营养调控和作物根系遗传发育紧密结合，为遗传改良作物养分高效性状提供了创新思路，对绿色作物生产具有重要的指导意义。</w:t>
      </w:r>
    </w:p>
    <w:p w14:paraId="71AB8F0A" w14:textId="77777777" w:rsidR="00CB40F5" w:rsidRDefault="00CB40F5" w:rsidP="00CB40F5">
      <w:pPr>
        <w:pStyle w:val="a3"/>
        <w:shd w:val="clear" w:color="auto" w:fill="FFFFFF"/>
        <w:spacing w:before="0" w:beforeAutospacing="0" w:after="0" w:afterAutospacing="0"/>
        <w:jc w:val="both"/>
        <w:rPr>
          <w:rFonts w:ascii="Microsoft YaHei UI" w:eastAsia="Microsoft YaHei UI" w:hAnsi="Microsoft YaHei UI"/>
          <w:color w:val="333333"/>
          <w:spacing w:val="7"/>
          <w:sz w:val="23"/>
          <w:szCs w:val="23"/>
        </w:rPr>
      </w:pPr>
    </w:p>
    <w:p w14:paraId="5D9B6678" w14:textId="77777777" w:rsidR="00730C13" w:rsidRDefault="00730C13" w:rsidP="00CB40F5">
      <w:pPr>
        <w:pStyle w:val="a3"/>
        <w:shd w:val="clear" w:color="auto" w:fill="FFFFFF"/>
        <w:spacing w:before="0" w:beforeAutospacing="0" w:after="0" w:afterAutospacing="0"/>
        <w:jc w:val="both"/>
        <w:rPr>
          <w:rFonts w:ascii="Microsoft YaHei UI" w:eastAsia="Microsoft YaHei UI" w:hAnsi="Microsoft YaHei UI"/>
          <w:color w:val="333333"/>
          <w:spacing w:val="7"/>
          <w:sz w:val="23"/>
          <w:szCs w:val="23"/>
        </w:rPr>
      </w:pPr>
      <w:r w:rsidRPr="00955058">
        <w:rPr>
          <w:rFonts w:ascii="Microsoft YaHei UI" w:eastAsia="Microsoft YaHei UI" w:hAnsi="Microsoft YaHei UI" w:hint="eastAsia"/>
          <w:b/>
          <w:color w:val="333333"/>
          <w:spacing w:val="7"/>
          <w:sz w:val="23"/>
          <w:szCs w:val="23"/>
        </w:rPr>
        <w:t>德国波恩大学于鹏课题组（D</w:t>
      </w:r>
      <w:r w:rsidRPr="00955058">
        <w:rPr>
          <w:rFonts w:ascii="Microsoft YaHei UI" w:eastAsia="Microsoft YaHei UI" w:hAnsi="Microsoft YaHei UI"/>
          <w:b/>
          <w:color w:val="333333"/>
          <w:spacing w:val="7"/>
          <w:sz w:val="23"/>
          <w:szCs w:val="23"/>
        </w:rPr>
        <w:t>FG E</w:t>
      </w:r>
      <w:r w:rsidRPr="00955058">
        <w:rPr>
          <w:rFonts w:ascii="Microsoft YaHei UI" w:eastAsia="Microsoft YaHei UI" w:hAnsi="Microsoft YaHei UI" w:hint="eastAsia"/>
          <w:b/>
          <w:color w:val="333333"/>
          <w:spacing w:val="7"/>
          <w:sz w:val="23"/>
          <w:szCs w:val="23"/>
        </w:rPr>
        <w:t>mmy</w:t>
      </w:r>
      <w:r w:rsidRPr="00955058">
        <w:rPr>
          <w:rFonts w:ascii="Microsoft YaHei UI" w:eastAsia="Microsoft YaHei UI" w:hAnsi="Microsoft YaHei UI"/>
          <w:b/>
          <w:color w:val="333333"/>
          <w:spacing w:val="7"/>
          <w:sz w:val="23"/>
          <w:szCs w:val="23"/>
        </w:rPr>
        <w:t xml:space="preserve"> N</w:t>
      </w:r>
      <w:r w:rsidRPr="00955058">
        <w:rPr>
          <w:rFonts w:ascii="Microsoft YaHei UI" w:eastAsia="Microsoft YaHei UI" w:hAnsi="Microsoft YaHei UI" w:hint="eastAsia"/>
          <w:b/>
          <w:color w:val="333333"/>
          <w:spacing w:val="7"/>
          <w:sz w:val="23"/>
          <w:szCs w:val="23"/>
        </w:rPr>
        <w:t>oether</w:t>
      </w:r>
      <w:r w:rsidR="008E6D34" w:rsidRPr="00955058">
        <w:rPr>
          <w:rFonts w:ascii="Microsoft YaHei UI" w:eastAsia="Microsoft YaHei UI" w:hAnsi="Microsoft YaHei UI"/>
          <w:b/>
          <w:color w:val="333333"/>
          <w:spacing w:val="7"/>
          <w:sz w:val="23"/>
          <w:szCs w:val="23"/>
        </w:rPr>
        <w:t xml:space="preserve"> Root Functional Biology</w:t>
      </w:r>
      <w:r w:rsidRPr="00955058">
        <w:rPr>
          <w:rFonts w:ascii="Microsoft YaHei UI" w:eastAsia="Microsoft YaHei UI" w:hAnsi="Microsoft YaHei UI" w:hint="eastAsia"/>
          <w:b/>
          <w:color w:val="333333"/>
          <w:spacing w:val="7"/>
          <w:sz w:val="23"/>
          <w:szCs w:val="23"/>
        </w:rPr>
        <w:t>）</w:t>
      </w:r>
      <w:r>
        <w:rPr>
          <w:rFonts w:ascii="Microsoft YaHei UI" w:eastAsia="Microsoft YaHei UI" w:hAnsi="Microsoft YaHei UI" w:hint="eastAsia"/>
          <w:color w:val="333333"/>
          <w:spacing w:val="7"/>
          <w:sz w:val="23"/>
          <w:szCs w:val="23"/>
        </w:rPr>
        <w:t>从事根系功能生物学研究，主要方向为根系发育过程与外界环境胁迫应答机制，根系遗传调控与环境微生物互作植物分子遗传学及微生物学研究；以玉米大麦等作物为主要研究对象，基于群体遗传多样性及根系发育突变体，应用多组学联合研究技术及根系组织细胞激光捕获技术（laser</w:t>
      </w:r>
      <w:r>
        <w:rPr>
          <w:rFonts w:ascii="Microsoft YaHei UI" w:eastAsia="Microsoft YaHei UI" w:hAnsi="Microsoft YaHei UI"/>
          <w:color w:val="333333"/>
          <w:spacing w:val="7"/>
          <w:sz w:val="23"/>
          <w:szCs w:val="23"/>
        </w:rPr>
        <w:t xml:space="preserve"> </w:t>
      </w:r>
      <w:r>
        <w:rPr>
          <w:rFonts w:ascii="Microsoft YaHei UI" w:eastAsia="Microsoft YaHei UI" w:hAnsi="Microsoft YaHei UI" w:hint="eastAsia"/>
          <w:color w:val="333333"/>
          <w:spacing w:val="7"/>
          <w:sz w:val="23"/>
          <w:szCs w:val="23"/>
        </w:rPr>
        <w:t>capture</w:t>
      </w:r>
      <w:r>
        <w:rPr>
          <w:rFonts w:ascii="Microsoft YaHei UI" w:eastAsia="Microsoft YaHei UI" w:hAnsi="Microsoft YaHei UI"/>
          <w:color w:val="333333"/>
          <w:spacing w:val="7"/>
          <w:sz w:val="23"/>
          <w:szCs w:val="23"/>
        </w:rPr>
        <w:t xml:space="preserve"> </w:t>
      </w:r>
      <w:r>
        <w:rPr>
          <w:rFonts w:ascii="Microsoft YaHei UI" w:eastAsia="Microsoft YaHei UI" w:hAnsi="Microsoft YaHei UI" w:hint="eastAsia"/>
          <w:color w:val="333333"/>
          <w:spacing w:val="7"/>
          <w:sz w:val="23"/>
          <w:szCs w:val="23"/>
        </w:rPr>
        <w:t>microdis</w:t>
      </w:r>
      <w:r>
        <w:rPr>
          <w:rFonts w:ascii="Microsoft YaHei UI" w:eastAsia="Microsoft YaHei UI" w:hAnsi="Microsoft YaHei UI"/>
          <w:color w:val="333333"/>
          <w:spacing w:val="7"/>
          <w:sz w:val="23"/>
          <w:szCs w:val="23"/>
        </w:rPr>
        <w:t>s</w:t>
      </w:r>
      <w:r>
        <w:rPr>
          <w:rFonts w:ascii="Microsoft YaHei UI" w:eastAsia="Microsoft YaHei UI" w:hAnsi="Microsoft YaHei UI" w:hint="eastAsia"/>
          <w:color w:val="333333"/>
          <w:spacing w:val="7"/>
          <w:sz w:val="23"/>
          <w:szCs w:val="23"/>
        </w:rPr>
        <w:t>ection）及根系/根际非损伤养分分布可视化技术（M</w:t>
      </w:r>
      <w:r>
        <w:rPr>
          <w:rFonts w:ascii="Microsoft YaHei UI" w:eastAsia="Microsoft YaHei UI" w:hAnsi="Microsoft YaHei UI"/>
          <w:color w:val="333333"/>
          <w:spacing w:val="7"/>
          <w:sz w:val="23"/>
          <w:szCs w:val="23"/>
        </w:rPr>
        <w:t xml:space="preserve">RI-PET, </w:t>
      </w:r>
      <w:proofErr w:type="spellStart"/>
      <w:r>
        <w:rPr>
          <w:rFonts w:ascii="Microsoft YaHei UI" w:eastAsia="Microsoft YaHei UI" w:hAnsi="Microsoft YaHei UI"/>
          <w:color w:val="333333"/>
          <w:spacing w:val="7"/>
          <w:sz w:val="23"/>
          <w:szCs w:val="23"/>
        </w:rPr>
        <w:t>N</w:t>
      </w:r>
      <w:r>
        <w:rPr>
          <w:rFonts w:ascii="Microsoft YaHei UI" w:eastAsia="Microsoft YaHei UI" w:hAnsi="Microsoft YaHei UI" w:hint="eastAsia"/>
          <w:color w:val="333333"/>
          <w:spacing w:val="7"/>
          <w:sz w:val="23"/>
          <w:szCs w:val="23"/>
        </w:rPr>
        <w:t>ano</w:t>
      </w:r>
      <w:r>
        <w:rPr>
          <w:rFonts w:ascii="Microsoft YaHei UI" w:eastAsia="Microsoft YaHei UI" w:hAnsi="Microsoft YaHei UI"/>
          <w:color w:val="333333"/>
          <w:spacing w:val="7"/>
          <w:sz w:val="23"/>
          <w:szCs w:val="23"/>
        </w:rPr>
        <w:t>SIMS</w:t>
      </w:r>
      <w:proofErr w:type="spellEnd"/>
      <w:r>
        <w:rPr>
          <w:rFonts w:ascii="Microsoft YaHei UI" w:eastAsia="Microsoft YaHei UI" w:hAnsi="Microsoft YaHei UI" w:hint="eastAsia"/>
          <w:color w:val="333333"/>
          <w:spacing w:val="7"/>
          <w:sz w:val="23"/>
          <w:szCs w:val="23"/>
        </w:rPr>
        <w:t>），立足于植物营养</w:t>
      </w:r>
      <w:r w:rsidR="002F7D66">
        <w:rPr>
          <w:rFonts w:ascii="Microsoft YaHei UI" w:eastAsia="Microsoft YaHei UI" w:hAnsi="Microsoft YaHei UI" w:hint="eastAsia"/>
          <w:color w:val="333333"/>
          <w:spacing w:val="7"/>
          <w:sz w:val="23"/>
          <w:szCs w:val="23"/>
        </w:rPr>
        <w:t>田间实际</w:t>
      </w:r>
      <w:r>
        <w:rPr>
          <w:rFonts w:ascii="Microsoft YaHei UI" w:eastAsia="Microsoft YaHei UI" w:hAnsi="Microsoft YaHei UI" w:hint="eastAsia"/>
          <w:color w:val="333333"/>
          <w:spacing w:val="7"/>
          <w:sz w:val="23"/>
          <w:szCs w:val="23"/>
        </w:rPr>
        <w:t>问题回答作物与微生物互惠生物学机理并应用于作物遗传改良及农业生产。</w:t>
      </w:r>
      <w:r w:rsidR="008E6D34" w:rsidRPr="00955058">
        <w:rPr>
          <w:rFonts w:ascii="Microsoft YaHei UI" w:eastAsia="Microsoft YaHei UI" w:hAnsi="Microsoft YaHei UI" w:hint="eastAsia"/>
          <w:b/>
          <w:color w:val="333333"/>
          <w:spacing w:val="7"/>
          <w:sz w:val="23"/>
          <w:szCs w:val="23"/>
        </w:rPr>
        <w:t>该课题组常年招收博士及博士后，有志于从事农业科学研究具有科研热情的博士及博士后，请联系y</w:t>
      </w:r>
      <w:r w:rsidR="008E6D34" w:rsidRPr="00955058">
        <w:rPr>
          <w:rFonts w:ascii="Microsoft YaHei UI" w:eastAsia="Microsoft YaHei UI" w:hAnsi="Microsoft YaHei UI"/>
          <w:b/>
          <w:color w:val="333333"/>
          <w:spacing w:val="7"/>
          <w:sz w:val="23"/>
          <w:szCs w:val="23"/>
        </w:rPr>
        <w:t>upeng@uni-bonn.de</w:t>
      </w:r>
    </w:p>
    <w:p w14:paraId="2DB702E7" w14:textId="77777777" w:rsidR="00CB40F5" w:rsidRDefault="00CB40F5" w:rsidP="00CB40F5">
      <w:pPr>
        <w:pStyle w:val="a3"/>
        <w:shd w:val="clear" w:color="auto" w:fill="FFFFFF"/>
        <w:spacing w:before="0" w:beforeAutospacing="0" w:after="0" w:afterAutospacing="0"/>
        <w:jc w:val="both"/>
        <w:rPr>
          <w:rFonts w:ascii="Microsoft YaHei UI" w:eastAsia="Microsoft YaHei UI" w:hAnsi="Microsoft YaHei UI"/>
          <w:color w:val="333333"/>
          <w:spacing w:val="7"/>
          <w:sz w:val="26"/>
          <w:szCs w:val="26"/>
        </w:rPr>
      </w:pPr>
    </w:p>
    <w:p w14:paraId="60F734AD" w14:textId="77777777" w:rsidR="002475F7" w:rsidRPr="002475F7" w:rsidRDefault="002475F7" w:rsidP="002475F7">
      <w:pPr>
        <w:pStyle w:val="a3"/>
        <w:shd w:val="clear" w:color="auto" w:fill="FFFFFF"/>
        <w:spacing w:before="0" w:beforeAutospacing="0" w:after="0" w:afterAutospacing="0"/>
        <w:jc w:val="both"/>
        <w:rPr>
          <w:rFonts w:ascii="Microsoft YaHei UI" w:eastAsia="Microsoft YaHei UI" w:hAnsi="Microsoft YaHei UI"/>
          <w:color w:val="333333"/>
          <w:spacing w:val="7"/>
          <w:sz w:val="23"/>
          <w:szCs w:val="23"/>
        </w:rPr>
      </w:pPr>
      <w:r w:rsidRPr="002475F7">
        <w:rPr>
          <w:rFonts w:ascii="Microsoft YaHei UI" w:eastAsia="Microsoft YaHei UI" w:hAnsi="Microsoft YaHei UI"/>
          <w:color w:val="333333"/>
          <w:spacing w:val="7"/>
          <w:sz w:val="23"/>
          <w:szCs w:val="23"/>
        </w:rPr>
        <w:t xml:space="preserve">Yu P, He X, Baer M, </w:t>
      </w:r>
      <w:proofErr w:type="spellStart"/>
      <w:r w:rsidRPr="002475F7">
        <w:rPr>
          <w:rFonts w:ascii="Microsoft YaHei UI" w:eastAsia="Microsoft YaHei UI" w:hAnsi="Microsoft YaHei UI"/>
          <w:color w:val="333333"/>
          <w:spacing w:val="7"/>
          <w:sz w:val="23"/>
          <w:szCs w:val="23"/>
        </w:rPr>
        <w:t>Beirinckx</w:t>
      </w:r>
      <w:proofErr w:type="spellEnd"/>
      <w:r w:rsidRPr="002475F7">
        <w:rPr>
          <w:rFonts w:ascii="Microsoft YaHei UI" w:eastAsia="Microsoft YaHei UI" w:hAnsi="Microsoft YaHei UI"/>
          <w:color w:val="333333"/>
          <w:spacing w:val="7"/>
          <w:sz w:val="23"/>
          <w:szCs w:val="23"/>
        </w:rPr>
        <w:t xml:space="preserve"> S, Tian T, Moya YAT, Zhang X, </w:t>
      </w:r>
      <w:proofErr w:type="spellStart"/>
      <w:r w:rsidRPr="002475F7">
        <w:rPr>
          <w:rFonts w:ascii="Microsoft YaHei UI" w:eastAsia="Microsoft YaHei UI" w:hAnsi="Microsoft YaHei UI"/>
          <w:color w:val="333333"/>
          <w:spacing w:val="7"/>
          <w:sz w:val="23"/>
          <w:szCs w:val="23"/>
        </w:rPr>
        <w:t>Deichmann</w:t>
      </w:r>
      <w:proofErr w:type="spellEnd"/>
      <w:r w:rsidRPr="002475F7">
        <w:rPr>
          <w:rFonts w:ascii="Microsoft YaHei UI" w:eastAsia="Microsoft YaHei UI" w:hAnsi="Microsoft YaHei UI"/>
          <w:color w:val="333333"/>
          <w:spacing w:val="7"/>
          <w:sz w:val="23"/>
          <w:szCs w:val="23"/>
        </w:rPr>
        <w:t xml:space="preserve"> M, Frey FP, </w:t>
      </w:r>
      <w:proofErr w:type="spellStart"/>
      <w:r w:rsidRPr="002475F7">
        <w:rPr>
          <w:rFonts w:ascii="Microsoft YaHei UI" w:eastAsia="Microsoft YaHei UI" w:hAnsi="Microsoft YaHei UI"/>
          <w:color w:val="333333"/>
          <w:spacing w:val="7"/>
          <w:sz w:val="23"/>
          <w:szCs w:val="23"/>
        </w:rPr>
        <w:t>Bresgen</w:t>
      </w:r>
      <w:proofErr w:type="spellEnd"/>
      <w:r w:rsidRPr="002475F7">
        <w:rPr>
          <w:rFonts w:ascii="Microsoft YaHei UI" w:eastAsia="Microsoft YaHei UI" w:hAnsi="Microsoft YaHei UI"/>
          <w:color w:val="333333"/>
          <w:spacing w:val="7"/>
          <w:sz w:val="23"/>
          <w:szCs w:val="23"/>
        </w:rPr>
        <w:t xml:space="preserve"> V, Li C, </w:t>
      </w:r>
      <w:proofErr w:type="spellStart"/>
      <w:r w:rsidRPr="002475F7">
        <w:rPr>
          <w:rFonts w:ascii="Microsoft YaHei UI" w:eastAsia="Microsoft YaHei UI" w:hAnsi="Microsoft YaHei UI"/>
          <w:color w:val="333333"/>
          <w:spacing w:val="7"/>
          <w:sz w:val="23"/>
          <w:szCs w:val="23"/>
        </w:rPr>
        <w:t>Razavi</w:t>
      </w:r>
      <w:proofErr w:type="spellEnd"/>
      <w:r w:rsidRPr="002475F7">
        <w:rPr>
          <w:rFonts w:ascii="Microsoft YaHei UI" w:eastAsia="Microsoft YaHei UI" w:hAnsi="Microsoft YaHei UI"/>
          <w:color w:val="333333"/>
          <w:spacing w:val="7"/>
          <w:sz w:val="23"/>
          <w:szCs w:val="23"/>
        </w:rPr>
        <w:t xml:space="preserve"> BS, Schaaf G, von </w:t>
      </w:r>
      <w:proofErr w:type="spellStart"/>
      <w:r w:rsidRPr="002475F7">
        <w:rPr>
          <w:rFonts w:ascii="Microsoft YaHei UI" w:eastAsia="Microsoft YaHei UI" w:hAnsi="Microsoft YaHei UI"/>
          <w:color w:val="333333"/>
          <w:spacing w:val="7"/>
          <w:sz w:val="23"/>
          <w:szCs w:val="23"/>
        </w:rPr>
        <w:t>Wirén</w:t>
      </w:r>
      <w:proofErr w:type="spellEnd"/>
      <w:r w:rsidRPr="002475F7">
        <w:rPr>
          <w:rFonts w:ascii="Microsoft YaHei UI" w:eastAsia="Microsoft YaHei UI" w:hAnsi="Microsoft YaHei UI"/>
          <w:color w:val="333333"/>
          <w:spacing w:val="7"/>
          <w:sz w:val="23"/>
          <w:szCs w:val="23"/>
        </w:rPr>
        <w:t xml:space="preserve"> N, </w:t>
      </w:r>
      <w:proofErr w:type="spellStart"/>
      <w:r w:rsidRPr="002475F7">
        <w:rPr>
          <w:rFonts w:ascii="Microsoft YaHei UI" w:eastAsia="Microsoft YaHei UI" w:hAnsi="Microsoft YaHei UI"/>
          <w:color w:val="333333"/>
          <w:spacing w:val="7"/>
          <w:sz w:val="23"/>
          <w:szCs w:val="23"/>
        </w:rPr>
        <w:t>Su</w:t>
      </w:r>
      <w:proofErr w:type="spellEnd"/>
      <w:r w:rsidRPr="002475F7">
        <w:rPr>
          <w:rFonts w:ascii="Microsoft YaHei UI" w:eastAsia="Microsoft YaHei UI" w:hAnsi="Microsoft YaHei UI"/>
          <w:color w:val="333333"/>
          <w:spacing w:val="7"/>
          <w:sz w:val="23"/>
          <w:szCs w:val="23"/>
        </w:rPr>
        <w:t xml:space="preserve"> Z, Bucher M, Tsuda K, </w:t>
      </w:r>
      <w:proofErr w:type="spellStart"/>
      <w:r w:rsidRPr="002475F7">
        <w:rPr>
          <w:rFonts w:ascii="Microsoft YaHei UI" w:eastAsia="Microsoft YaHei UI" w:hAnsi="Microsoft YaHei UI"/>
          <w:color w:val="333333"/>
          <w:spacing w:val="7"/>
          <w:sz w:val="23"/>
          <w:szCs w:val="23"/>
        </w:rPr>
        <w:t>Goormachtig</w:t>
      </w:r>
      <w:proofErr w:type="spellEnd"/>
      <w:r w:rsidRPr="002475F7">
        <w:rPr>
          <w:rFonts w:ascii="Microsoft YaHei UI" w:eastAsia="Microsoft YaHei UI" w:hAnsi="Microsoft YaHei UI"/>
          <w:color w:val="333333"/>
          <w:spacing w:val="7"/>
          <w:sz w:val="23"/>
          <w:szCs w:val="23"/>
        </w:rPr>
        <w:t xml:space="preserve"> S, Chen X, Hochholdinger F (2021) Plant flavones enrich rhizosphere </w:t>
      </w:r>
      <w:proofErr w:type="spellStart"/>
      <w:r w:rsidRPr="002475F7">
        <w:rPr>
          <w:rFonts w:ascii="Microsoft YaHei UI" w:eastAsia="Microsoft YaHei UI" w:hAnsi="Microsoft YaHei UI"/>
          <w:color w:val="333333"/>
          <w:spacing w:val="7"/>
          <w:sz w:val="23"/>
          <w:szCs w:val="23"/>
        </w:rPr>
        <w:t>Oxalobacteraceae</w:t>
      </w:r>
      <w:proofErr w:type="spellEnd"/>
      <w:r w:rsidRPr="002475F7">
        <w:rPr>
          <w:rFonts w:ascii="Microsoft YaHei UI" w:eastAsia="Microsoft YaHei UI" w:hAnsi="Microsoft YaHei UI"/>
          <w:color w:val="333333"/>
          <w:spacing w:val="7"/>
          <w:sz w:val="23"/>
          <w:szCs w:val="23"/>
        </w:rPr>
        <w:t xml:space="preserve"> to improve maize performance under nitrogen deprivation. </w:t>
      </w:r>
      <w:r w:rsidRPr="00D06DC0">
        <w:rPr>
          <w:rFonts w:ascii="Microsoft YaHei UI" w:eastAsia="Microsoft YaHei UI" w:hAnsi="Microsoft YaHei UI"/>
          <w:i/>
          <w:color w:val="333333"/>
          <w:spacing w:val="7"/>
          <w:sz w:val="23"/>
          <w:szCs w:val="23"/>
        </w:rPr>
        <w:t>Nature Plants</w:t>
      </w:r>
      <w:r>
        <w:rPr>
          <w:rFonts w:ascii="Microsoft YaHei UI" w:eastAsia="Microsoft YaHei UI" w:hAnsi="Microsoft YaHei UI" w:hint="eastAsia"/>
          <w:color w:val="333333"/>
          <w:spacing w:val="7"/>
          <w:sz w:val="23"/>
          <w:szCs w:val="23"/>
        </w:rPr>
        <w:t>,</w:t>
      </w:r>
      <w:r>
        <w:rPr>
          <w:rFonts w:ascii="Microsoft YaHei UI" w:eastAsia="Microsoft YaHei UI" w:hAnsi="Microsoft YaHei UI"/>
          <w:color w:val="333333"/>
          <w:spacing w:val="7"/>
          <w:sz w:val="23"/>
          <w:szCs w:val="23"/>
        </w:rPr>
        <w:t xml:space="preserve"> </w:t>
      </w:r>
      <w:proofErr w:type="spellStart"/>
      <w:r>
        <w:rPr>
          <w:rFonts w:ascii="Microsoft YaHei UI" w:eastAsia="Microsoft YaHei UI" w:hAnsi="Microsoft YaHei UI" w:hint="eastAsia"/>
          <w:color w:val="333333"/>
          <w:spacing w:val="7"/>
          <w:sz w:val="23"/>
          <w:szCs w:val="23"/>
        </w:rPr>
        <w:t>doi</w:t>
      </w:r>
      <w:proofErr w:type="spellEnd"/>
      <w:r>
        <w:rPr>
          <w:rFonts w:ascii="Microsoft YaHei UI" w:eastAsia="Microsoft YaHei UI" w:hAnsi="Microsoft YaHei UI" w:hint="eastAsia"/>
          <w:color w:val="333333"/>
          <w:spacing w:val="7"/>
          <w:sz w:val="23"/>
          <w:szCs w:val="23"/>
        </w:rPr>
        <w:t>: https://doi.org/</w:t>
      </w:r>
      <w:r w:rsidRPr="00F8529A">
        <w:rPr>
          <w:rFonts w:ascii="Microsoft YaHei UI" w:eastAsia="Microsoft YaHei UI" w:hAnsi="Microsoft YaHei UI"/>
          <w:color w:val="333333"/>
          <w:spacing w:val="7"/>
          <w:sz w:val="23"/>
          <w:szCs w:val="23"/>
        </w:rPr>
        <w:t>10.1038/s41477-021-00897-y</w:t>
      </w:r>
      <w:r>
        <w:rPr>
          <w:rFonts w:ascii="Microsoft YaHei UI" w:eastAsia="Microsoft YaHei UI" w:hAnsi="Microsoft YaHei UI" w:hint="eastAsia"/>
          <w:color w:val="333333"/>
          <w:spacing w:val="7"/>
          <w:sz w:val="23"/>
          <w:szCs w:val="23"/>
        </w:rPr>
        <w:t>.</w:t>
      </w:r>
    </w:p>
    <w:p w14:paraId="06ACCC1C" w14:textId="77777777" w:rsidR="000577AC" w:rsidRPr="00CB40F5" w:rsidRDefault="000577AC" w:rsidP="00CB40F5">
      <w:pPr>
        <w:pStyle w:val="a3"/>
        <w:shd w:val="clear" w:color="auto" w:fill="FFFFFF"/>
        <w:spacing w:before="0" w:beforeAutospacing="0" w:after="0" w:afterAutospacing="0"/>
        <w:jc w:val="both"/>
        <w:rPr>
          <w:rFonts w:ascii="Microsoft YaHei UI" w:eastAsia="Microsoft YaHei UI" w:hAnsi="Microsoft YaHei UI"/>
          <w:color w:val="333333"/>
          <w:spacing w:val="7"/>
          <w:sz w:val="18"/>
          <w:szCs w:val="18"/>
        </w:rPr>
      </w:pPr>
    </w:p>
    <w:p w14:paraId="2E1EF9EE" w14:textId="77777777" w:rsidR="005D4103" w:rsidRDefault="005D4103"/>
    <w:sectPr w:rsidR="005D4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621168"/>
    <w:multiLevelType w:val="hybridMultilevel"/>
    <w:tmpl w:val="DB862F68"/>
    <w:lvl w:ilvl="0" w:tplc="0F184B04">
      <w:start w:val="1"/>
      <w:numFmt w:val="decimal"/>
      <w:lvlText w:val="%1."/>
      <w:lvlJc w:val="left"/>
      <w:pPr>
        <w:ind w:left="786"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62"/>
    <w:rsid w:val="000577AC"/>
    <w:rsid w:val="000905D0"/>
    <w:rsid w:val="00101FD7"/>
    <w:rsid w:val="001165AE"/>
    <w:rsid w:val="00187F01"/>
    <w:rsid w:val="001D1B0E"/>
    <w:rsid w:val="002237B4"/>
    <w:rsid w:val="002475F7"/>
    <w:rsid w:val="002F1F77"/>
    <w:rsid w:val="002F7D66"/>
    <w:rsid w:val="003D302B"/>
    <w:rsid w:val="004E43A3"/>
    <w:rsid w:val="00547E8B"/>
    <w:rsid w:val="005D4103"/>
    <w:rsid w:val="00692B62"/>
    <w:rsid w:val="00713614"/>
    <w:rsid w:val="00730C13"/>
    <w:rsid w:val="00753177"/>
    <w:rsid w:val="00835F29"/>
    <w:rsid w:val="008E6D34"/>
    <w:rsid w:val="008E741E"/>
    <w:rsid w:val="008F5A12"/>
    <w:rsid w:val="00955058"/>
    <w:rsid w:val="00977D20"/>
    <w:rsid w:val="009F29A8"/>
    <w:rsid w:val="00B06B24"/>
    <w:rsid w:val="00B07BBA"/>
    <w:rsid w:val="00C44702"/>
    <w:rsid w:val="00CB40F5"/>
    <w:rsid w:val="00D06DC0"/>
    <w:rsid w:val="00F834FD"/>
    <w:rsid w:val="00F85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61F5"/>
  <w15:chartTrackingRefBased/>
  <w15:docId w15:val="{26924330-855A-4093-86A6-8F8D1F14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577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577AC"/>
    <w:rPr>
      <w:rFonts w:ascii="Times New Roman" w:eastAsia="Times New Roman" w:hAnsi="Times New Roman" w:cs="Times New Roman"/>
      <w:b/>
      <w:bCs/>
      <w:sz w:val="36"/>
      <w:szCs w:val="36"/>
    </w:rPr>
  </w:style>
  <w:style w:type="paragraph" w:styleId="a3">
    <w:name w:val="Normal (Web)"/>
    <w:basedOn w:val="a"/>
    <w:uiPriority w:val="99"/>
    <w:semiHidden/>
    <w:unhideWhenUsed/>
    <w:rsid w:val="00CB40F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CB40F5"/>
    <w:rPr>
      <w:b/>
      <w:bCs/>
    </w:rPr>
  </w:style>
  <w:style w:type="character" w:styleId="a5">
    <w:name w:val="Hyperlink"/>
    <w:basedOn w:val="a0"/>
    <w:uiPriority w:val="99"/>
    <w:unhideWhenUsed/>
    <w:rsid w:val="00CB40F5"/>
    <w:rPr>
      <w:color w:val="0000FF"/>
      <w:u w:val="single"/>
    </w:rPr>
  </w:style>
  <w:style w:type="paragraph" w:styleId="a6">
    <w:name w:val="List Paragraph"/>
    <w:basedOn w:val="a"/>
    <w:uiPriority w:val="34"/>
    <w:qFormat/>
    <w:rsid w:val="002475F7"/>
    <w:pPr>
      <w:widowControl w:val="0"/>
      <w:spacing w:after="200" w:line="276" w:lineRule="auto"/>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529437">
      <w:bodyDiv w:val="1"/>
      <w:marLeft w:val="0"/>
      <w:marRight w:val="0"/>
      <w:marTop w:val="0"/>
      <w:marBottom w:val="0"/>
      <w:divBdr>
        <w:top w:val="none" w:sz="0" w:space="0" w:color="auto"/>
        <w:left w:val="none" w:sz="0" w:space="0" w:color="auto"/>
        <w:bottom w:val="none" w:sz="0" w:space="0" w:color="auto"/>
        <w:right w:val="none" w:sz="0" w:space="0" w:color="auto"/>
      </w:divBdr>
    </w:div>
    <w:div w:id="1887523327">
      <w:bodyDiv w:val="1"/>
      <w:marLeft w:val="0"/>
      <w:marRight w:val="0"/>
      <w:marTop w:val="0"/>
      <w:marBottom w:val="0"/>
      <w:divBdr>
        <w:top w:val="none" w:sz="0" w:space="0" w:color="auto"/>
        <w:left w:val="none" w:sz="0" w:space="0" w:color="auto"/>
        <w:bottom w:val="none" w:sz="0" w:space="0" w:color="auto"/>
        <w:right w:val="none" w:sz="0" w:space="0" w:color="auto"/>
      </w:divBdr>
    </w:div>
    <w:div w:id="1933466425">
      <w:bodyDiv w:val="1"/>
      <w:marLeft w:val="0"/>
      <w:marRight w:val="0"/>
      <w:marTop w:val="0"/>
      <w:marBottom w:val="0"/>
      <w:divBdr>
        <w:top w:val="none" w:sz="0" w:space="0" w:color="auto"/>
        <w:left w:val="none" w:sz="0" w:space="0" w:color="auto"/>
        <w:bottom w:val="none" w:sz="0" w:space="0" w:color="auto"/>
        <w:right w:val="none" w:sz="0" w:space="0" w:color="auto"/>
      </w:divBdr>
    </w:div>
    <w:div w:id="204093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dc:creator>
  <cp:keywords/>
  <dc:description/>
  <cp:lastModifiedBy>Liu Yong-Xin</cp:lastModifiedBy>
  <cp:revision>2</cp:revision>
  <dcterms:created xsi:type="dcterms:W3CDTF">2021-04-07T10:41:00Z</dcterms:created>
  <dcterms:modified xsi:type="dcterms:W3CDTF">2021-04-07T10:41:00Z</dcterms:modified>
</cp:coreProperties>
</file>