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AC14" w14:textId="77777777" w:rsidR="00C8695D" w:rsidRDefault="00C8695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C8695D" w14:paraId="4E9A7B10" w14:textId="77777777">
        <w:tc>
          <w:tcPr>
            <w:tcW w:w="680" w:type="dxa"/>
          </w:tcPr>
          <w:p w14:paraId="6E856403" w14:textId="77777777" w:rsidR="00C8695D" w:rsidRDefault="00C8695D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14:paraId="0E5AC4BF" w14:textId="77777777" w:rsidR="00C8695D" w:rsidRDefault="00C8695D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14:paraId="4B3A9E64" w14:textId="77777777" w:rsidR="00C8695D" w:rsidRDefault="00C8695D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14:paraId="22DB355A" w14:textId="77777777" w:rsidR="00C8695D" w:rsidRDefault="00C8695D">
            <w:pPr>
              <w:pStyle w:val="ConsPlusNormal"/>
              <w:jc w:val="center"/>
            </w:pPr>
            <w:r>
              <w:t>_____ 20__ г.</w:t>
            </w:r>
          </w:p>
        </w:tc>
      </w:tr>
      <w:tr w:rsidR="00C8695D" w14:paraId="7A158A63" w14:textId="77777777">
        <w:tc>
          <w:tcPr>
            <w:tcW w:w="680" w:type="dxa"/>
          </w:tcPr>
          <w:p w14:paraId="176FE597" w14:textId="77777777" w:rsidR="00C8695D" w:rsidRDefault="00C8695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3AC77DFD" w14:textId="77777777" w:rsidR="00C8695D" w:rsidRDefault="00C8695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12392C3A" w14:textId="77777777" w:rsidR="00C8695D" w:rsidRDefault="00C8695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6627454" w14:textId="77777777" w:rsidR="00C8695D" w:rsidRDefault="00C8695D">
            <w:pPr>
              <w:pStyle w:val="ConsPlusNormal"/>
              <w:jc w:val="center"/>
            </w:pPr>
            <w:r>
              <w:t>4</w:t>
            </w:r>
          </w:p>
        </w:tc>
      </w:tr>
      <w:tr w:rsidR="00F252EF" w:rsidRPr="00F252EF" w14:paraId="2BC53ECE" w14:textId="77777777">
        <w:tc>
          <w:tcPr>
            <w:tcW w:w="680" w:type="dxa"/>
          </w:tcPr>
          <w:p w14:paraId="276AE9EF" w14:textId="77777777" w:rsidR="00C8695D" w:rsidRDefault="00C8695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4B9D33F0" w14:textId="77777777" w:rsidR="00C8695D" w:rsidRDefault="00C8695D">
            <w:pPr>
              <w:pStyle w:val="ConsPlusNormal"/>
            </w:pPr>
            <w:r>
              <w:t>Расходы по выплате краткосрочных вознаграждений работникам</w:t>
            </w:r>
          </w:p>
        </w:tc>
        <w:tc>
          <w:tcPr>
            <w:tcW w:w="1644" w:type="dxa"/>
          </w:tcPr>
          <w:p w14:paraId="68DE6E47" w14:textId="77777777" w:rsidR="00DC34A4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71802 (72802),</w:t>
            </w:r>
          </w:p>
          <w:p w14:paraId="38398FCE" w14:textId="77777777" w:rsidR="00C8695D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71801 (72801)</w:t>
            </w:r>
          </w:p>
          <w:p w14:paraId="134EAEE6" w14:textId="77777777" w:rsidR="00F252EF" w:rsidRPr="00F252EF" w:rsidRDefault="00F252EF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14:paraId="4C9877F5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55101 + 55102 - 54201</w:t>
            </w:r>
          </w:p>
          <w:p w14:paraId="103EDA02" w14:textId="77777777" w:rsidR="00F252EF" w:rsidRPr="00F252EF" w:rsidRDefault="00F252EF" w:rsidP="00DC34A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14:paraId="563E36B2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70B61A88" w14:textId="77777777">
        <w:tc>
          <w:tcPr>
            <w:tcW w:w="680" w:type="dxa"/>
          </w:tcPr>
          <w:p w14:paraId="49072D24" w14:textId="77777777" w:rsidR="00C8695D" w:rsidRDefault="00C8695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14:paraId="335BA2C8" w14:textId="77777777" w:rsidR="00C8695D" w:rsidRDefault="00C8695D">
            <w:pPr>
              <w:pStyle w:val="ConsPlusNormal"/>
            </w:pPr>
            <w:r>
              <w:t>Страховые взносы с выплат вознаграждений работникам</w:t>
            </w:r>
          </w:p>
        </w:tc>
        <w:tc>
          <w:tcPr>
            <w:tcW w:w="1644" w:type="dxa"/>
          </w:tcPr>
          <w:p w14:paraId="5D80B14A" w14:textId="77777777" w:rsidR="00DC34A4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71802 (72802),</w:t>
            </w:r>
          </w:p>
          <w:p w14:paraId="2D1E4D88" w14:textId="77777777" w:rsidR="00C8695D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71801 (72801)</w:t>
            </w:r>
          </w:p>
          <w:p w14:paraId="7E913896" w14:textId="77777777" w:rsidR="00F252EF" w:rsidRPr="00F252EF" w:rsidRDefault="00F252EF" w:rsidP="00F252EF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14:paraId="2434DF0F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55103 + 55111 - 54207 - 54208</w:t>
            </w:r>
          </w:p>
          <w:p w14:paraId="1B5E1300" w14:textId="77777777" w:rsidR="00F252EF" w:rsidRPr="00F252EF" w:rsidRDefault="00F252EF" w:rsidP="00DC34A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14:paraId="030BA498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351F3600" w14:textId="77777777">
        <w:tc>
          <w:tcPr>
            <w:tcW w:w="680" w:type="dxa"/>
          </w:tcPr>
          <w:p w14:paraId="1524BFE8" w14:textId="77777777" w:rsidR="00C8695D" w:rsidRDefault="00C8695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14:paraId="3DE2F26F" w14:textId="77777777" w:rsidR="00C8695D" w:rsidRDefault="00C8695D">
            <w:pPr>
              <w:pStyle w:val="ConsPlusNormal"/>
            </w:pPr>
            <w:r>
              <w:t>Расходы по программе с установленными выплатами</w:t>
            </w:r>
          </w:p>
        </w:tc>
        <w:tc>
          <w:tcPr>
            <w:tcW w:w="1644" w:type="dxa"/>
          </w:tcPr>
          <w:p w14:paraId="467B6D48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(72802),</w:t>
            </w:r>
          </w:p>
          <w:p w14:paraId="081C3EA6" w14:textId="77777777"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71801 (72801)</w:t>
            </w:r>
          </w:p>
          <w:p w14:paraId="3E9C1177" w14:textId="77777777" w:rsidR="00F252EF" w:rsidRPr="00F252EF" w:rsidRDefault="00F252EF" w:rsidP="00F252EF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14:paraId="0456CDB0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55104 + 55105 + 55106 + 55107 - 54202 - 54203 - 54204</w:t>
            </w:r>
          </w:p>
        </w:tc>
        <w:tc>
          <w:tcPr>
            <w:tcW w:w="1644" w:type="dxa"/>
          </w:tcPr>
          <w:p w14:paraId="111D890B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3955E30A" w14:textId="77777777">
        <w:tc>
          <w:tcPr>
            <w:tcW w:w="680" w:type="dxa"/>
          </w:tcPr>
          <w:p w14:paraId="09677106" w14:textId="77777777" w:rsidR="00C8695D" w:rsidRDefault="00C8695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14:paraId="6067B08B" w14:textId="77777777" w:rsidR="00C8695D" w:rsidRDefault="00C8695D">
            <w:pPr>
              <w:pStyle w:val="ConsPlusNormal"/>
            </w:pPr>
            <w:r>
              <w:t>Расходы по прочим долгосрочным вознаграждениям</w:t>
            </w:r>
          </w:p>
        </w:tc>
        <w:tc>
          <w:tcPr>
            <w:tcW w:w="1644" w:type="dxa"/>
          </w:tcPr>
          <w:p w14:paraId="04ECBBA3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(72802),</w:t>
            </w:r>
          </w:p>
          <w:p w14:paraId="08E7085A" w14:textId="77777777"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71801 (72801)</w:t>
            </w:r>
          </w:p>
          <w:p w14:paraId="223817A6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Символ ОФР</w:t>
            </w:r>
          </w:p>
          <w:p w14:paraId="5CF0028F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55109 + 55110 + 55610 - 54205 - 54408</w:t>
            </w:r>
          </w:p>
        </w:tc>
        <w:tc>
          <w:tcPr>
            <w:tcW w:w="1644" w:type="dxa"/>
          </w:tcPr>
          <w:p w14:paraId="7E9F1E2F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5F19A6E1" w14:textId="77777777">
        <w:tc>
          <w:tcPr>
            <w:tcW w:w="680" w:type="dxa"/>
          </w:tcPr>
          <w:p w14:paraId="2EF3DB1D" w14:textId="77777777" w:rsidR="00C8695D" w:rsidRDefault="00C8695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14:paraId="5C29B143" w14:textId="77777777" w:rsidR="00C8695D" w:rsidRDefault="00C8695D">
            <w:pPr>
              <w:pStyle w:val="ConsPlusNormal"/>
            </w:pPr>
            <w:r>
              <w:t>Расходы по выходным пособиям</w:t>
            </w:r>
          </w:p>
        </w:tc>
        <w:tc>
          <w:tcPr>
            <w:tcW w:w="1644" w:type="dxa"/>
          </w:tcPr>
          <w:p w14:paraId="46824D5A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14:paraId="0FDE52C2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57D2D242" w14:textId="77777777">
        <w:tc>
          <w:tcPr>
            <w:tcW w:w="680" w:type="dxa"/>
          </w:tcPr>
          <w:p w14:paraId="7623EDBC" w14:textId="77777777" w:rsidR="00C8695D" w:rsidRDefault="00C8695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14:paraId="5B6449FE" w14:textId="77777777" w:rsidR="00C8695D" w:rsidRDefault="00C8695D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14:paraId="3177897D" w14:textId="77777777"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</w:t>
            </w:r>
          </w:p>
          <w:p w14:paraId="51E24FAF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Символ ОФР</w:t>
            </w:r>
          </w:p>
          <w:p w14:paraId="7217CD27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55112 + 55113</w:t>
            </w:r>
          </w:p>
        </w:tc>
        <w:tc>
          <w:tcPr>
            <w:tcW w:w="1644" w:type="dxa"/>
          </w:tcPr>
          <w:p w14:paraId="1626568B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 w14:paraId="1FEAC70C" w14:textId="77777777">
        <w:tc>
          <w:tcPr>
            <w:tcW w:w="680" w:type="dxa"/>
          </w:tcPr>
          <w:p w14:paraId="4DD91DEB" w14:textId="77777777" w:rsidR="00C8695D" w:rsidRDefault="00C8695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14:paraId="1D5DA873" w14:textId="77777777" w:rsidR="00C8695D" w:rsidRDefault="00C8695D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2D1402B8" w14:textId="77777777"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hyperlink r:id="rId5" w:history="1">
              <w:r w:rsidRPr="00F252EF">
                <w:rPr>
                  <w:rFonts w:ascii="Calibri" w:hAnsi="Calibri" w:cs="Calibri"/>
                  <w:color w:val="00B0F0"/>
                </w:rPr>
                <w:t>строка 1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6" w:history="1">
              <w:r w:rsidRPr="00F252EF">
                <w:rPr>
                  <w:rFonts w:ascii="Calibri" w:hAnsi="Calibri" w:cs="Calibri"/>
                  <w:color w:val="00B0F0"/>
                </w:rPr>
                <w:t>строка 2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F252EF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8" w:history="1">
              <w:r w:rsidRPr="00F252EF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F252EF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10" w:history="1">
              <w:r w:rsidRPr="00F252EF">
                <w:rPr>
                  <w:rFonts w:ascii="Calibri" w:hAnsi="Calibri" w:cs="Calibri"/>
                  <w:color w:val="00B0F0"/>
                </w:rPr>
                <w:t>строка 6</w:t>
              </w:r>
            </w:hyperlink>
          </w:p>
          <w:p w14:paraId="73B9167F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14:paraId="1EA0F52F" w14:textId="77777777"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14:paraId="226F75A2" w14:textId="77777777" w:rsidTr="00F252EF">
        <w:tc>
          <w:tcPr>
            <w:tcW w:w="680" w:type="dxa"/>
          </w:tcPr>
          <w:p w14:paraId="0CE2C8F7" w14:textId="77777777" w:rsidR="00F252EF" w:rsidRDefault="00F252E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390" w:type="dxa"/>
            <w:gridSpan w:val="3"/>
          </w:tcPr>
          <w:p w14:paraId="734468A5" w14:textId="77777777" w:rsidR="00F252EF" w:rsidRDefault="00F252EF">
            <w:pPr>
              <w:pStyle w:val="ConsPlusNormal"/>
            </w:pPr>
            <w:r>
              <w:t>Текстовое пояснение</w:t>
            </w:r>
          </w:p>
        </w:tc>
      </w:tr>
    </w:tbl>
    <w:p w14:paraId="29008CB6" w14:textId="77777777" w:rsidR="00C8695D" w:rsidRDefault="00C8695D">
      <w:pPr>
        <w:pStyle w:val="ConsPlusNormal"/>
      </w:pPr>
    </w:p>
    <w:p w14:paraId="1522F930" w14:textId="77777777" w:rsidR="00C8695D" w:rsidRDefault="00C8695D">
      <w:pPr>
        <w:pStyle w:val="ConsPlusNormal"/>
      </w:pPr>
    </w:p>
    <w:sectPr w:rsidR="00C8695D" w:rsidSect="00F2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88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D"/>
    <w:rsid w:val="0038049A"/>
    <w:rsid w:val="003F4643"/>
    <w:rsid w:val="009868A5"/>
    <w:rsid w:val="009B15E0"/>
    <w:rsid w:val="00B37A1A"/>
    <w:rsid w:val="00B9545E"/>
    <w:rsid w:val="00C05A45"/>
    <w:rsid w:val="00C8695D"/>
    <w:rsid w:val="00DC34A4"/>
    <w:rsid w:val="00F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5954"/>
  <w15:chartTrackingRefBased/>
  <w15:docId w15:val="{B17BC0DD-ABAA-465D-AC5A-EE71A3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69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869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9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87994&amp;dst=1099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9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9913" TargetMode="External"/><Relationship Id="rId10" Type="http://schemas.openxmlformats.org/officeDocument/2006/relationships/hyperlink" Target="https://login.consultant.ru/link/?req=doc&amp;base=LAW&amp;n=487994&amp;dst=1099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9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2</cp:revision>
  <dcterms:created xsi:type="dcterms:W3CDTF">2025-10-08T10:22:00Z</dcterms:created>
  <dcterms:modified xsi:type="dcterms:W3CDTF">2025-10-08T10:22:00Z</dcterms:modified>
</cp:coreProperties>
</file>