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2159EB" w:rsidP="00381CB5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B15C0B">
        <w:rPr>
          <w:rFonts w:ascii="PT Serif" w:hAnsi="PT Serif" w:cs="Segoe UI Light"/>
          <w:sz w:val="36"/>
        </w:rPr>
        <w:t>6</w:t>
      </w:r>
      <w:r w:rsidR="00381CB5"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="00381CB5" w:rsidRPr="00381CB5">
        <w:rPr>
          <w:rFonts w:ascii="PT Serif" w:hAnsi="PT Serif" w:cs="Segoe UI Light"/>
          <w:sz w:val="36"/>
        </w:rPr>
        <w:t>теме:</w:t>
      </w:r>
      <w:r w:rsidR="00381CB5" w:rsidRPr="00381CB5">
        <w:rPr>
          <w:rFonts w:ascii="PT Serif" w:hAnsi="PT Serif"/>
          <w:sz w:val="36"/>
        </w:rPr>
        <w:br/>
      </w:r>
      <w:r w:rsidR="00381CB5" w:rsidRPr="00BE1869">
        <w:rPr>
          <w:sz w:val="44"/>
          <w:szCs w:val="44"/>
        </w:rPr>
        <w:t>«</w:t>
      </w:r>
      <w:proofErr w:type="gramEnd"/>
      <w:r w:rsidR="00B15C0B">
        <w:rPr>
          <w:sz w:val="44"/>
          <w:szCs w:val="44"/>
        </w:rPr>
        <w:t xml:space="preserve">Использование </w:t>
      </w:r>
      <w:r w:rsidR="00B15C0B">
        <w:rPr>
          <w:sz w:val="44"/>
          <w:szCs w:val="44"/>
          <w:lang w:val="en-US"/>
        </w:rPr>
        <w:t>AJAX</w:t>
      </w:r>
      <w:r w:rsidR="00B15C0B">
        <w:rPr>
          <w:sz w:val="44"/>
          <w:szCs w:val="44"/>
        </w:rPr>
        <w:t>-запросов</w:t>
      </w:r>
      <w:r w:rsidR="00B15C0B">
        <w:rPr>
          <w:sz w:val="44"/>
          <w:szCs w:val="44"/>
        </w:rPr>
        <w:br/>
        <w:t>в веб-приложениях</w:t>
      </w:r>
      <w:r w:rsidR="00381CB5"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B15C0B">
      <w:pPr>
        <w:ind w:left="6804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381CB5" w:rsidRPr="00381CB5" w:rsidRDefault="0006154B" w:rsidP="00B15C0B">
      <w:pPr>
        <w:ind w:left="6804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B15C0B">
        <w:rPr>
          <w:rFonts w:cs="Segoe UI"/>
        </w:rPr>
        <w:t>старший</w:t>
      </w:r>
      <w:proofErr w:type="gramEnd"/>
      <w:r w:rsidR="00B15C0B">
        <w:rPr>
          <w:rFonts w:cs="Segoe UI"/>
        </w:rPr>
        <w:t xml:space="preserve"> преподаватель</w:t>
      </w:r>
      <w:r w:rsidR="00B15C0B">
        <w:rPr>
          <w:rFonts w:cs="Segoe UI"/>
        </w:rPr>
        <w:br/>
      </w:r>
      <w:proofErr w:type="spellStart"/>
      <w:r w:rsidR="00B15C0B">
        <w:rPr>
          <w:rFonts w:cs="Segoe UI"/>
        </w:rPr>
        <w:t>Гарибов</w:t>
      </w:r>
      <w:proofErr w:type="spellEnd"/>
      <w:r w:rsidR="00B15C0B">
        <w:rPr>
          <w:rFonts w:cs="Segoe UI"/>
        </w:rPr>
        <w:t xml:space="preserve"> А. И.</w:t>
      </w:r>
    </w:p>
    <w:p w:rsidR="00381CB5" w:rsidRPr="00381CB5" w:rsidRDefault="00381CB5" w:rsidP="00381CB5"/>
    <w:p w:rsidR="00381CB5" w:rsidRPr="00381CB5" w:rsidRDefault="00B15C0B" w:rsidP="00381CB5">
      <w:r>
        <w:br/>
      </w:r>
      <w:r w:rsidR="002159EB">
        <w:br/>
      </w:r>
      <w:r w:rsidR="002159EB">
        <w:br/>
      </w:r>
    </w:p>
    <w:p w:rsidR="00CB788A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B15C0B">
        <w:t xml:space="preserve">научиться работать с </w:t>
      </w:r>
      <w:r w:rsidR="00B15C0B">
        <w:rPr>
          <w:lang w:val="en-US"/>
        </w:rPr>
        <w:t>AJAX</w:t>
      </w:r>
      <w:r w:rsidR="00B15C0B">
        <w:t>-запросами в контексте веб-приложений.</w:t>
      </w:r>
    </w:p>
    <w:p w:rsidR="00B15C0B" w:rsidRDefault="00D23CC2" w:rsidP="00D23CC2">
      <w:pPr>
        <w:pStyle w:val="1"/>
        <w:jc w:val="center"/>
      </w:pPr>
      <w:r>
        <w:t>Задание</w:t>
      </w:r>
    </w:p>
    <w:p w:rsidR="00D23CC2" w:rsidRDefault="00D23CC2" w:rsidP="00D23CC2">
      <w:r>
        <w:t xml:space="preserve">Разработать веб-приложение на технологии </w:t>
      </w:r>
      <w:r>
        <w:rPr>
          <w:lang w:val="en-US"/>
        </w:rPr>
        <w:t>PHP</w:t>
      </w:r>
      <w:r w:rsidRPr="00D23CC2">
        <w:t xml:space="preserve"> </w:t>
      </w:r>
      <w:r>
        <w:t xml:space="preserve">или </w:t>
      </w:r>
      <w:r>
        <w:rPr>
          <w:lang w:val="en-US"/>
        </w:rPr>
        <w:t>ASP</w:t>
      </w:r>
      <w:r w:rsidRPr="00D23CC2">
        <w:t>.</w:t>
      </w:r>
      <w:r>
        <w:rPr>
          <w:lang w:val="en-US"/>
        </w:rPr>
        <w:t>NET</w:t>
      </w:r>
      <w:r w:rsidRPr="00D23CC2">
        <w:t xml:space="preserve"> </w:t>
      </w:r>
      <w:r>
        <w:t xml:space="preserve">с использованием </w:t>
      </w:r>
      <w:r>
        <w:rPr>
          <w:lang w:val="en-US"/>
        </w:rPr>
        <w:t>AJAX</w:t>
      </w:r>
      <w:r w:rsidRPr="00D23CC2">
        <w:t>-</w:t>
      </w:r>
      <w:r>
        <w:t>запросов.</w:t>
      </w:r>
    </w:p>
    <w:p w:rsidR="00D23CC2" w:rsidRDefault="00D23CC2" w:rsidP="00D23CC2">
      <w:pPr>
        <w:pStyle w:val="1"/>
        <w:jc w:val="center"/>
      </w:pPr>
      <w:r>
        <w:t>Теоретическая часть</w:t>
      </w:r>
    </w:p>
    <w:p w:rsidR="00D23CC2" w:rsidRPr="0083380C" w:rsidRDefault="00D23CC2" w:rsidP="00D23CC2">
      <w:pPr>
        <w:pStyle w:val="2"/>
      </w:pPr>
      <w:r>
        <w:rPr>
          <w:lang w:val="en-US"/>
        </w:rPr>
        <w:t>AJAX</w:t>
      </w:r>
    </w:p>
    <w:p w:rsidR="00D23CC2" w:rsidRDefault="00D23CC2" w:rsidP="00D23CC2">
      <w:r w:rsidRPr="00D23CC2">
        <w:rPr>
          <w:lang w:val="en-US"/>
        </w:rPr>
        <w:t>AJAX</w:t>
      </w:r>
      <w:r w:rsidRPr="00D23CC2">
        <w:t xml:space="preserve"> (</w:t>
      </w:r>
      <w:r w:rsidRPr="00D23CC2">
        <w:rPr>
          <w:lang w:val="en-US"/>
        </w:rPr>
        <w:t>Asynchronous</w:t>
      </w:r>
      <w:r w:rsidRPr="00D23CC2">
        <w:t xml:space="preserve"> </w:t>
      </w:r>
      <w:proofErr w:type="spellStart"/>
      <w:r w:rsidRPr="00D23CC2">
        <w:rPr>
          <w:lang w:val="en-US"/>
        </w:rPr>
        <w:t>Javascript</w:t>
      </w:r>
      <w:proofErr w:type="spellEnd"/>
      <w:r w:rsidRPr="00D23CC2">
        <w:t xml:space="preserve"> </w:t>
      </w:r>
      <w:r w:rsidRPr="00D23CC2">
        <w:rPr>
          <w:lang w:val="en-US"/>
        </w:rPr>
        <w:t>and</w:t>
      </w:r>
      <w:r w:rsidRPr="00D23CC2">
        <w:t xml:space="preserve"> </w:t>
      </w:r>
      <w:r w:rsidRPr="00D23CC2">
        <w:rPr>
          <w:lang w:val="en-US"/>
        </w:rPr>
        <w:t>XML</w:t>
      </w:r>
      <w:r w:rsidRPr="00D23CC2">
        <w:t xml:space="preserve"> — «асинхронный </w:t>
      </w:r>
      <w:r w:rsidRPr="00D23CC2">
        <w:rPr>
          <w:lang w:val="en-US"/>
        </w:rPr>
        <w:t>JavaScript</w:t>
      </w:r>
      <w:r w:rsidRPr="00D23CC2">
        <w:t xml:space="preserve"> и </w:t>
      </w:r>
      <w:r w:rsidRPr="00D23CC2">
        <w:rPr>
          <w:lang w:val="en-US"/>
        </w:rPr>
        <w:t>XML</w:t>
      </w:r>
      <w:r w:rsidRPr="00D23CC2">
        <w:t>») — подход к построению интерактивных пользовательских интерфейсов веб-приложений, заключающийся в «фоновом» обмене данными браузера с веб-сервером. В результате, при обновлении данных веб-страница не перезагружается полностью, и веб-приложения становятся быстрее и удобнее.</w:t>
      </w:r>
    </w:p>
    <w:p w:rsidR="00D23CC2" w:rsidRDefault="00D23CC2" w:rsidP="00D23CC2">
      <w:r>
        <w:t xml:space="preserve">Отличия стандартного подхода к построению веб-приложений от подхода с использованием </w:t>
      </w:r>
      <w:r>
        <w:rPr>
          <w:lang w:val="en-US"/>
        </w:rPr>
        <w:t>AJAX</w:t>
      </w:r>
      <w:r w:rsidRPr="00D23CC2">
        <w:t xml:space="preserve"> </w:t>
      </w:r>
      <w:r>
        <w:t>можно представить в виде следующего сравнения:</w:t>
      </w:r>
    </w:p>
    <w:p w:rsidR="00D23CC2" w:rsidRDefault="00D23CC2" w:rsidP="00D23CC2">
      <w:r>
        <w:t>В классической модели веб-приложения:</w:t>
      </w:r>
    </w:p>
    <w:p w:rsidR="00D23CC2" w:rsidRDefault="00D23CC2" w:rsidP="00D23CC2">
      <w:pPr>
        <w:pStyle w:val="a8"/>
        <w:numPr>
          <w:ilvl w:val="0"/>
          <w:numId w:val="7"/>
        </w:numPr>
      </w:pPr>
      <w:r>
        <w:t>Пользователь заходит на веб-страницу и нажимает на какой-нибудь её элемент.</w:t>
      </w:r>
    </w:p>
    <w:p w:rsidR="00D23CC2" w:rsidRDefault="00D23CC2" w:rsidP="00D23CC2">
      <w:pPr>
        <w:pStyle w:val="a8"/>
        <w:numPr>
          <w:ilvl w:val="0"/>
          <w:numId w:val="7"/>
        </w:numPr>
      </w:pPr>
      <w:r>
        <w:t>Браузер формирует и отправляет запрос серверу.</w:t>
      </w:r>
    </w:p>
    <w:p w:rsidR="00D23CC2" w:rsidRDefault="00D23CC2" w:rsidP="00D23CC2">
      <w:pPr>
        <w:pStyle w:val="a8"/>
        <w:numPr>
          <w:ilvl w:val="0"/>
          <w:numId w:val="7"/>
        </w:numPr>
      </w:pPr>
      <w:r>
        <w:t xml:space="preserve">В ответ сервер генерирует совершенно новую веб-страницу и отправляет её браузеру и т. д. После чего браузер </w:t>
      </w:r>
      <w:r w:rsidRPr="00CE13F1">
        <w:rPr>
          <w:u w:val="single"/>
        </w:rPr>
        <w:t>полностью перезагружает</w:t>
      </w:r>
      <w:r>
        <w:t xml:space="preserve"> всю страницу.</w:t>
      </w:r>
    </w:p>
    <w:p w:rsidR="00D23CC2" w:rsidRDefault="00D23CC2" w:rsidP="00D23CC2">
      <w:r>
        <w:t>При использовании AJAX:</w:t>
      </w:r>
    </w:p>
    <w:p w:rsidR="00D23CC2" w:rsidRDefault="00D23CC2" w:rsidP="00D23CC2">
      <w:pPr>
        <w:pStyle w:val="a8"/>
        <w:numPr>
          <w:ilvl w:val="0"/>
          <w:numId w:val="8"/>
        </w:numPr>
      </w:pPr>
      <w:r>
        <w:t>Пользователь заходит на веб-страницу и нажимает на какой-нибудь её элемент.</w:t>
      </w:r>
    </w:p>
    <w:p w:rsidR="00D23CC2" w:rsidRDefault="00D23CC2" w:rsidP="00D23CC2">
      <w:pPr>
        <w:pStyle w:val="a8"/>
        <w:numPr>
          <w:ilvl w:val="0"/>
          <w:numId w:val="8"/>
        </w:numPr>
      </w:pPr>
      <w:r>
        <w:t xml:space="preserve">Скрипт (на языке </w:t>
      </w:r>
      <w:proofErr w:type="spellStart"/>
      <w:r>
        <w:t>JavaScript</w:t>
      </w:r>
      <w:proofErr w:type="spellEnd"/>
      <w:r>
        <w:t>) определяет, какая информация необходима для обновления страницы.</w:t>
      </w:r>
    </w:p>
    <w:p w:rsidR="00D23CC2" w:rsidRDefault="00D23CC2" w:rsidP="00D23CC2">
      <w:pPr>
        <w:pStyle w:val="a8"/>
        <w:numPr>
          <w:ilvl w:val="0"/>
          <w:numId w:val="8"/>
        </w:numPr>
      </w:pPr>
      <w:r>
        <w:t>Браузер отправляет соответствующий запрос на сервер.</w:t>
      </w:r>
    </w:p>
    <w:p w:rsidR="00D23CC2" w:rsidRDefault="00D23CC2" w:rsidP="00D23CC2">
      <w:pPr>
        <w:pStyle w:val="a8"/>
        <w:numPr>
          <w:ilvl w:val="0"/>
          <w:numId w:val="8"/>
        </w:numPr>
      </w:pPr>
      <w:r>
        <w:t>Сервер возвращает только ту часть документа, на которую пришёл запрос.</w:t>
      </w:r>
    </w:p>
    <w:p w:rsidR="00CE13F1" w:rsidRDefault="00D23CC2" w:rsidP="00D23CC2">
      <w:pPr>
        <w:pStyle w:val="a8"/>
        <w:numPr>
          <w:ilvl w:val="0"/>
          <w:numId w:val="8"/>
        </w:numPr>
      </w:pPr>
      <w:r>
        <w:t>Скрипт вносит изменения с учётом полученной информации (</w:t>
      </w:r>
      <w:r w:rsidRPr="00CE13F1">
        <w:rPr>
          <w:u w:val="single"/>
        </w:rPr>
        <w:t>без полной перезагрузки страницы</w:t>
      </w:r>
      <w:r>
        <w:t>).</w:t>
      </w:r>
    </w:p>
    <w:p w:rsidR="00CE13F1" w:rsidRDefault="00CE13F1" w:rsidP="00CE13F1">
      <w:r>
        <w:t xml:space="preserve">У подхода с использованием </w:t>
      </w:r>
      <w:r>
        <w:rPr>
          <w:lang w:val="en-US"/>
        </w:rPr>
        <w:t>AJAX</w:t>
      </w:r>
      <w:r w:rsidRPr="00CE13F1">
        <w:t xml:space="preserve"> </w:t>
      </w:r>
      <w:r>
        <w:t>есть как преимущества, так и недостатки.</w:t>
      </w:r>
    </w:p>
    <w:p w:rsidR="00CE13F1" w:rsidRDefault="00CE13F1" w:rsidP="00CE13F1"/>
    <w:p w:rsidR="00CE13F1" w:rsidRDefault="00CE13F1" w:rsidP="00CE13F1">
      <w:r>
        <w:lastRenderedPageBreak/>
        <w:t>Преимущества:</w:t>
      </w:r>
    </w:p>
    <w:p w:rsidR="00D23CC2" w:rsidRDefault="00CE13F1" w:rsidP="00CE13F1">
      <w:pPr>
        <w:pStyle w:val="a8"/>
        <w:numPr>
          <w:ilvl w:val="0"/>
          <w:numId w:val="8"/>
        </w:numPr>
      </w:pPr>
      <w:r>
        <w:t>Экономия трафика</w:t>
      </w:r>
    </w:p>
    <w:p w:rsidR="00CE13F1" w:rsidRDefault="00CE13F1" w:rsidP="00CE13F1">
      <w:pPr>
        <w:pStyle w:val="a8"/>
        <w:numPr>
          <w:ilvl w:val="0"/>
          <w:numId w:val="8"/>
        </w:numPr>
      </w:pPr>
      <w:r>
        <w:t>Уменьшение нагрузки на сервер</w:t>
      </w:r>
    </w:p>
    <w:p w:rsidR="00CE13F1" w:rsidRDefault="00CE13F1" w:rsidP="00CE13F1">
      <w:pPr>
        <w:pStyle w:val="a8"/>
        <w:numPr>
          <w:ilvl w:val="0"/>
          <w:numId w:val="8"/>
        </w:numPr>
      </w:pPr>
      <w:r>
        <w:t>Ускорение реакции интерфейса</w:t>
      </w:r>
    </w:p>
    <w:p w:rsidR="00CE13F1" w:rsidRDefault="00CE13F1" w:rsidP="00CE13F1">
      <w:pPr>
        <w:pStyle w:val="a8"/>
        <w:numPr>
          <w:ilvl w:val="0"/>
          <w:numId w:val="8"/>
        </w:numPr>
      </w:pPr>
      <w:r>
        <w:t>Почти безграничные возможности для интерактивной обработки</w:t>
      </w:r>
    </w:p>
    <w:p w:rsidR="00CE13F1" w:rsidRDefault="00CE13F1" w:rsidP="00CE13F1">
      <w:r>
        <w:t>Недостатки:</w:t>
      </w:r>
    </w:p>
    <w:p w:rsidR="00CE13F1" w:rsidRDefault="00CE13F1" w:rsidP="00CE13F1">
      <w:pPr>
        <w:pStyle w:val="a8"/>
        <w:numPr>
          <w:ilvl w:val="0"/>
          <w:numId w:val="8"/>
        </w:numPr>
      </w:pPr>
      <w:r>
        <w:t>Отсутствие интеграции со стандартными инструментами браузера</w:t>
      </w:r>
    </w:p>
    <w:p w:rsidR="00CE13F1" w:rsidRDefault="00CE13F1" w:rsidP="00CE13F1">
      <w:pPr>
        <w:pStyle w:val="a8"/>
        <w:numPr>
          <w:ilvl w:val="0"/>
          <w:numId w:val="8"/>
        </w:numPr>
      </w:pPr>
      <w:r>
        <w:t>Динамически загружаемое содержимое не доступно поисковым системам</w:t>
      </w:r>
    </w:p>
    <w:p w:rsidR="00CE13F1" w:rsidRDefault="00CE13F1" w:rsidP="00CE13F1">
      <w:pPr>
        <w:pStyle w:val="a8"/>
        <w:numPr>
          <w:ilvl w:val="0"/>
          <w:numId w:val="8"/>
        </w:numPr>
      </w:pPr>
      <w:r>
        <w:t>Усложнение проекта</w:t>
      </w:r>
    </w:p>
    <w:p w:rsidR="00CE13F1" w:rsidRDefault="00CE13F1" w:rsidP="00CE13F1">
      <w:pPr>
        <w:pStyle w:val="a8"/>
        <w:numPr>
          <w:ilvl w:val="0"/>
          <w:numId w:val="8"/>
        </w:numPr>
      </w:pPr>
      <w:r>
        <w:t xml:space="preserve">Требуется включённый </w:t>
      </w:r>
      <w:r>
        <w:rPr>
          <w:lang w:val="en-US"/>
        </w:rPr>
        <w:t xml:space="preserve">JavaScript </w:t>
      </w:r>
      <w:r>
        <w:t>в браузере</w:t>
      </w:r>
    </w:p>
    <w:p w:rsidR="00CE13F1" w:rsidRPr="00CE13F1" w:rsidRDefault="00CE13F1" w:rsidP="00CE13F1">
      <w:pPr>
        <w:pStyle w:val="a8"/>
        <w:numPr>
          <w:ilvl w:val="0"/>
          <w:numId w:val="8"/>
        </w:numPr>
      </w:pPr>
      <w:r>
        <w:t>Риск фабрикации запросов другими сайтами</w:t>
      </w:r>
    </w:p>
    <w:p w:rsidR="00CE13F1" w:rsidRDefault="00CE13F1" w:rsidP="00CE13F1">
      <w:pPr>
        <w:pStyle w:val="1"/>
        <w:jc w:val="center"/>
      </w:pPr>
      <w:r>
        <w:t>Практическая часть</w:t>
      </w:r>
    </w:p>
    <w:p w:rsidR="00CE13F1" w:rsidRDefault="00CE13F1" w:rsidP="00CE13F1">
      <w:r>
        <w:t>В качестве предметной области был выбран небольшой сервис по расчёту корней квадратных уравнений (по коэффициентам) и площади треугольника (по длине сторон).</w:t>
      </w:r>
    </w:p>
    <w:p w:rsidR="00B3003E" w:rsidRDefault="00CE13F1" w:rsidP="00CE13F1">
      <w:r>
        <w:t xml:space="preserve">Серверная часть, где производится весь расчёт, была написана на </w:t>
      </w:r>
      <w:r>
        <w:rPr>
          <w:lang w:val="en-US"/>
        </w:rPr>
        <w:t>PHP</w:t>
      </w:r>
      <w:r>
        <w:t xml:space="preserve">. Клиентская же часть использует </w:t>
      </w:r>
      <w:r>
        <w:rPr>
          <w:lang w:val="en-US"/>
        </w:rPr>
        <w:t>JavaScript</w:t>
      </w:r>
      <w:r w:rsidRPr="00CE13F1">
        <w:t xml:space="preserve"> </w:t>
      </w:r>
      <w:r>
        <w:t xml:space="preserve">для создания </w:t>
      </w:r>
      <w:r>
        <w:rPr>
          <w:lang w:val="en-US"/>
        </w:rPr>
        <w:t>AJAX</w:t>
      </w:r>
      <w:r>
        <w:t>-запроса к серверу</w:t>
      </w:r>
      <w:r w:rsidR="00B3003E">
        <w:t>, в котором содержатся введённые в форму данные. В ответ она получает строку, которую выдаёт пользователю в качестве ответа.</w:t>
      </w:r>
    </w:p>
    <w:p w:rsidR="00B3003E" w:rsidRDefault="00B3003E" w:rsidP="00CE13F1">
      <w:r>
        <w:t xml:space="preserve">Ниже представлен код </w:t>
      </w:r>
      <w:r>
        <w:rPr>
          <w:lang w:val="en-US"/>
        </w:rPr>
        <w:t>AJAX</w:t>
      </w:r>
      <w:r w:rsidRPr="00B3003E">
        <w:t>-запроса с поясня</w:t>
      </w:r>
      <w:r>
        <w:t>ющими комментариями: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  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</w:t>
      </w:r>
      <w:r w:rsidR="0083380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 xml:space="preserve">В этом примере </w:t>
      </w:r>
      <w:bookmarkStart w:id="0" w:name="_GoBack"/>
      <w:bookmarkEnd w:id="0"/>
      <w:r w:rsidRPr="00BE0E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AJAX-запрос отправляется в случае, 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когда пользователь нажимает кнопку «Отправить»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в форме для ввода данных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*/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$(</w:t>
      </w:r>
      <w:r w:rsidRPr="00BE0E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BE0E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form</w:t>
      </w:r>
      <w:proofErr w:type="spellEnd"/>
      <w:r w:rsidRPr="00BE0E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gram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).</w:t>
      </w:r>
      <w:proofErr w:type="spell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submit</w:t>
      </w:r>
      <w:proofErr w:type="spellEnd"/>
      <w:proofErr w:type="gram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E0E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(e) {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BE0E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   Чтобы не произошла перезагрузка страницы,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   стандартное поведение браузера предотвращается 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*/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e.preventDefault</w:t>
      </w:r>
      <w:proofErr w:type="spell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BE0E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    Создание AJAX-запроса с помощью </w:t>
      </w:r>
      <w:proofErr w:type="spellStart"/>
      <w:r w:rsidRPr="00BE0E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jQuery</w:t>
      </w:r>
      <w:proofErr w:type="spell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   */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$.</w:t>
      </w:r>
      <w:proofErr w:type="spell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ajax</w:t>
      </w:r>
      <w:proofErr w:type="spellEnd"/>
      <w:proofErr w:type="gram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({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BE0E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адрес, на который отправляется запрос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url: </w:t>
      </w:r>
      <w:proofErr w:type="spell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location.href</w:t>
      </w:r>
      <w:proofErr w:type="spell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r w:rsidRPr="00BE0E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'solvers/'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$(</w:t>
      </w:r>
      <w:r w:rsidRPr="00BE0E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attr</w:t>
      </w:r>
      <w:proofErr w:type="spell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BE0E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'action'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),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0E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метод, с помощью которого отправляется запрос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type</w:t>
      </w:r>
      <w:proofErr w:type="spell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r w:rsidRPr="00BE0E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'GET'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BE0E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данные запроса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 {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a: $(</w:t>
      </w:r>
      <w:r w:rsidRPr="00BE0E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'input[name=a]'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$(</w:t>
      </w:r>
      <w:r w:rsidRPr="00BE0E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)).</w:t>
      </w:r>
      <w:proofErr w:type="spell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val</w:t>
      </w:r>
      <w:proofErr w:type="spell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(),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b: $(</w:t>
      </w:r>
      <w:r w:rsidRPr="00BE0E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'input[name=b]'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$(</w:t>
      </w:r>
      <w:r w:rsidRPr="00BE0E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)).</w:t>
      </w:r>
      <w:proofErr w:type="spell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val</w:t>
      </w:r>
      <w:proofErr w:type="spell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(),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c: $(</w:t>
      </w:r>
      <w:r w:rsidRPr="00BE0E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'input[name=c]'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$(</w:t>
      </w:r>
      <w:r w:rsidRPr="00BE0E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)).</w:t>
      </w:r>
      <w:proofErr w:type="spell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val</w:t>
      </w:r>
      <w:proofErr w:type="spell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})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BE0E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выполняется, когда запрос завершился удачно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</w:t>
      </w:r>
      <w:proofErr w:type="spell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done</w:t>
      </w:r>
      <w:proofErr w:type="spellEnd"/>
      <w:proofErr w:type="gram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E0E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response</w:t>
      </w:r>
      <w:proofErr w:type="spell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alert(</w:t>
      </w:r>
      <w:proofErr w:type="gramEnd"/>
      <w:r w:rsidRPr="00BE0E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r w:rsidRPr="00BE0E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Ответ</w:t>
      </w:r>
      <w:r w:rsidRPr="00BE0E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: '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response + </w:t>
      </w:r>
      <w:r w:rsidRPr="00BE0E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'.'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})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BE0E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выполняется, когда запрос завершился неудачно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.</w:t>
      </w:r>
      <w:proofErr w:type="spell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fail</w:t>
      </w:r>
      <w:proofErr w:type="spellEnd"/>
      <w:proofErr w:type="gram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E0E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jqXHR</w:t>
      </w:r>
      <w:proofErr w:type="spell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BE0EF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проверка кода ошибки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BE0E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jqXHR.status</w:t>
      </w:r>
      <w:proofErr w:type="spell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== 400) {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alert</w:t>
      </w:r>
      <w:proofErr w:type="spell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jqXHR.responseText</w:t>
      </w:r>
      <w:proofErr w:type="spell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</w:t>
      </w:r>
      <w:proofErr w:type="spellStart"/>
      <w:r w:rsidRPr="00BE0EF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alert(</w:t>
      </w:r>
      <w:proofErr w:type="gramEnd"/>
      <w:r w:rsidRPr="00BE0EF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'Что-то пошло не так. Перезагрузите страницу и попробуйте ещё раз!'</w:t>
      </w: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});  </w:t>
      </w:r>
    </w:p>
    <w:p w:rsidR="00BE0EF3" w:rsidRPr="00BE0EF3" w:rsidRDefault="00BE0EF3" w:rsidP="00BE0EF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BE0EF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});  </w:t>
      </w:r>
    </w:p>
    <w:p w:rsidR="00BE0EF3" w:rsidRDefault="00BE0EF3" w:rsidP="00CE13F1">
      <w:r>
        <w:t>Таким образом, страница не перезагружается, а пользователь получает решение введённой задачи.</w:t>
      </w:r>
    </w:p>
    <w:p w:rsidR="00CE13F1" w:rsidRDefault="00BE0EF3" w:rsidP="00BE0EF3">
      <w:pPr>
        <w:pStyle w:val="1"/>
        <w:jc w:val="center"/>
      </w:pPr>
      <w:r>
        <w:t>Скриншоты</w:t>
      </w:r>
    </w:p>
    <w:p w:rsidR="00BE0EF3" w:rsidRDefault="0083380C" w:rsidP="00BE0EF3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348pt" o:bordertopcolor="this" o:borderleftcolor="this" o:borderbottomcolor="this" o:borderrightcolor="this">
            <v:imagedata r:id="rId5" o:title="01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BE0EF3" w:rsidRDefault="00BE0EF3" w:rsidP="00BE0EF3">
      <w:pPr>
        <w:pStyle w:val="a9"/>
        <w:jc w:val="center"/>
        <w:rPr>
          <w:color w:val="auto"/>
        </w:rPr>
      </w:pPr>
      <w:r w:rsidRPr="00BE0EF3">
        <w:rPr>
          <w:color w:val="auto"/>
        </w:rPr>
        <w:t xml:space="preserve">Рисунок </w:t>
      </w:r>
      <w:r w:rsidRPr="00BE0EF3">
        <w:rPr>
          <w:color w:val="auto"/>
        </w:rPr>
        <w:fldChar w:fldCharType="begin"/>
      </w:r>
      <w:r w:rsidRPr="00BE0EF3">
        <w:rPr>
          <w:color w:val="auto"/>
        </w:rPr>
        <w:instrText xml:space="preserve"> SEQ Рисунок \* ARABIC </w:instrText>
      </w:r>
      <w:r w:rsidRPr="00BE0EF3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BE0EF3">
        <w:rPr>
          <w:color w:val="auto"/>
        </w:rPr>
        <w:fldChar w:fldCharType="end"/>
      </w:r>
      <w:r w:rsidRPr="00BE0EF3">
        <w:rPr>
          <w:color w:val="auto"/>
        </w:rPr>
        <w:t>. Страница, на которой используется указанный выше код</w:t>
      </w:r>
      <w:r>
        <w:rPr>
          <w:color w:val="auto"/>
        </w:rPr>
        <w:t>.</w:t>
      </w:r>
    </w:p>
    <w:p w:rsidR="00BE0EF3" w:rsidRDefault="0083380C" w:rsidP="00BE0EF3">
      <w:pPr>
        <w:keepNext/>
      </w:pPr>
      <w:r>
        <w:lastRenderedPageBreak/>
        <w:pict>
          <v:shape id="_x0000_i1026" type="#_x0000_t75" style="width:487.5pt;height:141pt" o:bordertopcolor="this" o:borderleftcolor="this" o:borderbottomcolor="this" o:borderrightcolor="this">
            <v:imagedata r:id="rId6" o:title="02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BE0EF3" w:rsidRPr="00BE0EF3" w:rsidRDefault="00BE0EF3" w:rsidP="00BE0EF3">
      <w:pPr>
        <w:pStyle w:val="a9"/>
        <w:jc w:val="center"/>
        <w:rPr>
          <w:color w:val="auto"/>
        </w:rPr>
      </w:pPr>
      <w:r w:rsidRPr="00BE0EF3">
        <w:rPr>
          <w:color w:val="auto"/>
        </w:rPr>
        <w:t xml:space="preserve">Рисунок </w:t>
      </w:r>
      <w:r w:rsidRPr="00BE0EF3">
        <w:rPr>
          <w:color w:val="auto"/>
        </w:rPr>
        <w:fldChar w:fldCharType="begin"/>
      </w:r>
      <w:r w:rsidRPr="00BE0EF3">
        <w:rPr>
          <w:color w:val="auto"/>
        </w:rPr>
        <w:instrText xml:space="preserve"> SEQ Рисунок \* ARABIC </w:instrText>
      </w:r>
      <w:r w:rsidRPr="00BE0EF3">
        <w:rPr>
          <w:color w:val="auto"/>
        </w:rPr>
        <w:fldChar w:fldCharType="separate"/>
      </w:r>
      <w:r w:rsidRPr="00BE0EF3">
        <w:rPr>
          <w:noProof/>
          <w:color w:val="auto"/>
        </w:rPr>
        <w:t>2</w:t>
      </w:r>
      <w:r w:rsidRPr="00BE0EF3">
        <w:rPr>
          <w:color w:val="auto"/>
        </w:rPr>
        <w:fldChar w:fldCharType="end"/>
      </w:r>
      <w:r w:rsidRPr="00BE0EF3">
        <w:rPr>
          <w:color w:val="auto"/>
        </w:rPr>
        <w:t>. Результат работы указанного выше кода</w:t>
      </w:r>
      <w:r>
        <w:rPr>
          <w:color w:val="auto"/>
        </w:rPr>
        <w:t>.</w:t>
      </w:r>
    </w:p>
    <w:p w:rsidR="00C96118" w:rsidRDefault="00BE0EF3" w:rsidP="00BE0EF3">
      <w:pPr>
        <w:pStyle w:val="1"/>
        <w:jc w:val="center"/>
      </w:pPr>
      <w:r>
        <w:t>Вывод</w:t>
      </w:r>
    </w:p>
    <w:p w:rsidR="00BE0EF3" w:rsidRPr="00BE0EF3" w:rsidRDefault="00BE0EF3" w:rsidP="00BE0EF3">
      <w:r>
        <w:t xml:space="preserve">В ходе этой лабораторной работы я изучил технологию </w:t>
      </w:r>
      <w:r>
        <w:rPr>
          <w:lang w:val="en-US"/>
        </w:rPr>
        <w:t>AJAX</w:t>
      </w:r>
      <w:r w:rsidRPr="00BE0EF3">
        <w:t xml:space="preserve"> </w:t>
      </w:r>
      <w:r>
        <w:t xml:space="preserve">и научиться работать с </w:t>
      </w:r>
      <w:r>
        <w:rPr>
          <w:lang w:val="en-US"/>
        </w:rPr>
        <w:t>AJAX</w:t>
      </w:r>
      <w:r>
        <w:t>-запросами в контексте веб-приложений.</w:t>
      </w:r>
    </w:p>
    <w:sectPr w:rsidR="00BE0EF3" w:rsidRPr="00BE0EF3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A0353"/>
    <w:multiLevelType w:val="hybridMultilevel"/>
    <w:tmpl w:val="55E25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15DEE"/>
    <w:multiLevelType w:val="hybridMultilevel"/>
    <w:tmpl w:val="76D0A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41D7B"/>
    <w:multiLevelType w:val="multilevel"/>
    <w:tmpl w:val="39087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6154B"/>
    <w:rsid w:val="000F3106"/>
    <w:rsid w:val="002159EB"/>
    <w:rsid w:val="002926F4"/>
    <w:rsid w:val="00295C8B"/>
    <w:rsid w:val="002B098A"/>
    <w:rsid w:val="003327DE"/>
    <w:rsid w:val="00381CB5"/>
    <w:rsid w:val="00604859"/>
    <w:rsid w:val="006A13C7"/>
    <w:rsid w:val="00706A5C"/>
    <w:rsid w:val="0083380C"/>
    <w:rsid w:val="008E07C2"/>
    <w:rsid w:val="009B0047"/>
    <w:rsid w:val="00A2036B"/>
    <w:rsid w:val="00B15C0B"/>
    <w:rsid w:val="00B3003E"/>
    <w:rsid w:val="00B75460"/>
    <w:rsid w:val="00B823B6"/>
    <w:rsid w:val="00BC7523"/>
    <w:rsid w:val="00BE0EF3"/>
    <w:rsid w:val="00BE13B9"/>
    <w:rsid w:val="00BE1869"/>
    <w:rsid w:val="00C90CC3"/>
    <w:rsid w:val="00C96118"/>
    <w:rsid w:val="00CE13F1"/>
    <w:rsid w:val="00D23CC2"/>
    <w:rsid w:val="00DA3370"/>
    <w:rsid w:val="00E35A4E"/>
    <w:rsid w:val="00F53C9C"/>
    <w:rsid w:val="00F63DF6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2B098A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6F4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B098A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926F4"/>
    <w:rPr>
      <w:rFonts w:ascii="PT Serif Caption" w:eastAsiaTheme="majorEastAsia" w:hAnsi="PT Serif Caption" w:cstheme="majorBidi"/>
      <w:sz w:val="24"/>
      <w:szCs w:val="24"/>
    </w:rPr>
  </w:style>
  <w:style w:type="character" w:customStyle="1" w:styleId="comment">
    <w:name w:val="comment"/>
    <w:basedOn w:val="a0"/>
    <w:rsid w:val="00BE0EF3"/>
  </w:style>
  <w:style w:type="character" w:customStyle="1" w:styleId="string">
    <w:name w:val="string"/>
    <w:basedOn w:val="a0"/>
    <w:rsid w:val="00BE0EF3"/>
  </w:style>
  <w:style w:type="character" w:customStyle="1" w:styleId="keyword">
    <w:name w:val="keyword"/>
    <w:basedOn w:val="a0"/>
    <w:rsid w:val="00BE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9</cp:revision>
  <dcterms:created xsi:type="dcterms:W3CDTF">2015-03-01T14:13:00Z</dcterms:created>
  <dcterms:modified xsi:type="dcterms:W3CDTF">2015-12-06T21:43:00Z</dcterms:modified>
</cp:coreProperties>
</file>