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CB5" w:rsidRPr="00381CB5" w:rsidRDefault="00381CB5" w:rsidP="00381CB5">
      <w:pPr>
        <w:jc w:val="center"/>
      </w:pPr>
      <w:r w:rsidRPr="00381CB5">
        <w:t>Белгородский Государственный Технологический Университет им. В. Г. Шухова</w:t>
      </w:r>
    </w:p>
    <w:p w:rsidR="00381CB5" w:rsidRPr="00381CB5" w:rsidRDefault="00381CB5" w:rsidP="00381CB5">
      <w:pPr>
        <w:jc w:val="center"/>
      </w:pPr>
      <w:r w:rsidRPr="00381CB5">
        <w:t>Кафедра программного обеспечения вычислительной техники</w:t>
      </w:r>
      <w:r w:rsidRPr="00381CB5">
        <w:br/>
        <w:t>и автоматизированных систем</w:t>
      </w: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381CB5" w:rsidP="00381CB5">
      <w:pPr>
        <w:jc w:val="center"/>
      </w:pPr>
    </w:p>
    <w:p w:rsidR="00381CB5" w:rsidRPr="00381CB5" w:rsidRDefault="002159EB" w:rsidP="00381CB5">
      <w:pPr>
        <w:pStyle w:val="2"/>
        <w:rPr>
          <w:rFonts w:ascii="PT Serif" w:hAnsi="PT Serif"/>
          <w:sz w:val="48"/>
          <w:szCs w:val="48"/>
        </w:rPr>
      </w:pPr>
      <w:r>
        <w:rPr>
          <w:rFonts w:ascii="PT Serif" w:hAnsi="PT Serif" w:cs="Segoe UI Light"/>
          <w:sz w:val="36"/>
        </w:rPr>
        <w:t>Лабораторная работа №</w:t>
      </w:r>
      <w:r w:rsidR="007B5B9D">
        <w:rPr>
          <w:rFonts w:ascii="PT Serif" w:hAnsi="PT Serif" w:cs="Segoe UI Light"/>
          <w:sz w:val="36"/>
        </w:rPr>
        <w:t>7</w:t>
      </w:r>
      <w:r w:rsidR="00381CB5" w:rsidRPr="00381CB5">
        <w:rPr>
          <w:rFonts w:ascii="PT Serif" w:hAnsi="PT Serif" w:cs="Segoe UI Light"/>
          <w:sz w:val="36"/>
        </w:rPr>
        <w:t xml:space="preserve"> по </w:t>
      </w:r>
      <w:proofErr w:type="gramStart"/>
      <w:r w:rsidR="00381CB5" w:rsidRPr="00381CB5">
        <w:rPr>
          <w:rFonts w:ascii="PT Serif" w:hAnsi="PT Serif" w:cs="Segoe UI Light"/>
          <w:sz w:val="36"/>
        </w:rPr>
        <w:t>теме:</w:t>
      </w:r>
      <w:r w:rsidR="00381CB5" w:rsidRPr="00381CB5">
        <w:rPr>
          <w:rFonts w:ascii="PT Serif" w:hAnsi="PT Serif"/>
          <w:sz w:val="36"/>
        </w:rPr>
        <w:br/>
      </w:r>
      <w:r w:rsidR="00381CB5" w:rsidRPr="00BE1869">
        <w:rPr>
          <w:sz w:val="44"/>
          <w:szCs w:val="44"/>
        </w:rPr>
        <w:t>«</w:t>
      </w:r>
      <w:proofErr w:type="gramEnd"/>
      <w:r w:rsidR="007B5B9D">
        <w:rPr>
          <w:sz w:val="44"/>
          <w:szCs w:val="44"/>
        </w:rPr>
        <w:t>Разработка веб-служб</w:t>
      </w:r>
      <w:r w:rsidR="00381CB5" w:rsidRPr="00BE1869">
        <w:rPr>
          <w:sz w:val="44"/>
          <w:szCs w:val="44"/>
        </w:rPr>
        <w:t>»</w:t>
      </w:r>
    </w:p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81CB5"/>
    <w:p w:rsidR="00381CB5" w:rsidRPr="00381CB5" w:rsidRDefault="00381CB5" w:rsidP="003422AC">
      <w:pPr>
        <w:ind w:left="6804"/>
        <w:rPr>
          <w:rFonts w:cs="Segoe UI"/>
        </w:rPr>
      </w:pPr>
      <w:proofErr w:type="gramStart"/>
      <w:r w:rsidRPr="00BE1869">
        <w:rPr>
          <w:rFonts w:cs="Segoe UI Semibold"/>
          <w:b/>
        </w:rPr>
        <w:t>Выполнил:</w:t>
      </w:r>
      <w:r w:rsidRPr="00381CB5">
        <w:rPr>
          <w:rFonts w:cs="Segoe UI Semibold"/>
        </w:rPr>
        <w:br/>
      </w:r>
      <w:r w:rsidRPr="00381CB5">
        <w:rPr>
          <w:rFonts w:cs="Segoe UI"/>
        </w:rPr>
        <w:t>студент</w:t>
      </w:r>
      <w:proofErr w:type="gramEnd"/>
      <w:r w:rsidRPr="00381CB5">
        <w:rPr>
          <w:rFonts w:cs="Segoe UI"/>
        </w:rPr>
        <w:t xml:space="preserve"> группы ПВ-</w:t>
      </w:r>
      <w:r w:rsidR="0006154B">
        <w:rPr>
          <w:rFonts w:cs="Segoe UI"/>
        </w:rPr>
        <w:t>4</w:t>
      </w:r>
      <w:r w:rsidRPr="00381CB5">
        <w:rPr>
          <w:rFonts w:cs="Segoe UI"/>
        </w:rPr>
        <w:t>1</w:t>
      </w:r>
      <w:r w:rsidRPr="00381CB5">
        <w:rPr>
          <w:rFonts w:cs="Segoe UI"/>
        </w:rPr>
        <w:br/>
        <w:t>Адаменко И. И.</w:t>
      </w:r>
    </w:p>
    <w:p w:rsidR="00381CB5" w:rsidRPr="00381CB5" w:rsidRDefault="0006154B" w:rsidP="003422AC">
      <w:pPr>
        <w:ind w:left="6804"/>
        <w:rPr>
          <w:rFonts w:cs="Segoe UI"/>
        </w:rPr>
      </w:pPr>
      <w:proofErr w:type="gramStart"/>
      <w:r>
        <w:rPr>
          <w:rFonts w:cs="Segoe UI Semibold"/>
          <w:b/>
        </w:rPr>
        <w:t>Проверил</w:t>
      </w:r>
      <w:r w:rsidR="00381CB5" w:rsidRPr="00BE1869">
        <w:rPr>
          <w:rFonts w:cs="Segoe UI Semibold"/>
          <w:b/>
        </w:rPr>
        <w:t>:</w:t>
      </w:r>
      <w:r w:rsidR="00381CB5" w:rsidRPr="00381CB5">
        <w:rPr>
          <w:rFonts w:cs="Segoe UI Semibold"/>
        </w:rPr>
        <w:br/>
      </w:r>
      <w:r w:rsidR="007B5B9D">
        <w:rPr>
          <w:rFonts w:cs="Segoe UI"/>
        </w:rPr>
        <w:t>старший</w:t>
      </w:r>
      <w:proofErr w:type="gramEnd"/>
      <w:r w:rsidR="007B5B9D">
        <w:rPr>
          <w:rFonts w:cs="Segoe UI"/>
        </w:rPr>
        <w:t xml:space="preserve"> преподаватель</w:t>
      </w:r>
      <w:r w:rsidR="007B5B9D">
        <w:rPr>
          <w:rFonts w:cs="Segoe UI"/>
        </w:rPr>
        <w:br/>
      </w:r>
      <w:proofErr w:type="spellStart"/>
      <w:r w:rsidR="007B5B9D">
        <w:rPr>
          <w:rFonts w:cs="Segoe UI"/>
        </w:rPr>
        <w:t>Гарибов</w:t>
      </w:r>
      <w:proofErr w:type="spellEnd"/>
      <w:r w:rsidR="007B5B9D">
        <w:rPr>
          <w:rFonts w:cs="Segoe UI"/>
        </w:rPr>
        <w:t xml:space="preserve"> А. И.</w:t>
      </w:r>
    </w:p>
    <w:p w:rsidR="00381CB5" w:rsidRPr="00381CB5" w:rsidRDefault="00381CB5" w:rsidP="00381CB5"/>
    <w:p w:rsidR="00381CB5" w:rsidRPr="00381CB5" w:rsidRDefault="007B5B9D" w:rsidP="00381CB5">
      <w:r>
        <w:br/>
      </w:r>
      <w:r w:rsidR="002159EB">
        <w:br/>
      </w:r>
      <w:r w:rsidR="002159EB">
        <w:br/>
      </w:r>
    </w:p>
    <w:p w:rsidR="00CB788A" w:rsidRPr="00381CB5" w:rsidRDefault="00381CB5" w:rsidP="00381CB5">
      <w:pPr>
        <w:ind w:left="142"/>
        <w:jc w:val="center"/>
      </w:pPr>
      <w:r w:rsidRPr="00381CB5">
        <w:t>Белгород</w:t>
      </w:r>
      <w:r w:rsidRPr="00381CB5">
        <w:br/>
        <w:t>2015</w:t>
      </w:r>
    </w:p>
    <w:p w:rsidR="00381CB5" w:rsidRDefault="00381CB5" w:rsidP="00381CB5">
      <w:r w:rsidRPr="00381CB5">
        <w:rPr>
          <w:b/>
        </w:rPr>
        <w:lastRenderedPageBreak/>
        <w:t>Цель работы:</w:t>
      </w:r>
      <w:r>
        <w:t xml:space="preserve"> </w:t>
      </w:r>
      <w:r w:rsidR="007B5B9D">
        <w:t xml:space="preserve">научиться работать с удалённым вызовом процедур и такими технологиями как </w:t>
      </w:r>
      <w:r w:rsidR="007B5B9D">
        <w:rPr>
          <w:lang w:val="en-US"/>
        </w:rPr>
        <w:t>XML</w:t>
      </w:r>
      <w:r w:rsidR="007B5B9D" w:rsidRPr="007B5B9D">
        <w:t>-</w:t>
      </w:r>
      <w:r w:rsidR="007B5B9D">
        <w:rPr>
          <w:lang w:val="en-US"/>
        </w:rPr>
        <w:t>RPC</w:t>
      </w:r>
      <w:r w:rsidR="007B5B9D" w:rsidRPr="007B5B9D">
        <w:t xml:space="preserve">, </w:t>
      </w:r>
      <w:r w:rsidR="007B5B9D">
        <w:rPr>
          <w:lang w:val="en-US"/>
        </w:rPr>
        <w:t>SOAP</w:t>
      </w:r>
      <w:r w:rsidR="007B5B9D">
        <w:t xml:space="preserve"> и пр.</w:t>
      </w:r>
    </w:p>
    <w:p w:rsidR="007B5B9D" w:rsidRDefault="007B5B9D" w:rsidP="007B5B9D">
      <w:pPr>
        <w:pStyle w:val="1"/>
        <w:jc w:val="center"/>
      </w:pPr>
      <w:r>
        <w:t>Задание</w:t>
      </w:r>
    </w:p>
    <w:p w:rsidR="007B5B9D" w:rsidRDefault="007B5B9D" w:rsidP="007B5B9D">
      <w:pPr>
        <w:rPr>
          <w:shd w:val="clear" w:color="auto" w:fill="FFFFFF"/>
        </w:rPr>
      </w:pPr>
      <w:r>
        <w:rPr>
          <w:shd w:val="clear" w:color="auto" w:fill="FFFFFF"/>
        </w:rPr>
        <w:t>Разработать службу</w:t>
      </w:r>
      <w:r>
        <w:rPr>
          <w:shd w:val="clear" w:color="auto" w:fill="FFFFFF"/>
        </w:rPr>
        <w:t xml:space="preserve"> на </w:t>
      </w:r>
      <w:r>
        <w:rPr>
          <w:shd w:val="clear" w:color="auto" w:fill="FFFFFF"/>
          <w:lang w:val="en-US"/>
        </w:rPr>
        <w:t>PHP</w:t>
      </w:r>
      <w:r w:rsidRPr="007B5B9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или </w:t>
      </w:r>
      <w:r>
        <w:rPr>
          <w:shd w:val="clear" w:color="auto" w:fill="FFFFFF"/>
          <w:lang w:val="en-US"/>
        </w:rPr>
        <w:t>ASP</w:t>
      </w:r>
      <w:r w:rsidRPr="007B5B9D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NET</w:t>
      </w:r>
      <w:r>
        <w:rPr>
          <w:shd w:val="clear" w:color="auto" w:fill="FFFFFF"/>
        </w:rPr>
        <w:t>, которая имеет 2-3 веб-метода с параметрами</w:t>
      </w:r>
      <w:r>
        <w:rPr>
          <w:shd w:val="clear" w:color="auto" w:fill="FFFFFF"/>
        </w:rPr>
        <w:t xml:space="preserve">. Также разработать приложения на </w:t>
      </w:r>
      <w:r>
        <w:rPr>
          <w:shd w:val="clear" w:color="auto" w:fill="FFFFFF"/>
          <w:lang w:val="en-US"/>
        </w:rPr>
        <w:t>PHP</w:t>
      </w:r>
      <w:r w:rsidRPr="007B5B9D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ASP</w:t>
      </w:r>
      <w:r w:rsidRPr="007B5B9D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NET</w:t>
      </w:r>
      <w:r w:rsidRPr="007B5B9D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для демонстрации универсальности этой службы.</w:t>
      </w:r>
    </w:p>
    <w:p w:rsidR="00C96118" w:rsidRDefault="007B5B9D" w:rsidP="007B5B9D">
      <w:pPr>
        <w:pStyle w:val="1"/>
        <w:jc w:val="center"/>
      </w:pPr>
      <w:r>
        <w:t>Теоретическая часть</w:t>
      </w:r>
    </w:p>
    <w:p w:rsidR="007B5B9D" w:rsidRPr="007B5B9D" w:rsidRDefault="007B5B9D" w:rsidP="007B5B9D">
      <w:pPr>
        <w:pStyle w:val="2"/>
      </w:pPr>
      <w:r>
        <w:rPr>
          <w:lang w:val="en-US"/>
        </w:rPr>
        <w:t>XML</w:t>
      </w:r>
      <w:r w:rsidRPr="007B5B9D">
        <w:t>-</w:t>
      </w:r>
      <w:r>
        <w:rPr>
          <w:lang w:val="en-US"/>
        </w:rPr>
        <w:t>RPC</w:t>
      </w:r>
    </w:p>
    <w:p w:rsidR="007B5B9D" w:rsidRDefault="007B5B9D" w:rsidP="007B5B9D">
      <w:r w:rsidRPr="007B5B9D">
        <w:rPr>
          <w:lang w:val="en-US"/>
        </w:rPr>
        <w:t>XML</w:t>
      </w:r>
      <w:r w:rsidRPr="007B5B9D">
        <w:t>-</w:t>
      </w:r>
      <w:r w:rsidRPr="007B5B9D">
        <w:rPr>
          <w:lang w:val="en-US"/>
        </w:rPr>
        <w:t>RPC</w:t>
      </w:r>
      <w:r w:rsidRPr="007B5B9D">
        <w:t xml:space="preserve"> — стандарт/протокол вызова удалённых процедур, использующий </w:t>
      </w:r>
      <w:r w:rsidRPr="007B5B9D">
        <w:rPr>
          <w:lang w:val="en-US"/>
        </w:rPr>
        <w:t>XML</w:t>
      </w:r>
      <w:r w:rsidRPr="007B5B9D">
        <w:t xml:space="preserve"> для кодирования своих сообщений и </w:t>
      </w:r>
      <w:r w:rsidRPr="007B5B9D">
        <w:rPr>
          <w:lang w:val="en-US"/>
        </w:rPr>
        <w:t>HTTP</w:t>
      </w:r>
      <w:r w:rsidRPr="007B5B9D">
        <w:t xml:space="preserve"> в кач</w:t>
      </w:r>
      <w:r>
        <w:t>естве транспортного механизма</w:t>
      </w:r>
      <w:r w:rsidRPr="007B5B9D">
        <w:t xml:space="preserve">. Является прародителем </w:t>
      </w:r>
      <w:r w:rsidRPr="007B5B9D">
        <w:rPr>
          <w:lang w:val="en-US"/>
        </w:rPr>
        <w:t>SOAP</w:t>
      </w:r>
      <w:r w:rsidRPr="007B5B9D">
        <w:t xml:space="preserve">, отличается исключительной простотой в применении. </w:t>
      </w:r>
      <w:r w:rsidRPr="007B5B9D">
        <w:rPr>
          <w:lang w:val="en-US"/>
        </w:rPr>
        <w:t>XML</w:t>
      </w:r>
      <w:r w:rsidRPr="007B5B9D">
        <w:t>-</w:t>
      </w:r>
      <w:r w:rsidRPr="007B5B9D">
        <w:rPr>
          <w:lang w:val="en-US"/>
        </w:rPr>
        <w:t>RPC</w:t>
      </w:r>
      <w:r w:rsidRPr="007B5B9D">
        <w:t xml:space="preserve">, как и любой другой интерфейс </w:t>
      </w:r>
      <w:r w:rsidRPr="007B5B9D">
        <w:rPr>
          <w:lang w:val="en-US"/>
        </w:rPr>
        <w:t>Remote</w:t>
      </w:r>
      <w:r w:rsidRPr="007B5B9D">
        <w:t xml:space="preserve"> </w:t>
      </w:r>
      <w:r w:rsidRPr="007B5B9D">
        <w:rPr>
          <w:lang w:val="en-US"/>
        </w:rPr>
        <w:t>Procedure</w:t>
      </w:r>
      <w:r w:rsidRPr="007B5B9D">
        <w:t xml:space="preserve"> </w:t>
      </w:r>
      <w:r w:rsidRPr="007B5B9D">
        <w:rPr>
          <w:lang w:val="en-US"/>
        </w:rPr>
        <w:t>Call</w:t>
      </w:r>
      <w:r w:rsidRPr="007B5B9D">
        <w:t xml:space="preserve"> (</w:t>
      </w:r>
      <w:r w:rsidRPr="007B5B9D">
        <w:rPr>
          <w:lang w:val="en-US"/>
        </w:rPr>
        <w:t>RPC</w:t>
      </w:r>
      <w:r w:rsidRPr="007B5B9D">
        <w:t>), определяет набор стандартных типов данных и команд, которые программист может использовать для доступа к функциональности другой программы, находящейся на другом компьютере в сети.</w:t>
      </w:r>
    </w:p>
    <w:p w:rsidR="007B5B9D" w:rsidRDefault="007B5B9D" w:rsidP="007B5B9D">
      <w:r w:rsidRPr="007B5B9D">
        <w:t>Протокол XML-RPC был изначально разработан Дэйвом Винером из компании «</w:t>
      </w:r>
      <w:proofErr w:type="spellStart"/>
      <w:r w:rsidRPr="007B5B9D">
        <w:t>UserLand</w:t>
      </w:r>
      <w:proofErr w:type="spellEnd"/>
      <w:r w:rsidRPr="007B5B9D">
        <w:t xml:space="preserve"> </w:t>
      </w:r>
      <w:proofErr w:type="spellStart"/>
      <w:r w:rsidRPr="007B5B9D">
        <w:t>Software</w:t>
      </w:r>
      <w:proofErr w:type="spellEnd"/>
      <w:r w:rsidRPr="007B5B9D">
        <w:t>» в сотрудничестве с Майкрософт, в 1998 году. Однако корпорация Майкрософт вскоре сочла этот протокол слишком упрощённым, и начала расширять его функциональность. После нескольких циклов по расширению функциональности, появилась система, ныне известная как SOAP. Позднее Майкрософт начала широко рекламировать и внедрять SOAP, а изначальный XML-RPC был отвергнут. Но, несмотря на отвержение его Майкрософтом, стандарт XML-RPC очаровал многих программистов своей необычайной простотой и, за счёт этого, существует по сей день и даже постепенно набирает популярность.</w:t>
      </w:r>
    </w:p>
    <w:p w:rsidR="007B5B9D" w:rsidRPr="007B5B9D" w:rsidRDefault="007B5B9D" w:rsidP="007B5B9D">
      <w:pPr>
        <w:pStyle w:val="2"/>
      </w:pPr>
      <w:r>
        <w:rPr>
          <w:lang w:val="en-US"/>
        </w:rPr>
        <w:t>SOAP</w:t>
      </w:r>
    </w:p>
    <w:p w:rsidR="007B5B9D" w:rsidRPr="007B5B9D" w:rsidRDefault="007B5B9D" w:rsidP="007B5B9D">
      <w:r w:rsidRPr="007B5B9D">
        <w:rPr>
          <w:lang w:val="en-US"/>
        </w:rPr>
        <w:t>SOAP</w:t>
      </w:r>
      <w:r w:rsidRPr="007B5B9D">
        <w:t xml:space="preserve"> </w:t>
      </w:r>
      <w:r w:rsidRPr="007B5B9D">
        <w:t xml:space="preserve">— протокол обмена структурированными сообщениями в распределённой вычислительной среде. Первоначально </w:t>
      </w:r>
      <w:r w:rsidRPr="007B5B9D">
        <w:rPr>
          <w:lang w:val="en-US"/>
        </w:rPr>
        <w:t>SOAP</w:t>
      </w:r>
      <w:r w:rsidRPr="007B5B9D">
        <w:t xml:space="preserve"> предназначался в основном для реализации удалённого вызова процедур (</w:t>
      </w:r>
      <w:r w:rsidRPr="007B5B9D">
        <w:rPr>
          <w:lang w:val="en-US"/>
        </w:rPr>
        <w:t>RPC</w:t>
      </w:r>
      <w:r w:rsidRPr="007B5B9D">
        <w:t xml:space="preserve">). Сейчас протокол используется для обмена произвольными сообщениями в формате </w:t>
      </w:r>
      <w:r w:rsidRPr="007B5B9D">
        <w:rPr>
          <w:lang w:val="en-US"/>
        </w:rPr>
        <w:t>XML</w:t>
      </w:r>
      <w:r w:rsidRPr="007B5B9D">
        <w:t xml:space="preserve">, а не только для вызова процедур. </w:t>
      </w:r>
      <w:r w:rsidRPr="007B5B9D">
        <w:rPr>
          <w:lang w:val="en-US"/>
        </w:rPr>
        <w:t>SOAP</w:t>
      </w:r>
      <w:r w:rsidRPr="007B5B9D">
        <w:t xml:space="preserve"> является расширением протокола </w:t>
      </w:r>
      <w:r w:rsidRPr="007B5B9D">
        <w:rPr>
          <w:lang w:val="en-US"/>
        </w:rPr>
        <w:t>XML</w:t>
      </w:r>
      <w:r w:rsidRPr="007B5B9D">
        <w:t>-</w:t>
      </w:r>
      <w:r w:rsidRPr="007B5B9D">
        <w:rPr>
          <w:lang w:val="en-US"/>
        </w:rPr>
        <w:t>RPC</w:t>
      </w:r>
      <w:r>
        <w:t>.</w:t>
      </w:r>
    </w:p>
    <w:p w:rsidR="007B5B9D" w:rsidRPr="007B5B9D" w:rsidRDefault="007B5B9D" w:rsidP="007B5B9D">
      <w:r w:rsidRPr="007B5B9D">
        <w:rPr>
          <w:lang w:val="en-US"/>
        </w:rPr>
        <w:t>SOAP</w:t>
      </w:r>
      <w:r w:rsidRPr="007B5B9D">
        <w:t xml:space="preserve"> может использоваться с любым протоколом прикладного уровня: </w:t>
      </w:r>
      <w:r w:rsidRPr="007B5B9D">
        <w:rPr>
          <w:lang w:val="en-US"/>
        </w:rPr>
        <w:t>SMTP</w:t>
      </w:r>
      <w:r w:rsidRPr="007B5B9D">
        <w:t xml:space="preserve">, </w:t>
      </w:r>
      <w:r w:rsidRPr="007B5B9D">
        <w:rPr>
          <w:lang w:val="en-US"/>
        </w:rPr>
        <w:t>FTP</w:t>
      </w:r>
      <w:r w:rsidRPr="007B5B9D">
        <w:t xml:space="preserve">, </w:t>
      </w:r>
      <w:r w:rsidRPr="007B5B9D">
        <w:rPr>
          <w:lang w:val="en-US"/>
        </w:rPr>
        <w:t>HTTP</w:t>
      </w:r>
      <w:r w:rsidRPr="007B5B9D">
        <w:t xml:space="preserve">, </w:t>
      </w:r>
      <w:r w:rsidRPr="007B5B9D">
        <w:rPr>
          <w:lang w:val="en-US"/>
        </w:rPr>
        <w:t>HTTPS</w:t>
      </w:r>
      <w:r w:rsidRPr="007B5B9D">
        <w:t xml:space="preserve"> и др. Однако его взаимодействие с каждым из этих протоколов имеет </w:t>
      </w:r>
      <w:r w:rsidRPr="007B5B9D">
        <w:lastRenderedPageBreak/>
        <w:t>свои особенности, которые должны быть определены отдельно. Чаще всего</w:t>
      </w:r>
      <w:r w:rsidRPr="007B5B9D">
        <w:t xml:space="preserve"> </w:t>
      </w:r>
      <w:r>
        <w:rPr>
          <w:lang w:val="en-US"/>
        </w:rPr>
        <w:t>SOAP</w:t>
      </w:r>
      <w:r w:rsidRPr="007B5B9D">
        <w:t xml:space="preserve"> используется поверх </w:t>
      </w:r>
      <w:r>
        <w:rPr>
          <w:lang w:val="en-US"/>
        </w:rPr>
        <w:t>HTTP</w:t>
      </w:r>
      <w:r w:rsidRPr="007B5B9D">
        <w:t>.</w:t>
      </w:r>
    </w:p>
    <w:p w:rsidR="007B5B9D" w:rsidRPr="007B5B9D" w:rsidRDefault="007B5B9D" w:rsidP="007B5B9D">
      <w:pPr>
        <w:pStyle w:val="2"/>
      </w:pPr>
      <w:r>
        <w:rPr>
          <w:lang w:val="en-US"/>
        </w:rPr>
        <w:t>WSDL</w:t>
      </w:r>
    </w:p>
    <w:p w:rsidR="007B5B9D" w:rsidRDefault="007B5B9D" w:rsidP="007B5B9D">
      <w:r w:rsidRPr="007B5B9D">
        <w:rPr>
          <w:lang w:val="en-US"/>
        </w:rPr>
        <w:t>WSDL</w:t>
      </w:r>
      <w:r w:rsidRPr="007B5B9D">
        <w:t xml:space="preserve"> — язык описания веб-сервисов и доступа к ним, основанный на языке </w:t>
      </w:r>
      <w:r w:rsidRPr="007B5B9D">
        <w:rPr>
          <w:lang w:val="en-US"/>
        </w:rPr>
        <w:t>XML</w:t>
      </w:r>
      <w:r w:rsidRPr="007B5B9D">
        <w:t>.</w:t>
      </w:r>
    </w:p>
    <w:p w:rsidR="007B5B9D" w:rsidRDefault="007B5B9D" w:rsidP="007B5B9D">
      <w:r>
        <w:t>Каждый документ можно разбить</w:t>
      </w:r>
      <w:r>
        <w:t xml:space="preserve"> на следующие логические части:</w:t>
      </w:r>
    </w:p>
    <w:p w:rsidR="007B5B9D" w:rsidRDefault="007B5B9D" w:rsidP="007B5B9D">
      <w:pPr>
        <w:pStyle w:val="a8"/>
        <w:numPr>
          <w:ilvl w:val="0"/>
          <w:numId w:val="7"/>
        </w:numPr>
      </w:pPr>
      <w:r>
        <w:t>О</w:t>
      </w:r>
      <w:r>
        <w:t>пределение типов данных (</w:t>
      </w:r>
      <w:proofErr w:type="spellStart"/>
      <w:r>
        <w:t>types</w:t>
      </w:r>
      <w:proofErr w:type="spellEnd"/>
      <w:r>
        <w:t>) — определение вида отправляемых и получаемых сервисом XML-сообщений</w:t>
      </w:r>
      <w:r>
        <w:t>.</w:t>
      </w:r>
    </w:p>
    <w:p w:rsidR="007B5B9D" w:rsidRDefault="007B5B9D" w:rsidP="007B5B9D">
      <w:pPr>
        <w:pStyle w:val="a8"/>
        <w:numPr>
          <w:ilvl w:val="0"/>
          <w:numId w:val="7"/>
        </w:numPr>
      </w:pPr>
      <w:r>
        <w:t>Э</w:t>
      </w:r>
      <w:r>
        <w:t>лементы данных (</w:t>
      </w:r>
      <w:proofErr w:type="spellStart"/>
      <w:r>
        <w:t>message</w:t>
      </w:r>
      <w:proofErr w:type="spellEnd"/>
      <w:r>
        <w:t xml:space="preserve">) — сообщения, используемые </w:t>
      </w:r>
      <w:r>
        <w:t>веб</w:t>
      </w:r>
      <w:r>
        <w:t>-сервисом</w:t>
      </w:r>
      <w:r>
        <w:t>.</w:t>
      </w:r>
    </w:p>
    <w:p w:rsidR="007B5B9D" w:rsidRDefault="007B5B9D" w:rsidP="007B5B9D">
      <w:pPr>
        <w:pStyle w:val="a8"/>
        <w:numPr>
          <w:ilvl w:val="0"/>
          <w:numId w:val="7"/>
        </w:numPr>
      </w:pPr>
      <w:r>
        <w:t>А</w:t>
      </w:r>
      <w:r>
        <w:t>бстрактные операции (</w:t>
      </w:r>
      <w:proofErr w:type="spellStart"/>
      <w:r>
        <w:t>portType</w:t>
      </w:r>
      <w:proofErr w:type="spellEnd"/>
      <w:r>
        <w:t>) — список операций, которые могут быть выполнены с сообщениями</w:t>
      </w:r>
      <w:r>
        <w:t>.</w:t>
      </w:r>
    </w:p>
    <w:p w:rsidR="007B5B9D" w:rsidRDefault="007B5B9D" w:rsidP="007B5B9D">
      <w:pPr>
        <w:pStyle w:val="a8"/>
        <w:numPr>
          <w:ilvl w:val="0"/>
          <w:numId w:val="7"/>
        </w:numPr>
      </w:pPr>
      <w:r>
        <w:t>С</w:t>
      </w:r>
      <w:r>
        <w:t>вязывание сервисов (</w:t>
      </w:r>
      <w:proofErr w:type="spellStart"/>
      <w:r>
        <w:t>binding</w:t>
      </w:r>
      <w:proofErr w:type="spellEnd"/>
      <w:r>
        <w:t>) — способ, которым сообщение будет доставлено</w:t>
      </w:r>
      <w:r>
        <w:t>.</w:t>
      </w:r>
    </w:p>
    <w:p w:rsidR="007B5B9D" w:rsidRDefault="007B5B9D" w:rsidP="007B5B9D">
      <w:r>
        <w:rPr>
          <w:lang w:val="en-US"/>
        </w:rPr>
        <w:t>WSDL</w:t>
      </w:r>
      <w:r w:rsidRPr="007B5B9D">
        <w:t xml:space="preserve"> </w:t>
      </w:r>
      <w:r>
        <w:t xml:space="preserve">широко используется в связке с технологиями </w:t>
      </w:r>
      <w:r>
        <w:rPr>
          <w:lang w:val="en-US"/>
        </w:rPr>
        <w:t>XML</w:t>
      </w:r>
      <w:r w:rsidRPr="007B5B9D">
        <w:t>-</w:t>
      </w:r>
      <w:r>
        <w:rPr>
          <w:lang w:val="en-US"/>
        </w:rPr>
        <w:t>RPC</w:t>
      </w:r>
      <w:r w:rsidRPr="007B5B9D">
        <w:t xml:space="preserve"> </w:t>
      </w:r>
      <w:r>
        <w:t xml:space="preserve">и </w:t>
      </w:r>
      <w:r>
        <w:rPr>
          <w:lang w:val="en-US"/>
        </w:rPr>
        <w:t>SOAP</w:t>
      </w:r>
      <w:r w:rsidRPr="007B5B9D">
        <w:t xml:space="preserve"> </w:t>
      </w:r>
      <w:r>
        <w:t>для описания методов, запросов и в целом сервисов и их взаимодействия.</w:t>
      </w:r>
    </w:p>
    <w:p w:rsidR="007B5B9D" w:rsidRPr="007B5B9D" w:rsidRDefault="007B5B9D" w:rsidP="007B5B9D">
      <w:pPr>
        <w:pStyle w:val="2"/>
      </w:pPr>
      <w:r>
        <w:rPr>
          <w:lang w:val="en-US"/>
        </w:rPr>
        <w:t>WCF</w:t>
      </w:r>
    </w:p>
    <w:p w:rsidR="007B5B9D" w:rsidRDefault="007B5B9D" w:rsidP="007B5B9D">
      <w:proofErr w:type="spellStart"/>
      <w:r>
        <w:t>Window</w:t>
      </w:r>
      <w:r>
        <w:t>s</w:t>
      </w:r>
      <w:proofErr w:type="spellEnd"/>
      <w:r>
        <w:t xml:space="preserve"> </w:t>
      </w:r>
      <w:proofErr w:type="spellStart"/>
      <w:r>
        <w:t>Communication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— программный </w:t>
      </w:r>
      <w:proofErr w:type="spellStart"/>
      <w:r>
        <w:t>фреймворк</w:t>
      </w:r>
      <w:proofErr w:type="spellEnd"/>
      <w:r>
        <w:t xml:space="preserve">, используемый для обмена данными между приложениями, входящий в состав .NET </w:t>
      </w:r>
      <w:proofErr w:type="spellStart"/>
      <w:r>
        <w:t>Framework</w:t>
      </w:r>
      <w:proofErr w:type="spellEnd"/>
      <w:r>
        <w:t>.</w:t>
      </w:r>
      <w:r>
        <w:t xml:space="preserve"> </w:t>
      </w:r>
    </w:p>
    <w:p w:rsidR="00B70282" w:rsidRDefault="007B5B9D" w:rsidP="007B5B9D">
      <w:r>
        <w:t xml:space="preserve">WCF делает возможным построение безопасных и надёжных транзакционных систем через упрощённую унифицированную программную модель межплатформенного взаимодействия. Комбинируя функциональность существующих технологий .NET по разработке распределённых приложений, WCF предоставляет единую инфраструктуру разработки, при умелом применении повышающую производительность и снижающую затраты на создание безопасных, надёжных и транзакционных </w:t>
      </w:r>
      <w:r w:rsidR="005077F3">
        <w:t>веб</w:t>
      </w:r>
      <w:r>
        <w:t xml:space="preserve">-служб нового поколения. Заложенные в неё принципы интероперабельности позволяют организовать работу с другими платформами, для чего используются технологии взаимодействия платформ, </w:t>
      </w:r>
      <w:proofErr w:type="gramStart"/>
      <w:r>
        <w:t>например</w:t>
      </w:r>
      <w:proofErr w:type="gramEnd"/>
      <w:r>
        <w:t xml:space="preserve"> WSIT, разрабатываемые на базе открытого исходного кода.</w:t>
      </w:r>
    </w:p>
    <w:p w:rsidR="00B70282" w:rsidRDefault="00B70282">
      <w:r>
        <w:br w:type="page"/>
      </w:r>
    </w:p>
    <w:p w:rsidR="005077F3" w:rsidRDefault="005077F3" w:rsidP="005077F3">
      <w:pPr>
        <w:pStyle w:val="1"/>
        <w:jc w:val="center"/>
      </w:pPr>
      <w:r>
        <w:lastRenderedPageBreak/>
        <w:t>Практическая часть</w:t>
      </w:r>
    </w:p>
    <w:p w:rsidR="005077F3" w:rsidRDefault="005077F3" w:rsidP="005077F3">
      <w:r>
        <w:t xml:space="preserve">В этой лабораторной работе я разработал веб-службу с помощью технологии </w:t>
      </w:r>
      <w:r>
        <w:rPr>
          <w:lang w:val="en-US"/>
        </w:rPr>
        <w:t>XML</w:t>
      </w:r>
      <w:r w:rsidRPr="005077F3">
        <w:t>-</w:t>
      </w:r>
      <w:r>
        <w:rPr>
          <w:lang w:val="en-US"/>
        </w:rPr>
        <w:t>RPC</w:t>
      </w:r>
      <w:r w:rsidRPr="005077F3">
        <w:t xml:space="preserve"> </w:t>
      </w:r>
      <w:r>
        <w:t xml:space="preserve">на языке </w:t>
      </w:r>
      <w:r>
        <w:rPr>
          <w:lang w:val="en-US"/>
        </w:rPr>
        <w:t>PHP</w:t>
      </w:r>
      <w:r>
        <w:t>, которая повторяет функционал третьей лабораторной работы: вычисление корней квадратного уравнения по коэффициентам и площади треугольника по длинам сторон.</w:t>
      </w:r>
    </w:p>
    <w:p w:rsidR="005077F3" w:rsidRDefault="005077F3" w:rsidP="005077F3">
      <w:r>
        <w:t xml:space="preserve">Тестовые приложения </w:t>
      </w:r>
      <w:r w:rsidR="00B70282">
        <w:t>написаны</w:t>
      </w:r>
      <w:r>
        <w:t xml:space="preserve"> на </w:t>
      </w:r>
      <w:r>
        <w:rPr>
          <w:lang w:val="en-US"/>
        </w:rPr>
        <w:t>PHP</w:t>
      </w:r>
      <w:r w:rsidRPr="005077F3">
        <w:t xml:space="preserve"> </w:t>
      </w:r>
      <w:r>
        <w:t xml:space="preserve">с помощью </w:t>
      </w:r>
      <w:r>
        <w:rPr>
          <w:lang w:val="en-US"/>
        </w:rPr>
        <w:t>XML</w:t>
      </w:r>
      <w:r w:rsidRPr="005077F3">
        <w:t>-</w:t>
      </w:r>
      <w:r>
        <w:rPr>
          <w:lang w:val="en-US"/>
        </w:rPr>
        <w:t>RPC</w:t>
      </w:r>
      <w:r>
        <w:t xml:space="preserve">, а также на </w:t>
      </w:r>
      <w:r>
        <w:rPr>
          <w:lang w:val="en-US"/>
        </w:rPr>
        <w:t>ASP</w:t>
      </w:r>
      <w:r w:rsidRPr="005077F3">
        <w:t>.</w:t>
      </w:r>
      <w:r>
        <w:rPr>
          <w:lang w:val="en-US"/>
        </w:rPr>
        <w:t>NET</w:t>
      </w:r>
      <w:r>
        <w:t>.</w:t>
      </w:r>
    </w:p>
    <w:p w:rsidR="005077F3" w:rsidRPr="005077F3" w:rsidRDefault="005077F3" w:rsidP="005077F3">
      <w:r>
        <w:t xml:space="preserve">Для реализации клиента и сервера с </w:t>
      </w:r>
      <w:r>
        <w:rPr>
          <w:lang w:val="en-US"/>
        </w:rPr>
        <w:t>XML</w:t>
      </w:r>
      <w:r w:rsidRPr="005077F3">
        <w:t>-</w:t>
      </w:r>
      <w:r>
        <w:rPr>
          <w:lang w:val="en-US"/>
        </w:rPr>
        <w:t>RPC</w:t>
      </w:r>
      <w:r w:rsidRPr="005077F3">
        <w:t xml:space="preserve"> </w:t>
      </w:r>
      <w:r>
        <w:t xml:space="preserve">в </w:t>
      </w:r>
      <w:r>
        <w:rPr>
          <w:lang w:val="en-US"/>
        </w:rPr>
        <w:t>PHP</w:t>
      </w:r>
      <w:r w:rsidRPr="005077F3">
        <w:t xml:space="preserve"> </w:t>
      </w:r>
      <w:r>
        <w:t xml:space="preserve">я использовал открытый пакет библиотек </w:t>
      </w:r>
      <w:r w:rsidRPr="005077F3">
        <w:t>PHPXMLRPC</w:t>
      </w:r>
      <w:r>
        <w:t xml:space="preserve">, поскольку его использование не предполагает изменения настроек сервера и конфигурирования интерпретатора, а значит программа будет работать на любом сервере с поддержкой </w:t>
      </w:r>
      <w:r>
        <w:rPr>
          <w:lang w:val="en-US"/>
        </w:rPr>
        <w:t>PHP</w:t>
      </w:r>
      <w:r w:rsidRPr="005077F3">
        <w:t>.</w:t>
      </w:r>
    </w:p>
    <w:p w:rsidR="005077F3" w:rsidRDefault="005077F3" w:rsidP="005077F3">
      <w:r>
        <w:t xml:space="preserve">Для реализации клиента с </w:t>
      </w:r>
      <w:r>
        <w:rPr>
          <w:lang w:val="en-US"/>
        </w:rPr>
        <w:t>XML</w:t>
      </w:r>
      <w:r w:rsidRPr="005077F3">
        <w:t>-</w:t>
      </w:r>
      <w:r>
        <w:rPr>
          <w:lang w:val="en-US"/>
        </w:rPr>
        <w:t>RPC</w:t>
      </w:r>
      <w:r w:rsidRPr="005077F3">
        <w:t xml:space="preserve"> </w:t>
      </w:r>
      <w:r>
        <w:t xml:space="preserve">в </w:t>
      </w:r>
      <w:r>
        <w:rPr>
          <w:lang w:val="en-US"/>
        </w:rPr>
        <w:t>ASP</w:t>
      </w:r>
      <w:r w:rsidRPr="005077F3">
        <w:t>.</w:t>
      </w:r>
      <w:r>
        <w:rPr>
          <w:lang w:val="en-US"/>
        </w:rPr>
        <w:t>NET</w:t>
      </w:r>
      <w:r w:rsidRPr="005077F3">
        <w:t xml:space="preserve"> </w:t>
      </w:r>
      <w:r>
        <w:t xml:space="preserve">я использовал библиотеку </w:t>
      </w:r>
      <w:r>
        <w:rPr>
          <w:lang w:val="en-US"/>
        </w:rPr>
        <w:t>XML</w:t>
      </w:r>
      <w:r w:rsidRPr="005077F3">
        <w:t>-</w:t>
      </w:r>
      <w:r>
        <w:rPr>
          <w:lang w:val="en-US"/>
        </w:rPr>
        <w:t>RPC</w:t>
      </w:r>
      <w:r w:rsidRPr="005077F3">
        <w:t>.</w:t>
      </w:r>
      <w:r>
        <w:rPr>
          <w:lang w:val="en-US"/>
        </w:rPr>
        <w:t>NET</w:t>
      </w:r>
      <w:r>
        <w:t xml:space="preserve">, которая, так же, позволяет использовать службы </w:t>
      </w:r>
      <w:r>
        <w:rPr>
          <w:lang w:val="en-US"/>
        </w:rPr>
        <w:t>XML</w:t>
      </w:r>
      <w:r w:rsidRPr="005077F3">
        <w:t>-</w:t>
      </w:r>
      <w:r>
        <w:rPr>
          <w:lang w:val="en-US"/>
        </w:rPr>
        <w:t>RPC</w:t>
      </w:r>
      <w:r>
        <w:t xml:space="preserve"> даже в среде с </w:t>
      </w:r>
      <w:r w:rsidRPr="005077F3">
        <w:t>.</w:t>
      </w:r>
      <w:r>
        <w:rPr>
          <w:lang w:val="en-US"/>
        </w:rPr>
        <w:t>NET</w:t>
      </w:r>
      <w:r w:rsidRPr="005077F3">
        <w:t xml:space="preserve"> </w:t>
      </w:r>
      <w:r>
        <w:t xml:space="preserve">версии 1.0. Тем самым программа практически не зависит от используемой версии </w:t>
      </w:r>
      <w:r w:rsidRPr="005077F3">
        <w:t>.</w:t>
      </w:r>
      <w:r>
        <w:rPr>
          <w:lang w:val="en-US"/>
        </w:rPr>
        <w:t>NET</w:t>
      </w:r>
      <w:r w:rsidRPr="005077F3">
        <w:t>.</w:t>
      </w:r>
    </w:p>
    <w:p w:rsidR="005077F3" w:rsidRDefault="005077F3" w:rsidP="005077F3">
      <w:pPr>
        <w:pStyle w:val="2"/>
      </w:pPr>
      <w:r>
        <w:t>Сервер</w:t>
      </w:r>
    </w:p>
    <w:p w:rsidR="005077F3" w:rsidRDefault="005077F3" w:rsidP="005077F3">
      <w:r>
        <w:t xml:space="preserve">Как уже было сказано выше, сервер, т. е., сама веб-служба, разработана на </w:t>
      </w:r>
      <w:r>
        <w:rPr>
          <w:lang w:val="en-US"/>
        </w:rPr>
        <w:t>PHP</w:t>
      </w:r>
      <w:r w:rsidRPr="005077F3">
        <w:t xml:space="preserve">. </w:t>
      </w:r>
      <w:r>
        <w:t>Если просто перейти на её адрес в интернете, то откроется документация по всем существующим методам (см. скриншоты). Сами же методы, которые предоставляет служба, используют для вычисления те же функции, которые были реализованы в третьей лабораторной работе.</w:t>
      </w:r>
    </w:p>
    <w:p w:rsidR="005077F3" w:rsidRDefault="005077F3" w:rsidP="005077F3">
      <w:r>
        <w:t>Исходный код веб-службы: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lib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/xmlrpc.inc"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lib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/xmlrpcs.inc"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include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"lib/xmlrpc_wrappers.inc"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lib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/docxmlrpcs.inc"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getContent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url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curl_</w:t>
      </w:r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init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curl_setopt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CURLOPT_HEADER, 0);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curl_setopt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CURLOPT_VERBOSE, 0);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curl_setopt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CURLOPT_RETURNTRANSFER, true);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curl_setopt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CURLOPT_URL,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url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curl_exec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curl_close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ch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return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methods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calcTriangle_Sig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lastRenderedPageBreak/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xmlrpcString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xmlrpcDouble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xmlrpcDouble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xmlrpcDouble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$calcTriangle_Doc =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'Returns area of triangle by length of sides'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calcTriangle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'a'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getParam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(0)-&gt;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'b'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getParam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(1)-&gt;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'c'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getParam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(2)-&gt;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$url =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'http://igoradamenko.com/bstu/pv/solvers/square.php?</w:t>
      </w:r>
      <w:proofErr w:type="gram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http_build_query($data);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xmlrpcresp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getContent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url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calcEquals_Sig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spellStart"/>
      <w:proofErr w:type="gramEnd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xmlrpcString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xmlrpcDouble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xmlrpcDouble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xmlrpcDouble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calcEquals_Doc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'Returns the roots of quadratic equation'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calcEquals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data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'a'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getParam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(0)-&gt;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'b'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getParam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(1)-&gt;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'c'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params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getParam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(2)-&gt;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$url =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'http://igoradamenko.com/bstu/pv/solvers/equals.php?</w:t>
      </w:r>
      <w:proofErr w:type="gram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.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http_build_query($data);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return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xmlrpcresp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xmlrpcval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getContent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url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)));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all</w:t>
      </w:r>
      <w:proofErr w:type="spellEnd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to</w:t>
      </w:r>
      <w:proofErr w:type="spellEnd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one</w:t>
      </w:r>
      <w:proofErr w:type="spellEnd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obj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methods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lab.calcTriangle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calcTriangle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signature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calcTriangle_Sig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docstring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calcTriangle_Doc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),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lab.calcEquals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</w:t>
      </w:r>
      <w:proofErr w:type="spellStart"/>
      <w:proofErr w:type="gram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array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function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calcEquals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signature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calcEquals_Sig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,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docstring</w:t>
      </w:r>
      <w:proofErr w:type="spellEnd"/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=&gt; 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calcEquals_Doc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)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($_SERVER[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'REQUEST_METHOD'</w:t>
      </w:r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!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'POST'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|| $_SERVER[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'CONTENT_TYPE'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== </w:t>
      </w:r>
      <w:r w:rsidRPr="0037403F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'application/x-www-form-urlencoded'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{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$server = 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documenting_xmlrpc_server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($methods, false);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</w:t>
      </w:r>
      <w:proofErr w:type="spellStart"/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$server = </w:t>
      </w:r>
      <w:r w:rsidRPr="0037403F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xmlrpc_server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($methods, false);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compress</w:t>
      </w:r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_response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$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server</w:t>
      </w:r>
      <w:proofErr w:type="spellEnd"/>
      <w:proofErr w:type="gram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service</w:t>
      </w:r>
      <w:proofErr w:type="spellEnd"/>
      <w:proofErr w:type="gramEnd"/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37403F" w:rsidRPr="0037403F" w:rsidRDefault="0037403F" w:rsidP="0037403F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37403F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5077F3" w:rsidRDefault="0037403F" w:rsidP="0037403F">
      <w:pPr>
        <w:pStyle w:val="2"/>
      </w:pPr>
      <w:r>
        <w:lastRenderedPageBreak/>
        <w:t>Демонстрационные приложения</w:t>
      </w:r>
    </w:p>
    <w:p w:rsidR="00C40156" w:rsidRPr="00C40156" w:rsidRDefault="00C40156" w:rsidP="00C40156">
      <w:r>
        <w:t xml:space="preserve">Все </w:t>
      </w:r>
      <w:proofErr w:type="spellStart"/>
      <w:r>
        <w:t>демо</w:t>
      </w:r>
      <w:proofErr w:type="spellEnd"/>
      <w:r>
        <w:t xml:space="preserve">-приложения состоят из формы и кода за ней. Форма отправляет </w:t>
      </w:r>
      <w:r>
        <w:rPr>
          <w:lang w:val="en-US"/>
        </w:rPr>
        <w:t>POST</w:t>
      </w:r>
      <w:r w:rsidRPr="00C40156">
        <w:t xml:space="preserve">-запрос на страницу, на которой она находится. </w:t>
      </w:r>
      <w:r>
        <w:t xml:space="preserve">Код проверяет, если запрос пришёл, то отправляет данные из него в </w:t>
      </w:r>
      <w:r>
        <w:rPr>
          <w:lang w:val="en-US"/>
        </w:rPr>
        <w:t>XML</w:t>
      </w:r>
      <w:r w:rsidRPr="00C40156">
        <w:t>-</w:t>
      </w:r>
      <w:r>
        <w:rPr>
          <w:lang w:val="en-US"/>
        </w:rPr>
        <w:t>RPC</w:t>
      </w:r>
      <w:r w:rsidRPr="00C40156">
        <w:t xml:space="preserve"> </w:t>
      </w:r>
      <w:r>
        <w:t>метод, получает ответ и выводит его вместо формы.</w:t>
      </w:r>
    </w:p>
    <w:p w:rsidR="0037403F" w:rsidRPr="0037403F" w:rsidRDefault="0037403F" w:rsidP="0037403F">
      <w:pPr>
        <w:pStyle w:val="3"/>
        <w:jc w:val="center"/>
      </w:pPr>
      <w:r>
        <w:rPr>
          <w:lang w:val="en-US"/>
        </w:rPr>
        <w:t>PHP</w:t>
      </w:r>
    </w:p>
    <w:p w:rsidR="0037403F" w:rsidRDefault="00C40156" w:rsidP="0037403F">
      <w:r>
        <w:t>Исходный код одного из демонстрационных приложений (без разметки страницы) выглядит следующим образом: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&lt;?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isset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($_POST[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submit</w:t>
      </w:r>
      <w:proofErr w:type="spell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'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])) {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include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lib</w:t>
      </w:r>
      <w:proofErr w:type="spell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/xmlrpc.inc"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msg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=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xmlrpcmsg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lab.calcEquals</w:t>
      </w:r>
      <w:proofErr w:type="spell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,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array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xmlrpcval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($_POST[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'a'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],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"double"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xmlrpcval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($_POST[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'b'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],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"double"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), 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new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xmlrpcval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($_POST[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'c'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],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"double"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)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));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$client =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new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xmlrpc_client(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"http://igoradamenko.com/bstu/pv/xmlrpc/server.php"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&amp;$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client</w:t>
      </w:r>
      <w:proofErr w:type="spellEnd"/>
      <w:proofErr w:type="gram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send</w:t>
      </w:r>
      <w:proofErr w:type="spellEnd"/>
      <w:proofErr w:type="gram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msg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);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gram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(!$</w:t>
      </w:r>
      <w:proofErr w:type="spellStart"/>
      <w:proofErr w:type="gram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faultCode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()) {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proofErr w:type="gram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-&gt;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value</w:t>
      </w:r>
      <w:proofErr w:type="spellEnd"/>
      <w:proofErr w:type="gram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()-&gt;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scalarval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();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else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{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$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result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gram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Ошибка:\</w:t>
      </w:r>
      <w:proofErr w:type="gram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n"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.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"&lt;</w:t>
      </w:r>
      <w:proofErr w:type="gram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pre&gt;</w:t>
      </w:r>
      <w:proofErr w:type="gram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Код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htmlspecialchars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($response-&gt;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faultCode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. </w:t>
      </w:r>
      <w:proofErr w:type="gram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Причина</w:t>
      </w:r>
      <w:proofErr w:type="gram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: '"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. </w:t>
      </w:r>
      <w:proofErr w:type="spellStart"/>
      <w:proofErr w:type="gram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htmlspecialchars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gram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$response-&gt;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faultString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())</w:t>
      </w:r>
      <w:r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br/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 xml:space="preserve">                  . 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"'&lt;/pre&gt;&lt;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br</w:t>
      </w:r>
      <w:proofErr w:type="spell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/&gt;"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;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C40156" w:rsidRPr="00C40156" w:rsidRDefault="00C40156" w:rsidP="00C40156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?&gt;  </w:t>
      </w:r>
    </w:p>
    <w:p w:rsidR="00C40156" w:rsidRDefault="00C40156" w:rsidP="00C40156">
      <w:pPr>
        <w:pStyle w:val="3"/>
        <w:jc w:val="center"/>
        <w:rPr>
          <w:lang w:val="en-US"/>
        </w:rPr>
      </w:pPr>
      <w:r>
        <w:rPr>
          <w:lang w:val="en-US"/>
        </w:rPr>
        <w:t>ASP.NET</w:t>
      </w:r>
    </w:p>
    <w:p w:rsidR="00C40156" w:rsidRDefault="00C40156" w:rsidP="00C40156">
      <w:r>
        <w:t xml:space="preserve">Для работы </w:t>
      </w:r>
      <w:r>
        <w:rPr>
          <w:lang w:val="en-US"/>
        </w:rPr>
        <w:t>XML</w:t>
      </w:r>
      <w:r w:rsidRPr="00C40156">
        <w:t>-</w:t>
      </w:r>
      <w:r>
        <w:rPr>
          <w:lang w:val="en-US"/>
        </w:rPr>
        <w:t>RPC</w:t>
      </w:r>
      <w:r w:rsidRPr="00C40156">
        <w:t xml:space="preserve">-клиента реализован </w:t>
      </w:r>
      <w:r>
        <w:t xml:space="preserve">интерфейс, который описывает используемые методы. </w:t>
      </w:r>
    </w:p>
    <w:p w:rsidR="00C40156" w:rsidRDefault="00C40156" w:rsidP="00C40156">
      <w:r>
        <w:t>Исходный код одного из демонстрационных приложений (без разметки страницы) выглядит следующим образом: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// </w:t>
      </w:r>
      <w:proofErr w:type="spellStart"/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interface</w:t>
      </w:r>
      <w:proofErr w:type="spellEnd"/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in</w:t>
      </w:r>
      <w:proofErr w:type="spellEnd"/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eastAsia="ru-RU"/>
        </w:rPr>
        <w:t>Global.asax.cs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[XmlRpcUrl(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"http://igoradamenko.com/bstu/pv/xmlrpc/server.php"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public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interface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proofErr w:type="gram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ILab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:</w:t>
      </w:r>
      <w:proofErr w:type="gram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IXmlRpcProxy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[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XmlRpcMethod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lab.calcEquals</w:t>
      </w:r>
      <w:proofErr w:type="spell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calcEquals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a,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b,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c);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XmlRpcMethod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lab.calcTriangle</w:t>
      </w:r>
      <w:proofErr w:type="spellEnd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"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)]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string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calcTriangle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a,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b,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double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c);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// methods in the code behind one of the </w:t>
      </w:r>
      <w:r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 xml:space="preserve">demo </w:t>
      </w:r>
      <w:r w:rsidRPr="00C40156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  <w:lang w:val="en-US" w:eastAsia="ru-RU"/>
        </w:rPr>
        <w:t>pages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lastRenderedPageBreak/>
        <w:t>protected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string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response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protected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void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Page_Load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val="en-US" w:eastAsia="ru-RU"/>
        </w:rPr>
        <w:t>object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sender,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EventArgs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e)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{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var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_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Request.Form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if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(_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«</w:t>
      </w:r>
      <w:proofErr w:type="spellStart"/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submit</w:t>
      </w:r>
      <w:proofErr w:type="spellEnd"/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»</w:t>
      </w:r>
      <w:proofErr w:type="gram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 !</w:t>
      </w:r>
      <w:proofErr w:type="gram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=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null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)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{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ILab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proxy =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XmlRpcProxyGen.Create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&lt;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Ilab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&gt;();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proxy.NonStandard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XmlRpcNonStandard.All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proxy.UseStringTag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proxy.UseEmptyParamsTag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= </w:t>
      </w:r>
      <w:proofErr w:type="spellStart"/>
      <w:r w:rsidRPr="00C40156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  <w:lang w:eastAsia="ru-RU"/>
        </w:rPr>
        <w:t>true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val="en-US"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response =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proxy.calcEquals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Convert.ToDouble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(_post[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“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a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val="en-US" w:eastAsia="ru-RU"/>
        </w:rPr>
        <w:t>”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]),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val="en-US" w:eastAsia="ru-RU"/>
        </w:rPr>
        <w:t>                                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Convert.ToDouble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«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b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»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]),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                                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Convert.ToDouble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(_</w:t>
      </w:r>
      <w:proofErr w:type="spellStart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post</w:t>
      </w:r>
      <w:proofErr w:type="spellEnd"/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[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«</w:t>
      </w:r>
      <w:r w:rsidRPr="00C40156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c</w:t>
      </w:r>
      <w:r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  <w:lang w:eastAsia="ru-RU"/>
        </w:rPr>
        <w:t>»</w:t>
      </w: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]));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    }  </w:t>
      </w:r>
    </w:p>
    <w:p w:rsidR="00C40156" w:rsidRPr="00C40156" w:rsidRDefault="00C40156" w:rsidP="00C40156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  <w:lang w:eastAsia="ru-RU"/>
        </w:rPr>
      </w:pPr>
      <w:r w:rsidRPr="00C40156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  <w:lang w:eastAsia="ru-RU"/>
        </w:rPr>
        <w:t>}  </w:t>
      </w:r>
    </w:p>
    <w:p w:rsidR="00B70282" w:rsidRDefault="00B70282">
      <w:pPr>
        <w:rPr>
          <w:rFonts w:ascii="PT Serif Caption" w:eastAsiaTheme="majorEastAsia" w:hAnsi="PT Serif Caption" w:cstheme="majorBidi"/>
          <w:sz w:val="36"/>
          <w:szCs w:val="32"/>
        </w:rPr>
      </w:pPr>
      <w:r>
        <w:br w:type="page"/>
      </w:r>
    </w:p>
    <w:p w:rsidR="00C40156" w:rsidRDefault="00C40156" w:rsidP="00C40156">
      <w:pPr>
        <w:pStyle w:val="1"/>
        <w:jc w:val="center"/>
      </w:pPr>
      <w:r>
        <w:lastRenderedPageBreak/>
        <w:t>Скриншоты</w:t>
      </w:r>
    </w:p>
    <w:p w:rsidR="00B70282" w:rsidRPr="00B70282" w:rsidRDefault="00B70282" w:rsidP="00B70282"/>
    <w:p w:rsidR="00C40156" w:rsidRDefault="00C40156" w:rsidP="00C40156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348pt" o:bordertopcolor="#80ff00 pure" o:borderleftcolor="#80ff00 pure" o:borderbottomcolor="#80ff00 pure" o:borderrightcolor="#80ff00 pure">
            <v:imagedata r:id="rId5" o:title="01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C40156" w:rsidRDefault="00C40156" w:rsidP="00C40156">
      <w:pPr>
        <w:pStyle w:val="a9"/>
        <w:jc w:val="center"/>
        <w:rPr>
          <w:color w:val="auto"/>
        </w:rPr>
      </w:pPr>
      <w:r w:rsidRPr="00C40156">
        <w:rPr>
          <w:color w:val="auto"/>
        </w:rPr>
        <w:t xml:space="preserve">Рисунок </w:t>
      </w:r>
      <w:r w:rsidRPr="00C40156">
        <w:rPr>
          <w:color w:val="auto"/>
        </w:rPr>
        <w:fldChar w:fldCharType="begin"/>
      </w:r>
      <w:r w:rsidRPr="00C40156">
        <w:rPr>
          <w:color w:val="auto"/>
        </w:rPr>
        <w:instrText xml:space="preserve"> SEQ Рисунок \* ARABIC </w:instrText>
      </w:r>
      <w:r w:rsidRPr="00C40156">
        <w:rPr>
          <w:color w:val="auto"/>
        </w:rPr>
        <w:fldChar w:fldCharType="separate"/>
      </w:r>
      <w:r>
        <w:rPr>
          <w:noProof/>
          <w:color w:val="auto"/>
        </w:rPr>
        <w:t>1</w:t>
      </w:r>
      <w:r w:rsidRPr="00C40156">
        <w:rPr>
          <w:color w:val="auto"/>
        </w:rPr>
        <w:fldChar w:fldCharType="end"/>
      </w:r>
      <w:r w:rsidRPr="00C40156">
        <w:rPr>
          <w:color w:val="auto"/>
          <w:lang w:val="en-US"/>
        </w:rPr>
        <w:t xml:space="preserve">. </w:t>
      </w:r>
      <w:r w:rsidRPr="00C40156">
        <w:rPr>
          <w:color w:val="auto"/>
        </w:rPr>
        <w:t>Демонстрационное веб-приложение</w:t>
      </w:r>
    </w:p>
    <w:p w:rsidR="00B70282" w:rsidRPr="00B70282" w:rsidRDefault="00B70282" w:rsidP="00B70282"/>
    <w:p w:rsidR="00C40156" w:rsidRDefault="00C40156" w:rsidP="00C40156">
      <w:pPr>
        <w:keepNext/>
      </w:pPr>
      <w:r>
        <w:pict>
          <v:shape id="_x0000_i1026" type="#_x0000_t75" style="width:486pt;height:165.75pt" o:bordertopcolor="#80ff00 pure" o:borderleftcolor="#80ff00 pure" o:borderbottomcolor="#80ff00 pure" o:borderrightcolor="#80ff00 pure">
            <v:imagedata r:id="rId6" o:title="02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C40156" w:rsidRPr="00C40156" w:rsidRDefault="00C40156" w:rsidP="00C40156">
      <w:pPr>
        <w:pStyle w:val="a9"/>
        <w:jc w:val="center"/>
        <w:rPr>
          <w:color w:val="auto"/>
        </w:rPr>
      </w:pPr>
      <w:r w:rsidRPr="00C40156">
        <w:rPr>
          <w:color w:val="auto"/>
        </w:rPr>
        <w:t xml:space="preserve">Рисунок </w:t>
      </w:r>
      <w:r w:rsidRPr="00C40156">
        <w:rPr>
          <w:color w:val="auto"/>
        </w:rPr>
        <w:fldChar w:fldCharType="begin"/>
      </w:r>
      <w:r w:rsidRPr="00C40156">
        <w:rPr>
          <w:color w:val="auto"/>
        </w:rPr>
        <w:instrText xml:space="preserve"> SEQ Рисунок \* ARABIC </w:instrText>
      </w:r>
      <w:r w:rsidRPr="00C40156">
        <w:rPr>
          <w:color w:val="auto"/>
        </w:rPr>
        <w:fldChar w:fldCharType="separate"/>
      </w:r>
      <w:r w:rsidRPr="00C40156">
        <w:rPr>
          <w:noProof/>
          <w:color w:val="auto"/>
        </w:rPr>
        <w:t>2</w:t>
      </w:r>
      <w:r w:rsidRPr="00C40156">
        <w:rPr>
          <w:color w:val="auto"/>
        </w:rPr>
        <w:fldChar w:fldCharType="end"/>
      </w:r>
      <w:r w:rsidRPr="00C40156">
        <w:rPr>
          <w:color w:val="auto"/>
        </w:rPr>
        <w:t xml:space="preserve">. Автоматически сгенерированное </w:t>
      </w:r>
      <w:r w:rsidR="00B70282" w:rsidRPr="00C40156">
        <w:rPr>
          <w:color w:val="auto"/>
        </w:rPr>
        <w:t>описание</w:t>
      </w:r>
      <w:bookmarkStart w:id="0" w:name="_GoBack"/>
      <w:bookmarkEnd w:id="0"/>
      <w:r w:rsidRPr="00C40156">
        <w:rPr>
          <w:color w:val="auto"/>
        </w:rPr>
        <w:t xml:space="preserve"> методов веб-службы</w:t>
      </w:r>
    </w:p>
    <w:sectPr w:rsidR="00C40156" w:rsidRPr="00C40156" w:rsidSect="00381C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T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PT Serif Caption">
    <w:panose1 w:val="02060603050505020204"/>
    <w:charset w:val="CC"/>
    <w:family w:val="roman"/>
    <w:pitch w:val="variable"/>
    <w:sig w:usb0="A00002EF" w:usb1="5000204B" w:usb2="00000020" w:usb3="00000000" w:csb0="00000097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E396E"/>
    <w:multiLevelType w:val="hybridMultilevel"/>
    <w:tmpl w:val="3F2A7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7009F1"/>
    <w:multiLevelType w:val="hybridMultilevel"/>
    <w:tmpl w:val="F7482A8A"/>
    <w:lvl w:ilvl="0" w:tplc="754688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6E8"/>
    <w:multiLevelType w:val="hybridMultilevel"/>
    <w:tmpl w:val="8CECA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D86958"/>
    <w:multiLevelType w:val="hybridMultilevel"/>
    <w:tmpl w:val="E8AA7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231AB0"/>
    <w:multiLevelType w:val="hybridMultilevel"/>
    <w:tmpl w:val="DD6274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3D4B4C"/>
    <w:multiLevelType w:val="hybridMultilevel"/>
    <w:tmpl w:val="D73A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645FC8"/>
    <w:multiLevelType w:val="hybridMultilevel"/>
    <w:tmpl w:val="0BE6E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467891"/>
    <w:multiLevelType w:val="multilevel"/>
    <w:tmpl w:val="6876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B0E7E"/>
    <w:multiLevelType w:val="multilevel"/>
    <w:tmpl w:val="4352F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BE4495"/>
    <w:multiLevelType w:val="multilevel"/>
    <w:tmpl w:val="B01CC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1A72C0"/>
    <w:multiLevelType w:val="multilevel"/>
    <w:tmpl w:val="1338C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9"/>
  </w:num>
  <w:num w:numId="9">
    <w:abstractNumId w:val="1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CB5"/>
    <w:rsid w:val="0006154B"/>
    <w:rsid w:val="000F3106"/>
    <w:rsid w:val="002159EB"/>
    <w:rsid w:val="002926F4"/>
    <w:rsid w:val="00295C8B"/>
    <w:rsid w:val="002B098A"/>
    <w:rsid w:val="003327DE"/>
    <w:rsid w:val="003422AC"/>
    <w:rsid w:val="0037403F"/>
    <w:rsid w:val="00381CB5"/>
    <w:rsid w:val="005077F3"/>
    <w:rsid w:val="00604859"/>
    <w:rsid w:val="006A13C7"/>
    <w:rsid w:val="00706A5C"/>
    <w:rsid w:val="007B5B9D"/>
    <w:rsid w:val="008E07C2"/>
    <w:rsid w:val="009B0047"/>
    <w:rsid w:val="00A2036B"/>
    <w:rsid w:val="00B70282"/>
    <w:rsid w:val="00B75460"/>
    <w:rsid w:val="00B823B6"/>
    <w:rsid w:val="00BC7523"/>
    <w:rsid w:val="00BE13B9"/>
    <w:rsid w:val="00BE1869"/>
    <w:rsid w:val="00C40156"/>
    <w:rsid w:val="00C90CC3"/>
    <w:rsid w:val="00C96118"/>
    <w:rsid w:val="00DA3370"/>
    <w:rsid w:val="00E35A4E"/>
    <w:rsid w:val="00F53C9C"/>
    <w:rsid w:val="00F63DF6"/>
    <w:rsid w:val="00FC7262"/>
    <w:rsid w:val="00FD1E95"/>
    <w:rsid w:val="00FE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A11417-F87A-4CD1-8F2F-26BFD1F42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1869"/>
    <w:rPr>
      <w:rFonts w:ascii="PT Serif" w:hAnsi="PT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2B098A"/>
    <w:pPr>
      <w:keepNext/>
      <w:keepLines/>
      <w:spacing w:before="240" w:after="0"/>
      <w:outlineLvl w:val="0"/>
    </w:pPr>
    <w:rPr>
      <w:rFonts w:ascii="PT Serif Caption" w:eastAsiaTheme="majorEastAsia" w:hAnsi="PT Serif Caption" w:cstheme="majorBidi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098A"/>
    <w:pPr>
      <w:keepNext/>
      <w:keepLines/>
      <w:spacing w:before="200"/>
      <w:jc w:val="center"/>
      <w:outlineLvl w:val="1"/>
    </w:pPr>
    <w:rPr>
      <w:rFonts w:ascii="PT Serif Caption" w:eastAsiaTheme="majorEastAsia" w:hAnsi="PT Serif Caption" w:cstheme="majorBidi"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926F4"/>
    <w:pPr>
      <w:keepNext/>
      <w:keepLines/>
      <w:spacing w:before="40" w:after="0"/>
      <w:outlineLvl w:val="2"/>
    </w:pPr>
    <w:rPr>
      <w:rFonts w:ascii="PT Serif Caption" w:eastAsiaTheme="majorEastAsia" w:hAnsi="PT Serif Caption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FC7262"/>
    <w:pPr>
      <w:spacing w:after="0" w:line="240" w:lineRule="auto"/>
    </w:pPr>
    <w:rPr>
      <w:rFonts w:ascii="Consolas" w:hAnsi="Consolas" w:cs="Consolas"/>
      <w:szCs w:val="24"/>
      <w:lang w:val="en-US"/>
    </w:rPr>
  </w:style>
  <w:style w:type="character" w:customStyle="1" w:styleId="a4">
    <w:name w:val="Код Знак"/>
    <w:basedOn w:val="a0"/>
    <w:link w:val="a3"/>
    <w:rsid w:val="00FC7262"/>
    <w:rPr>
      <w:rFonts w:ascii="Consolas" w:hAnsi="Consolas" w:cs="Consolas"/>
      <w:sz w:val="24"/>
      <w:szCs w:val="24"/>
      <w:lang w:val="en-US"/>
    </w:rPr>
  </w:style>
  <w:style w:type="paragraph" w:customStyle="1" w:styleId="a5">
    <w:name w:val="Код (номера строк)"/>
    <w:basedOn w:val="a"/>
    <w:link w:val="a6"/>
    <w:qFormat/>
    <w:rsid w:val="00FC7262"/>
    <w:pPr>
      <w:spacing w:after="0" w:line="240" w:lineRule="auto"/>
      <w:jc w:val="center"/>
    </w:pPr>
    <w:rPr>
      <w:rFonts w:ascii="Consolas" w:hAnsi="Consolas" w:cs="Consolas"/>
      <w:color w:val="404040" w:themeColor="text1" w:themeTint="BF"/>
      <w:szCs w:val="24"/>
      <w:lang w:val="en-US"/>
    </w:rPr>
  </w:style>
  <w:style w:type="character" w:customStyle="1" w:styleId="a6">
    <w:name w:val="Код (номера строк) Знак"/>
    <w:basedOn w:val="a0"/>
    <w:link w:val="a5"/>
    <w:rsid w:val="00FC7262"/>
    <w:rPr>
      <w:rFonts w:ascii="Consolas" w:hAnsi="Consolas" w:cs="Consolas"/>
      <w:color w:val="404040" w:themeColor="text1" w:themeTint="BF"/>
      <w:sz w:val="24"/>
      <w:szCs w:val="24"/>
      <w:lang w:val="en-US"/>
    </w:rPr>
  </w:style>
  <w:style w:type="table" w:customStyle="1" w:styleId="a7">
    <w:name w:val="Код программы"/>
    <w:basedOn w:val="a1"/>
    <w:uiPriority w:val="99"/>
    <w:rsid w:val="00FC7262"/>
    <w:pPr>
      <w:spacing w:after="0" w:line="240" w:lineRule="auto"/>
    </w:pPr>
    <w:rPr>
      <w:rFonts w:ascii="Consolas" w:hAnsi="Consolas"/>
      <w:sz w:val="24"/>
    </w:rPr>
    <w:tblPr/>
    <w:tblStylePr w:type="firstCol">
      <w:pPr>
        <w:jc w:val="center"/>
      </w:pPr>
      <w:rPr>
        <w:rFonts w:ascii="Consolas" w:hAnsi="Consolas"/>
        <w:color w:val="404040" w:themeColor="text1" w:themeTint="BF"/>
        <w:sz w:val="24"/>
      </w:rPr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2B098A"/>
    <w:rPr>
      <w:rFonts w:ascii="PT Serif Caption" w:eastAsiaTheme="majorEastAsia" w:hAnsi="PT Serif Caption" w:cstheme="majorBidi"/>
      <w:bCs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2B098A"/>
    <w:rPr>
      <w:rFonts w:ascii="PT Serif Caption" w:eastAsiaTheme="majorEastAsia" w:hAnsi="PT Serif Caption" w:cstheme="majorBidi"/>
      <w:sz w:val="36"/>
      <w:szCs w:val="32"/>
    </w:rPr>
  </w:style>
  <w:style w:type="paragraph" w:styleId="a8">
    <w:name w:val="List Paragraph"/>
    <w:basedOn w:val="a"/>
    <w:uiPriority w:val="34"/>
    <w:qFormat/>
    <w:rsid w:val="00A2036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F63DF6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926F4"/>
    <w:rPr>
      <w:rFonts w:ascii="PT Serif Caption" w:eastAsiaTheme="majorEastAsia" w:hAnsi="PT Serif Caption" w:cstheme="majorBidi"/>
      <w:sz w:val="24"/>
      <w:szCs w:val="24"/>
    </w:rPr>
  </w:style>
  <w:style w:type="character" w:customStyle="1" w:styleId="keyword">
    <w:name w:val="keyword"/>
    <w:basedOn w:val="a0"/>
    <w:rsid w:val="005077F3"/>
  </w:style>
  <w:style w:type="character" w:customStyle="1" w:styleId="string">
    <w:name w:val="string"/>
    <w:basedOn w:val="a0"/>
    <w:rsid w:val="005077F3"/>
  </w:style>
  <w:style w:type="character" w:customStyle="1" w:styleId="comment">
    <w:name w:val="comment"/>
    <w:basedOn w:val="a0"/>
    <w:rsid w:val="005077F3"/>
  </w:style>
  <w:style w:type="character" w:customStyle="1" w:styleId="vars">
    <w:name w:val="vars"/>
    <w:basedOn w:val="a0"/>
    <w:rsid w:val="005077F3"/>
  </w:style>
  <w:style w:type="character" w:customStyle="1" w:styleId="func">
    <w:name w:val="func"/>
    <w:basedOn w:val="a0"/>
    <w:rsid w:val="00507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19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1478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Адаменко</dc:creator>
  <cp:keywords/>
  <dc:description/>
  <cp:lastModifiedBy>Игорь Адаменко</cp:lastModifiedBy>
  <cp:revision>9</cp:revision>
  <dcterms:created xsi:type="dcterms:W3CDTF">2015-03-01T14:13:00Z</dcterms:created>
  <dcterms:modified xsi:type="dcterms:W3CDTF">2015-12-11T12:43:00Z</dcterms:modified>
</cp:coreProperties>
</file>