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2B8" w:rsidRDefault="001E7D57" w:rsidP="001E7D57">
      <w:pPr>
        <w:pStyle w:val="1"/>
      </w:pPr>
      <w:r>
        <w:t>Прецеденты</w:t>
      </w:r>
    </w:p>
    <w:p w:rsidR="00CF217C" w:rsidRDefault="00BB28C9" w:rsidP="00CF217C">
      <w:pPr>
        <w:pStyle w:val="2"/>
      </w:pPr>
      <w:r>
        <w:t xml:space="preserve">1. </w:t>
      </w:r>
      <w:r w:rsidR="00CF217C">
        <w:t>Авторизация пользователя</w:t>
      </w:r>
    </w:p>
    <w:p w:rsidR="00CF217C" w:rsidRDefault="00CF217C" w:rsidP="00CF217C">
      <w:pPr>
        <w:pStyle w:val="3"/>
        <w:ind w:firstLine="708"/>
      </w:pPr>
      <w:r>
        <w:t>Основной успешный сценарий</w:t>
      </w:r>
    </w:p>
    <w:p w:rsidR="00CF217C" w:rsidRDefault="00CF217C" w:rsidP="00BB28C9">
      <w:pPr>
        <w:ind w:left="708"/>
      </w:pPr>
      <w:r w:rsidRPr="00CF217C">
        <w:t xml:space="preserve">Пользователь запускает </w:t>
      </w:r>
      <w:r>
        <w:t>браузер, вводит необходимый ему адрес и получает в ответ запрос на авторизацию. Вводит логин и пароль, успешно авторизуется и переходит на введённый адрес.</w:t>
      </w:r>
    </w:p>
    <w:p w:rsidR="00CF217C" w:rsidRDefault="00CF217C" w:rsidP="00CF217C">
      <w:pPr>
        <w:pStyle w:val="3"/>
        <w:ind w:firstLine="708"/>
      </w:pPr>
      <w:r>
        <w:t>Альтернативные сценарии</w:t>
      </w:r>
    </w:p>
    <w:p w:rsidR="00CF217C" w:rsidRDefault="00CF217C" w:rsidP="00BB28C9">
      <w:pPr>
        <w:ind w:left="708"/>
      </w:pPr>
      <w:r>
        <w:t>Если пользователь ввёл неверно логин или пароль, он получает в ответ сообщение об ошибке.</w:t>
      </w:r>
    </w:p>
    <w:p w:rsidR="00CF217C" w:rsidRDefault="00CF217C" w:rsidP="00BB28C9">
      <w:pPr>
        <w:ind w:left="708"/>
      </w:pPr>
      <w:r>
        <w:t xml:space="preserve">Если пользователь ввёл трижды неверно логин или пароль, он получает в ответ сообщение о том, что им превышен лимит на попытки авторизации и </w:t>
      </w:r>
      <w:proofErr w:type="spellStart"/>
      <w:r>
        <w:t>фаервол</w:t>
      </w:r>
      <w:proofErr w:type="spellEnd"/>
      <w:r>
        <w:t xml:space="preserve"> вносит его в список временной блокировки.</w:t>
      </w:r>
    </w:p>
    <w:p w:rsidR="00CF217C" w:rsidRDefault="00CF217C" w:rsidP="00BB28C9">
      <w:pPr>
        <w:ind w:left="708"/>
      </w:pPr>
      <w:r>
        <w:t xml:space="preserve">Если после истечения временной блокировки пользователь снова ввёл трижды неверно </w:t>
      </w:r>
      <w:proofErr w:type="spellStart"/>
      <w:r>
        <w:t>авторизационные</w:t>
      </w:r>
      <w:proofErr w:type="spellEnd"/>
      <w:r>
        <w:t xml:space="preserve"> данные, то повторяется предыдущий альтернативный сценарий, но увеличивается время временной блокировки.</w:t>
      </w:r>
    </w:p>
    <w:p w:rsidR="00CF217C" w:rsidRPr="00CF217C" w:rsidRDefault="00BB28C9" w:rsidP="00BB28C9">
      <w:pPr>
        <w:ind w:left="708"/>
      </w:pPr>
      <w:r>
        <w:t>Если пользователь ввёл данные верно, но доступ к сайту ограничен, он получает уведомление об этом.</w:t>
      </w:r>
    </w:p>
    <w:p w:rsidR="001E7D57" w:rsidRDefault="00BB28C9" w:rsidP="001E7D57">
      <w:pPr>
        <w:pStyle w:val="2"/>
      </w:pPr>
      <w:r>
        <w:t xml:space="preserve">2. </w:t>
      </w:r>
      <w:r w:rsidR="001E7D57">
        <w:t>Ограничение доступа к сети по определённым протоколам</w:t>
      </w:r>
    </w:p>
    <w:p w:rsidR="001E7D57" w:rsidRDefault="001E7D57" w:rsidP="001E7D57">
      <w:pPr>
        <w:pStyle w:val="3"/>
        <w:ind w:firstLine="708"/>
      </w:pPr>
      <w:r>
        <w:t>Основной успешный сценарий</w:t>
      </w:r>
    </w:p>
    <w:p w:rsidR="00A57F2F" w:rsidRDefault="00A57F2F" w:rsidP="00A57F2F">
      <w:pPr>
        <w:ind w:left="708"/>
      </w:pPr>
      <w:r>
        <w:t>Пользователь</w:t>
      </w:r>
      <w:r w:rsidR="001E7D57">
        <w:t xml:space="preserve"> запускает интерфейс программы</w:t>
      </w:r>
      <w:r>
        <w:t>, переходит в раздел «Запретить</w:t>
      </w:r>
      <w:r w:rsidRPr="00A57F2F">
        <w:t xml:space="preserve">» </w:t>
      </w:r>
      <w:r>
        <w:t>на вкладку «Протоколы», выбирает из выпадающего списка необходимый протокол, нажимает «Заблокировать». Программа выдаёт сообщение об успешном завершении операции.</w:t>
      </w:r>
    </w:p>
    <w:p w:rsidR="00A57F2F" w:rsidRDefault="00A57F2F" w:rsidP="00A57F2F">
      <w:pPr>
        <w:pStyle w:val="3"/>
      </w:pPr>
      <w:r>
        <w:tab/>
        <w:t>Альтернативные сценарии</w:t>
      </w:r>
    </w:p>
    <w:p w:rsidR="006819DD" w:rsidRPr="006819DD" w:rsidRDefault="006819DD" w:rsidP="006819DD">
      <w:pPr>
        <w:ind w:left="708"/>
      </w:pPr>
      <w:r>
        <w:t>Если у пользователя недостаточно прав для блокировки протоколов, программа выдаёт ему соответствующее сообщение, а вкладка «Протоколы» неактивна.</w:t>
      </w:r>
    </w:p>
    <w:p w:rsidR="00A57F2F" w:rsidRDefault="00A57F2F" w:rsidP="00A57F2F">
      <w:pPr>
        <w:ind w:left="708"/>
      </w:pPr>
      <w:r>
        <w:t>Если в выпадающем списке нет необходимого протокола, программа предлагает пользователю другие способы блокировки.</w:t>
      </w:r>
    </w:p>
    <w:p w:rsidR="001E7D57" w:rsidRDefault="00A57F2F" w:rsidP="00A57F2F">
      <w:pPr>
        <w:ind w:left="708"/>
      </w:pPr>
      <w:r>
        <w:t xml:space="preserve">Если протокол не удаётся заблокировать из-за какой-то системной ошибки, программа выдаёт соответствующее сообщение и записывать ошибки в файл логов. </w:t>
      </w:r>
    </w:p>
    <w:p w:rsidR="00A57F2F" w:rsidRDefault="00BB28C9" w:rsidP="00A57F2F">
      <w:pPr>
        <w:pStyle w:val="2"/>
      </w:pPr>
      <w:r>
        <w:lastRenderedPageBreak/>
        <w:t xml:space="preserve">3. </w:t>
      </w:r>
      <w:r w:rsidR="00A57F2F">
        <w:t>Разрешение доступа к сети выбранным приложениям</w:t>
      </w:r>
    </w:p>
    <w:p w:rsidR="00A57F2F" w:rsidRDefault="00A57F2F" w:rsidP="006819DD">
      <w:pPr>
        <w:pStyle w:val="3"/>
        <w:ind w:firstLine="708"/>
      </w:pPr>
      <w:r>
        <w:t>Основной успешный сценарий</w:t>
      </w:r>
    </w:p>
    <w:p w:rsidR="00A57F2F" w:rsidRDefault="00A57F2F" w:rsidP="006819DD">
      <w:pPr>
        <w:ind w:left="708"/>
      </w:pPr>
      <w:r>
        <w:t>Пользователь запускает интерфейс программы, переходит в раздел «Разрешить» на вкладку «Программы», нажимает на кнопку «Добавить», выбирает необходимый исполняемый файл на файловой системе, жмёт «Сохранить». Программа выдаёт сообщение об успешном завершении операции.</w:t>
      </w:r>
    </w:p>
    <w:p w:rsidR="00A57F2F" w:rsidRDefault="00A57F2F" w:rsidP="006819DD">
      <w:pPr>
        <w:pStyle w:val="3"/>
        <w:ind w:firstLine="708"/>
      </w:pPr>
      <w:r>
        <w:t>Альтернативные сценарии</w:t>
      </w:r>
    </w:p>
    <w:p w:rsidR="006819DD" w:rsidRDefault="006819DD" w:rsidP="006819DD">
      <w:pPr>
        <w:ind w:left="708"/>
      </w:pPr>
      <w:r>
        <w:t>Если у пользователя недостаточно прав для разрешения приложениям доступа к сети, программа выдаёт ему сообщение-предупреждение, а вкладка «Программы» неактивна.</w:t>
      </w:r>
    </w:p>
    <w:p w:rsidR="006819DD" w:rsidRDefault="006819DD" w:rsidP="006819DD">
      <w:pPr>
        <w:ind w:left="708"/>
      </w:pPr>
      <w:r>
        <w:t>Если при добавлении приложения произошла системная ошибка, программа выдаёт соответствующее сообщение и записывает ошибку в файл логов.</w:t>
      </w:r>
    </w:p>
    <w:p w:rsidR="006819DD" w:rsidRDefault="006819DD" w:rsidP="006819DD">
      <w:pPr>
        <w:ind w:left="708"/>
      </w:pPr>
      <w:r>
        <w:t>Если приложению уже разрешён доступ, программа выдаёт сообщение об этом.</w:t>
      </w:r>
    </w:p>
    <w:p w:rsidR="006819DD" w:rsidRDefault="006819DD" w:rsidP="006819DD">
      <w:pPr>
        <w:ind w:left="708"/>
      </w:pPr>
      <w:r>
        <w:t>Если пользователь выбрал системное приложение, которое нельзя заблокировать, программа выдаёт ему сообщение об этом.</w:t>
      </w:r>
    </w:p>
    <w:p w:rsidR="00A57F2F" w:rsidRDefault="00BB28C9" w:rsidP="006819DD">
      <w:pPr>
        <w:pStyle w:val="2"/>
      </w:pPr>
      <w:r>
        <w:t xml:space="preserve">4. </w:t>
      </w:r>
      <w:r w:rsidR="00A57F2F">
        <w:t xml:space="preserve">Просмотр логов </w:t>
      </w:r>
    </w:p>
    <w:p w:rsidR="006819DD" w:rsidRDefault="006819DD" w:rsidP="006819DD">
      <w:pPr>
        <w:pStyle w:val="3"/>
        <w:ind w:left="708"/>
      </w:pPr>
      <w:r>
        <w:t>Основной успешный сценарий</w:t>
      </w:r>
    </w:p>
    <w:p w:rsidR="006819DD" w:rsidRDefault="006819DD" w:rsidP="006819DD">
      <w:pPr>
        <w:ind w:left="708"/>
      </w:pPr>
      <w:r>
        <w:t>Пользователь запускает интерфейс программы, нажимает на кнопку «</w:t>
      </w:r>
      <w:proofErr w:type="spellStart"/>
      <w:r>
        <w:t>Логи</w:t>
      </w:r>
      <w:proofErr w:type="spellEnd"/>
      <w:r>
        <w:t>» и программа открывает ему файл с логами в текстовом редакторе по умолчанию.</w:t>
      </w:r>
    </w:p>
    <w:p w:rsidR="006819DD" w:rsidRDefault="006819DD" w:rsidP="006819DD">
      <w:pPr>
        <w:pStyle w:val="3"/>
        <w:ind w:left="708"/>
      </w:pPr>
      <w:r>
        <w:t>Альтернативные сценарии</w:t>
      </w:r>
    </w:p>
    <w:p w:rsidR="006819DD" w:rsidRDefault="006819DD" w:rsidP="006819DD">
      <w:pPr>
        <w:ind w:left="708"/>
      </w:pPr>
      <w:r>
        <w:t>Если программа записывает файл в такое место на системном диске, куда у пользователя нет доступа, она его предупреждает об этом и отсылает запрос операционной системе на доступ к этому разделу. После ввода пользователем пароля администратора программа показывает пользователю файл логов.</w:t>
      </w:r>
    </w:p>
    <w:p w:rsidR="006819DD" w:rsidRDefault="006819DD" w:rsidP="006819DD">
      <w:pPr>
        <w:ind w:left="708"/>
      </w:pPr>
      <w:r>
        <w:t>Если файл логов ещё не существует, программа выдаёт пользователю сообщение об этом.</w:t>
      </w:r>
    </w:p>
    <w:p w:rsidR="006819DD" w:rsidRDefault="006819DD" w:rsidP="006819DD">
      <w:pPr>
        <w:ind w:left="708"/>
      </w:pPr>
      <w:r>
        <w:t>Если у пользователя не выбран редактор по умолчанию, программа отображает файл логов в собственном интерфейсе.</w:t>
      </w:r>
    </w:p>
    <w:p w:rsidR="00112DB7" w:rsidRPr="00112DB7" w:rsidRDefault="00112DB7" w:rsidP="00112DB7">
      <w:pPr>
        <w:pStyle w:val="2"/>
      </w:pPr>
      <w:r>
        <w:t xml:space="preserve">5. Внесение удалённого компьютера в список разрешённых соединений </w:t>
      </w:r>
      <w:r>
        <w:rPr>
          <w:lang w:val="en-US"/>
        </w:rPr>
        <w:t>NetBIOS</w:t>
      </w:r>
    </w:p>
    <w:p w:rsidR="00112DB7" w:rsidRDefault="00112DB7" w:rsidP="00112DB7">
      <w:pPr>
        <w:pStyle w:val="3"/>
        <w:ind w:left="708"/>
      </w:pPr>
      <w:r>
        <w:t>Основной успешный сценарий</w:t>
      </w:r>
    </w:p>
    <w:p w:rsidR="00112DB7" w:rsidRDefault="00314307" w:rsidP="00B16D72">
      <w:pPr>
        <w:ind w:left="708"/>
      </w:pPr>
      <w:r>
        <w:t xml:space="preserve">Пользователь указывает адрес удалённого компьютера, </w:t>
      </w:r>
      <w:r w:rsidR="004A3022">
        <w:t>подтверждает внесение компьютера в список, и программа выдаёт ему уведомление об успешном завершении операции.</w:t>
      </w:r>
    </w:p>
    <w:p w:rsidR="004A3022" w:rsidRDefault="004A3022" w:rsidP="004A3022">
      <w:pPr>
        <w:pStyle w:val="3"/>
        <w:ind w:left="708"/>
      </w:pPr>
      <w:r>
        <w:lastRenderedPageBreak/>
        <w:t>Альтернативные сценарии</w:t>
      </w:r>
    </w:p>
    <w:p w:rsidR="004A3022" w:rsidRDefault="00B35BE6" w:rsidP="00B16D72">
      <w:pPr>
        <w:ind w:left="708"/>
      </w:pPr>
      <w:r>
        <w:t>Если произошла внутренняя ошибка, приложение выводит уведомление о том, что можно попробовать добавить компьютер позже.</w:t>
      </w:r>
    </w:p>
    <w:p w:rsidR="00B16D72" w:rsidRDefault="00B16D72" w:rsidP="00B16D72">
      <w:pPr>
        <w:ind w:left="708"/>
      </w:pPr>
      <w:r>
        <w:t>Если пользователь не имеет права на добавление компьютеров в список разрешённых соединений, то ему выдаётся сообщение об ошибке.</w:t>
      </w:r>
    </w:p>
    <w:p w:rsidR="00B16D72" w:rsidRDefault="00B16D72" w:rsidP="00B16D72">
      <w:pPr>
        <w:ind w:left="708"/>
      </w:pPr>
      <w:r>
        <w:t>Если этот компьютер нельзя добавить из-за запрета администратора, то пользователю выдаётся соответствующее уведомление.</w:t>
      </w:r>
    </w:p>
    <w:p w:rsidR="00B16D72" w:rsidRDefault="00B16D72" w:rsidP="00B16D72">
      <w:pPr>
        <w:pStyle w:val="2"/>
      </w:pPr>
      <w:r>
        <w:t>6</w:t>
      </w:r>
      <w:r>
        <w:t xml:space="preserve">. </w:t>
      </w:r>
      <w:r>
        <w:t>Изменение уровня тревоги детектора атак</w:t>
      </w:r>
    </w:p>
    <w:p w:rsidR="00B16D72" w:rsidRDefault="00B16D72" w:rsidP="00B16D72">
      <w:pPr>
        <w:pStyle w:val="3"/>
        <w:ind w:left="708"/>
      </w:pPr>
      <w:r>
        <w:t>Основной успешный сценарий</w:t>
      </w:r>
    </w:p>
    <w:p w:rsidR="00B16D72" w:rsidRDefault="00B16D72" w:rsidP="00B16D72">
      <w:pPr>
        <w:ind w:left="708"/>
      </w:pPr>
      <w:r>
        <w:t>Пользователь устанавливает ползунок детектора на необходимый уровень, подтверждает изменение уровня тревоги и приложение выдаёт ему уведомление об успешном сохранении новых параметров.</w:t>
      </w:r>
    </w:p>
    <w:p w:rsidR="00B16D72" w:rsidRDefault="00B16D72" w:rsidP="00B16D72">
      <w:pPr>
        <w:pStyle w:val="3"/>
        <w:ind w:left="708"/>
      </w:pPr>
      <w:r>
        <w:t>Альтернативные сценарии</w:t>
      </w:r>
    </w:p>
    <w:p w:rsidR="00B16D72" w:rsidRDefault="00B16D72" w:rsidP="00B16D72">
      <w:pPr>
        <w:ind w:left="708"/>
      </w:pPr>
      <w:r>
        <w:t>Если произошла системная ошибка, из-за которой новые установки не сохранились, пользователю выдаётся соответствующее сообщение.</w:t>
      </w:r>
    </w:p>
    <w:p w:rsidR="00B16D72" w:rsidRPr="00B16D72" w:rsidRDefault="00B16D72" w:rsidP="00B16D72">
      <w:pPr>
        <w:ind w:left="708"/>
      </w:pPr>
      <w:r>
        <w:t>Если пользователь выбрал уровень тревоги выше или ниже доступного (определённого администратором), то новые данные не сохраняются, а ему выдаётся сообщение с возможным для него диапазоном уровня тревоги.</w:t>
      </w:r>
    </w:p>
    <w:p w:rsidR="00B16D72" w:rsidRDefault="00B16D72" w:rsidP="00B16D72">
      <w:pPr>
        <w:pStyle w:val="2"/>
      </w:pPr>
      <w:r>
        <w:t>7</w:t>
      </w:r>
      <w:r>
        <w:t xml:space="preserve">. </w:t>
      </w:r>
      <w:r>
        <w:t>Установка настроек интерактивных элементов веба</w:t>
      </w:r>
    </w:p>
    <w:p w:rsidR="00B16D72" w:rsidRDefault="00B16D72" w:rsidP="003E0C9D">
      <w:pPr>
        <w:pStyle w:val="3"/>
        <w:ind w:left="708"/>
      </w:pPr>
      <w:r>
        <w:t>Основной успешный сценарий</w:t>
      </w:r>
    </w:p>
    <w:p w:rsidR="00B16D72" w:rsidRDefault="00B16D72" w:rsidP="003E0C9D">
      <w:pPr>
        <w:ind w:left="708"/>
      </w:pPr>
      <w:r>
        <w:t>Пользователь запрещает или разрешает необходимые ему интерактивные элементы (</w:t>
      </w:r>
      <w:proofErr w:type="spellStart"/>
      <w:r>
        <w:t>куки</w:t>
      </w:r>
      <w:proofErr w:type="spellEnd"/>
      <w:r>
        <w:t>, скрипты, флэш и пр.), сохраняет новые значения; программа выдаёт уведомление об успешном изменении параметров.</w:t>
      </w:r>
    </w:p>
    <w:p w:rsidR="00B16D72" w:rsidRDefault="00B16D72" w:rsidP="003E0C9D">
      <w:pPr>
        <w:pStyle w:val="3"/>
        <w:ind w:left="708"/>
      </w:pPr>
      <w:r>
        <w:t>Альтернативные сценарии</w:t>
      </w:r>
    </w:p>
    <w:p w:rsidR="00B16D72" w:rsidRDefault="00B16D72" w:rsidP="00B16D72">
      <w:pPr>
        <w:ind w:left="708"/>
      </w:pPr>
      <w:r>
        <w:t>Если произошла системная ошибка, из-за которой новые установки не сохранились, пользователю выдаётся соответствующее сообщение.</w:t>
      </w:r>
    </w:p>
    <w:p w:rsidR="00B16D72" w:rsidRDefault="00B16D72" w:rsidP="00B16D72">
      <w:pPr>
        <w:ind w:left="708"/>
      </w:pPr>
      <w:r>
        <w:t xml:space="preserve">Если один из параметров не сохранился из-за ограничений администратора сети, то </w:t>
      </w:r>
      <w:r w:rsidR="003E0C9D">
        <w:t>все установки не сохраняются, пользователю подсвечиваются те, из-за которых не произошло сохранения и предлагается перенастроить.</w:t>
      </w:r>
    </w:p>
    <w:p w:rsidR="003E0C9D" w:rsidRDefault="003E0C9D" w:rsidP="003E0C9D">
      <w:pPr>
        <w:pStyle w:val="2"/>
      </w:pPr>
      <w:r>
        <w:t>8</w:t>
      </w:r>
      <w:r>
        <w:t xml:space="preserve">. </w:t>
      </w:r>
      <w:r>
        <w:t xml:space="preserve">Изменение настроек интерактивных элементов веба для отдельного сайта </w:t>
      </w:r>
    </w:p>
    <w:p w:rsidR="003E0C9D" w:rsidRDefault="003E0C9D" w:rsidP="003E0C9D">
      <w:pPr>
        <w:pStyle w:val="3"/>
        <w:ind w:left="708"/>
      </w:pPr>
      <w:r>
        <w:t>Основной успешный сценарий</w:t>
      </w:r>
    </w:p>
    <w:p w:rsidR="003E0C9D" w:rsidRDefault="003E0C9D" w:rsidP="003E0C9D">
      <w:pPr>
        <w:ind w:left="708"/>
      </w:pPr>
      <w:r>
        <w:t>Пользователь</w:t>
      </w:r>
      <w:r>
        <w:t xml:space="preserve"> вводит адрес сайта для добавления его в список исключений, затем</w:t>
      </w:r>
      <w:r>
        <w:t xml:space="preserve"> запрещает или разрешает необходимые ему интерактивные элементы (</w:t>
      </w:r>
      <w:proofErr w:type="spellStart"/>
      <w:r>
        <w:t>куки</w:t>
      </w:r>
      <w:proofErr w:type="spellEnd"/>
      <w:r>
        <w:t>, скрипты, флэш и пр.), сохраняет новые значения; программа выдаёт уведомление об успешном изменении параметров.</w:t>
      </w:r>
    </w:p>
    <w:p w:rsidR="003E0C9D" w:rsidRDefault="003E0C9D" w:rsidP="003E0C9D">
      <w:pPr>
        <w:pStyle w:val="3"/>
        <w:ind w:left="708"/>
      </w:pPr>
      <w:r>
        <w:lastRenderedPageBreak/>
        <w:t>Альтернативные сценарии</w:t>
      </w:r>
    </w:p>
    <w:p w:rsidR="003E0C9D" w:rsidRDefault="003E0C9D" w:rsidP="003E0C9D">
      <w:pPr>
        <w:ind w:left="708"/>
      </w:pPr>
      <w:r>
        <w:t>Если произошла системная ошибка, из-за которой новые установки не сохранились, пользователю выдаётся соответствующее сообщение.</w:t>
      </w:r>
    </w:p>
    <w:p w:rsidR="003E0C9D" w:rsidRDefault="003E0C9D" w:rsidP="003E0C9D">
      <w:pPr>
        <w:ind w:left="708"/>
      </w:pPr>
      <w:r>
        <w:t>Если один из параметров не сохранился из-за ограничений администратора сети, то все установки не сохраняются, пользователю подсвечиваются те, из-за которых не произошло сохранения и предлагается перенастроить.</w:t>
      </w:r>
    </w:p>
    <w:p w:rsidR="003E0C9D" w:rsidRDefault="003E0C9D" w:rsidP="003E0C9D">
      <w:pPr>
        <w:ind w:left="708"/>
      </w:pPr>
      <w:r>
        <w:t>Если этот сайт нельзя добавить в список исключений и изменить ему настройки из-за ограничений администратора сети, то пользователю выдаётся изменение об этом сразу после ввода адреса сайта.</w:t>
      </w:r>
    </w:p>
    <w:p w:rsidR="003E0C9D" w:rsidRDefault="003E0C9D" w:rsidP="003E0C9D">
      <w:pPr>
        <w:pStyle w:val="2"/>
      </w:pPr>
      <w:r>
        <w:t>9</w:t>
      </w:r>
      <w:r>
        <w:t xml:space="preserve">. Изменение настроек </w:t>
      </w:r>
      <w:r>
        <w:t>фильтрации почтовых вложений</w:t>
      </w:r>
    </w:p>
    <w:p w:rsidR="003E0C9D" w:rsidRDefault="003E0C9D" w:rsidP="003E0C9D">
      <w:pPr>
        <w:pStyle w:val="3"/>
        <w:ind w:left="708"/>
      </w:pPr>
      <w:r>
        <w:t>Основной успешный сценарий</w:t>
      </w:r>
    </w:p>
    <w:p w:rsidR="003E0C9D" w:rsidRDefault="003E0C9D" w:rsidP="003E0C9D">
      <w:pPr>
        <w:ind w:left="708"/>
      </w:pPr>
      <w:r>
        <w:t xml:space="preserve">Пользователь указывает тип файла для правила, выбирает действие для него (переименование, сообщение, удаление), вводит описание правила и сохраняет. Программа выдаёт ему сообщение об успешном добавлении правил. </w:t>
      </w:r>
    </w:p>
    <w:p w:rsidR="003E0C9D" w:rsidRDefault="003E0C9D" w:rsidP="003E0C9D">
      <w:pPr>
        <w:pStyle w:val="3"/>
        <w:ind w:left="708"/>
      </w:pPr>
      <w:r>
        <w:t>Альтернативные сценарии</w:t>
      </w:r>
    </w:p>
    <w:p w:rsidR="003E0C9D" w:rsidRDefault="003E0C9D" w:rsidP="003E0C9D">
      <w:pPr>
        <w:ind w:left="708"/>
      </w:pPr>
      <w:r>
        <w:t xml:space="preserve">Если произошла системная ошибка, из-за которой </w:t>
      </w:r>
      <w:r>
        <w:t xml:space="preserve">правила </w:t>
      </w:r>
      <w:r>
        <w:t>не сохранились, пользователю выдаётся соответствующее сообщение.</w:t>
      </w:r>
    </w:p>
    <w:p w:rsidR="003E0C9D" w:rsidRDefault="003E0C9D" w:rsidP="003E0C9D">
      <w:pPr>
        <w:ind w:left="708"/>
      </w:pPr>
      <w:r>
        <w:t>Если правила для некоторых типов файлов нельзя изменить, то пользователю выдаётся сообщение об ошибке и данные не сохраняются.</w:t>
      </w:r>
    </w:p>
    <w:p w:rsidR="003E0C9D" w:rsidRDefault="003E0C9D" w:rsidP="003E0C9D">
      <w:pPr>
        <w:pStyle w:val="2"/>
      </w:pPr>
      <w:r>
        <w:t>10</w:t>
      </w:r>
      <w:r>
        <w:t xml:space="preserve">. </w:t>
      </w:r>
      <w:r w:rsidR="00D43445">
        <w:t xml:space="preserve">Защита настроек </w:t>
      </w:r>
      <w:proofErr w:type="spellStart"/>
      <w:r w:rsidR="00D43445">
        <w:t>фаервола</w:t>
      </w:r>
      <w:proofErr w:type="spellEnd"/>
      <w:r w:rsidR="00D43445">
        <w:t xml:space="preserve"> паролем</w:t>
      </w:r>
    </w:p>
    <w:p w:rsidR="00D43445" w:rsidRDefault="00D43445" w:rsidP="00D43445">
      <w:pPr>
        <w:pStyle w:val="3"/>
        <w:ind w:left="708"/>
      </w:pPr>
      <w:r>
        <w:t>Основной успешный сценарий</w:t>
      </w:r>
    </w:p>
    <w:p w:rsidR="00D43445" w:rsidRDefault="00D43445" w:rsidP="00D43445">
      <w:pPr>
        <w:ind w:left="708"/>
      </w:pPr>
      <w:r>
        <w:t>Пользователь вводит пароль, приложение его запоминает и выдаёт сообщение об успешном завершении операции.</w:t>
      </w:r>
    </w:p>
    <w:p w:rsidR="00D43445" w:rsidRDefault="00D43445" w:rsidP="00D43445">
      <w:pPr>
        <w:pStyle w:val="3"/>
        <w:ind w:left="708"/>
      </w:pPr>
      <w:r>
        <w:t>Альтернативные сценарии</w:t>
      </w:r>
    </w:p>
    <w:p w:rsidR="00D43445" w:rsidRDefault="00D43445" w:rsidP="00D43445">
      <w:pPr>
        <w:ind w:left="708"/>
      </w:pPr>
      <w:r>
        <w:t xml:space="preserve">Если произошла системная ошибка, из-за которой </w:t>
      </w:r>
      <w:r>
        <w:t>пароль</w:t>
      </w:r>
      <w:r>
        <w:t xml:space="preserve"> </w:t>
      </w:r>
      <w:r>
        <w:t>не сохранился</w:t>
      </w:r>
      <w:r>
        <w:t>, пользователю выдаётся соответствующее сообщение.</w:t>
      </w:r>
    </w:p>
    <w:p w:rsidR="00D43445" w:rsidRDefault="00D43445" w:rsidP="00D43445">
      <w:pPr>
        <w:ind w:left="708"/>
      </w:pPr>
      <w:r>
        <w:t>Если пароль недостаточно сложный, то пользователь не может сохранить его, пока не изменит соответствующим образом.</w:t>
      </w:r>
    </w:p>
    <w:p w:rsidR="00D43445" w:rsidRDefault="00D43445" w:rsidP="00D43445">
      <w:pPr>
        <w:ind w:left="708"/>
      </w:pPr>
      <w:r>
        <w:t>Если пользователь не может задать пароль из-за настроек администратора сети, то ему выдаётся сообщение об ошибке.</w:t>
      </w:r>
    </w:p>
    <w:p w:rsidR="006819DD" w:rsidRDefault="006819DD" w:rsidP="00D43445">
      <w:pPr>
        <w:pStyle w:val="1"/>
        <w:pageBreakBefore/>
      </w:pPr>
      <w:r>
        <w:lastRenderedPageBreak/>
        <w:t>Диаграмма прецедентов</w:t>
      </w:r>
    </w:p>
    <w:p w:rsidR="00D43445" w:rsidRPr="00D43445" w:rsidRDefault="00CA4FB6" w:rsidP="00D43445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686.25pt">
            <v:imagedata r:id="rId5" o:title="ppc"/>
          </v:shape>
        </w:pict>
      </w:r>
      <w:bookmarkEnd w:id="0"/>
    </w:p>
    <w:sectPr w:rsidR="00D43445" w:rsidRPr="00D43445" w:rsidSect="0066594D">
      <w:pgSz w:w="11906" w:h="16838"/>
      <w:pgMar w:top="873" w:right="1077" w:bottom="873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Serif Caption">
    <w:panose1 w:val="02060603050505020204"/>
    <w:charset w:val="CC"/>
    <w:family w:val="roman"/>
    <w:pitch w:val="variable"/>
    <w:sig w:usb0="A00002EF" w:usb1="5000204B" w:usb2="00000020" w:usb3="00000000" w:csb0="000000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3540"/>
    <w:multiLevelType w:val="hybridMultilevel"/>
    <w:tmpl w:val="A9C0C0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477F7"/>
    <w:multiLevelType w:val="hybridMultilevel"/>
    <w:tmpl w:val="062870B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719E4"/>
    <w:multiLevelType w:val="hybridMultilevel"/>
    <w:tmpl w:val="F0F482E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531C03"/>
    <w:multiLevelType w:val="hybridMultilevel"/>
    <w:tmpl w:val="A2F4FDA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220BE4"/>
    <w:multiLevelType w:val="hybridMultilevel"/>
    <w:tmpl w:val="B72A3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B87F37"/>
    <w:multiLevelType w:val="hybridMultilevel"/>
    <w:tmpl w:val="5AB2C21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54617F"/>
    <w:multiLevelType w:val="hybridMultilevel"/>
    <w:tmpl w:val="1E90E1D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627B37"/>
    <w:multiLevelType w:val="hybridMultilevel"/>
    <w:tmpl w:val="5CD0316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FF3C00"/>
    <w:multiLevelType w:val="hybridMultilevel"/>
    <w:tmpl w:val="F880D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162FD7"/>
    <w:multiLevelType w:val="hybridMultilevel"/>
    <w:tmpl w:val="CF72B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9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A20"/>
    <w:rsid w:val="00052BB8"/>
    <w:rsid w:val="00112DB7"/>
    <w:rsid w:val="001E7D57"/>
    <w:rsid w:val="00314307"/>
    <w:rsid w:val="003D76A6"/>
    <w:rsid w:val="003E0C9D"/>
    <w:rsid w:val="004A3022"/>
    <w:rsid w:val="005572B8"/>
    <w:rsid w:val="005B4AE0"/>
    <w:rsid w:val="005F2310"/>
    <w:rsid w:val="0066594D"/>
    <w:rsid w:val="006819DD"/>
    <w:rsid w:val="007A1D99"/>
    <w:rsid w:val="007D2FC9"/>
    <w:rsid w:val="00805160"/>
    <w:rsid w:val="00A57F2F"/>
    <w:rsid w:val="00B16D72"/>
    <w:rsid w:val="00B35BE6"/>
    <w:rsid w:val="00BB28C9"/>
    <w:rsid w:val="00C82A20"/>
    <w:rsid w:val="00CA4FB6"/>
    <w:rsid w:val="00CF217C"/>
    <w:rsid w:val="00D40BB3"/>
    <w:rsid w:val="00D43445"/>
    <w:rsid w:val="00F0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946D534-6EF6-40C4-9DE1-F2CA6969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A20"/>
    <w:rPr>
      <w:rFonts w:ascii="PT Sans" w:hAnsi="PT Sans"/>
      <w:sz w:val="24"/>
    </w:rPr>
  </w:style>
  <w:style w:type="paragraph" w:styleId="1">
    <w:name w:val="heading 1"/>
    <w:basedOn w:val="a"/>
    <w:next w:val="a"/>
    <w:link w:val="10"/>
    <w:uiPriority w:val="9"/>
    <w:qFormat/>
    <w:rsid w:val="00C82A20"/>
    <w:pPr>
      <w:keepNext/>
      <w:keepLines/>
      <w:spacing w:before="360" w:after="240"/>
      <w:outlineLvl w:val="0"/>
    </w:pPr>
    <w:rPr>
      <w:rFonts w:ascii="PT Serif Caption" w:eastAsiaTheme="majorEastAsia" w:hAnsi="PT Serif Caption" w:cstheme="majorBidi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2A20"/>
    <w:pPr>
      <w:keepNext/>
      <w:keepLines/>
      <w:spacing w:before="240" w:after="120"/>
      <w:outlineLvl w:val="1"/>
    </w:pPr>
    <w:rPr>
      <w:rFonts w:ascii="PT Serif Caption" w:eastAsiaTheme="majorEastAsia" w:hAnsi="PT Serif Caption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594D"/>
    <w:pPr>
      <w:keepNext/>
      <w:keepLines/>
      <w:spacing w:before="120" w:after="80"/>
      <w:outlineLvl w:val="2"/>
    </w:pPr>
    <w:rPr>
      <w:rFonts w:ascii="PT Serif Caption" w:eastAsiaTheme="majorEastAsia" w:hAnsi="PT Serif Caption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2A20"/>
    <w:rPr>
      <w:rFonts w:ascii="PT Serif Caption" w:eastAsiaTheme="majorEastAsia" w:hAnsi="PT Serif Caption" w:cstheme="majorBidi"/>
      <w:sz w:val="40"/>
      <w:szCs w:val="32"/>
    </w:rPr>
  </w:style>
  <w:style w:type="paragraph" w:styleId="a3">
    <w:name w:val="Title"/>
    <w:basedOn w:val="a"/>
    <w:next w:val="a"/>
    <w:link w:val="a4"/>
    <w:uiPriority w:val="10"/>
    <w:qFormat/>
    <w:rsid w:val="00C82A20"/>
    <w:pPr>
      <w:spacing w:after="0" w:line="240" w:lineRule="auto"/>
      <w:contextualSpacing/>
    </w:pPr>
    <w:rPr>
      <w:rFonts w:ascii="PT Serif Caption" w:eastAsiaTheme="majorEastAsia" w:hAnsi="PT Serif Caption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82A20"/>
    <w:rPr>
      <w:rFonts w:ascii="PT Serif Caption" w:eastAsiaTheme="majorEastAsia" w:hAnsi="PT Serif Caption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C82A20"/>
    <w:rPr>
      <w:rFonts w:ascii="PT Serif Caption" w:eastAsiaTheme="majorEastAsia" w:hAnsi="PT Serif Caption" w:cstheme="majorBidi"/>
      <w:sz w:val="32"/>
      <w:szCs w:val="26"/>
    </w:rPr>
  </w:style>
  <w:style w:type="paragraph" w:styleId="a5">
    <w:name w:val="List Paragraph"/>
    <w:basedOn w:val="a"/>
    <w:uiPriority w:val="34"/>
    <w:qFormat/>
    <w:rsid w:val="005B4AE0"/>
    <w:pPr>
      <w:ind w:left="720"/>
      <w:contextualSpacing/>
    </w:pPr>
  </w:style>
  <w:style w:type="table" w:styleId="a6">
    <w:name w:val="Table Grid"/>
    <w:basedOn w:val="a1"/>
    <w:uiPriority w:val="39"/>
    <w:rsid w:val="0080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66594D"/>
    <w:rPr>
      <w:rFonts w:ascii="PT Serif Caption" w:eastAsiaTheme="majorEastAsia" w:hAnsi="PT Serif Caption" w:cstheme="majorBidi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D40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40B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5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5</cp:revision>
  <cp:lastPrinted>2015-05-08T10:18:00Z</cp:lastPrinted>
  <dcterms:created xsi:type="dcterms:W3CDTF">2015-05-08T08:13:00Z</dcterms:created>
  <dcterms:modified xsi:type="dcterms:W3CDTF">2015-05-14T12:18:00Z</dcterms:modified>
</cp:coreProperties>
</file>