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505F50" w:rsidP="00381CB5">
      <w:pPr>
        <w:jc w:val="center"/>
      </w:pPr>
      <w:r>
        <w:t>Белгородский государственный технологический у</w:t>
      </w:r>
      <w:r w:rsidR="00381CB5" w:rsidRPr="00381CB5">
        <w:t>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F20AB6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505F50">
        <w:rPr>
          <w:rFonts w:ascii="PT Serif" w:hAnsi="PT Serif" w:cs="Segoe UI Light"/>
          <w:sz w:val="36"/>
        </w:rPr>
        <w:t>4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F20AB6">
        <w:rPr>
          <w:rFonts w:ascii="PT Serif Caption" w:hAnsi="PT Serif Caption"/>
          <w:sz w:val="36"/>
          <w:szCs w:val="38"/>
        </w:rPr>
        <w:t>«</w:t>
      </w:r>
      <w:proofErr w:type="gramEnd"/>
      <w:r w:rsidR="00505F50">
        <w:rPr>
          <w:rFonts w:ascii="PT Serif Caption" w:hAnsi="PT Serif Caption"/>
          <w:sz w:val="36"/>
          <w:szCs w:val="38"/>
        </w:rPr>
        <w:t>Создание общей инфраструктуры взаимодействия</w:t>
      </w:r>
      <w:r w:rsidR="00381CB5" w:rsidRPr="00F20AB6">
        <w:rPr>
          <w:rFonts w:ascii="PT Serif Caption" w:hAnsi="PT Serif Caption"/>
          <w:sz w:val="36"/>
          <w:szCs w:val="38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ПВ-31</w:t>
      </w:r>
      <w:r w:rsidRPr="00381CB5">
        <w:rPr>
          <w:rFonts w:cs="Segoe UI"/>
        </w:rPr>
        <w:br/>
        <w:t>Адаменко И. И.</w:t>
      </w:r>
    </w:p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Проверила:</w:t>
      </w:r>
      <w:r w:rsidRPr="00381CB5">
        <w:rPr>
          <w:rFonts w:cs="Segoe UI Semibold"/>
        </w:rPr>
        <w:br/>
      </w:r>
      <w:proofErr w:type="spellStart"/>
      <w:r w:rsidRPr="00381CB5">
        <w:rPr>
          <w:rFonts w:cs="Segoe UI"/>
        </w:rPr>
        <w:t>Сизова</w:t>
      </w:r>
      <w:proofErr w:type="spellEnd"/>
      <w:proofErr w:type="gramEnd"/>
      <w:r w:rsidRPr="00381CB5">
        <w:rPr>
          <w:rFonts w:cs="Segoe UI"/>
        </w:rPr>
        <w:t xml:space="preserve"> А. А.</w:t>
      </w:r>
    </w:p>
    <w:p w:rsidR="00381CB5" w:rsidRDefault="00381CB5" w:rsidP="00381CB5"/>
    <w:p w:rsidR="00F20AB6" w:rsidRPr="00381CB5" w:rsidRDefault="00F20AB6" w:rsidP="00381CB5"/>
    <w:p w:rsidR="00381CB5" w:rsidRPr="00381CB5" w:rsidRDefault="00381CB5" w:rsidP="00381CB5"/>
    <w:p w:rsidR="00FD11DD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5A7D04">
        <w:t xml:space="preserve">научиться </w:t>
      </w:r>
      <w:r w:rsidR="00505F50">
        <w:t>формировать общую структуру пользовательского интерфейса, проектировать соответствующее поведение продукта</w:t>
      </w:r>
      <w:r>
        <w:t>.</w:t>
      </w:r>
    </w:p>
    <w:p w:rsidR="00F20AB6" w:rsidRDefault="00F20AB6" w:rsidP="00381CB5">
      <w:r w:rsidRPr="00F20AB6">
        <w:rPr>
          <w:b/>
        </w:rPr>
        <w:t>Задача:</w:t>
      </w:r>
      <w:r>
        <w:t xml:space="preserve"> </w:t>
      </w:r>
      <w:r w:rsidR="00505F50">
        <w:t>продумать инфраструктуру продукта, создать макеты экранов.</w:t>
      </w:r>
    </w:p>
    <w:p w:rsidR="009711CE" w:rsidRDefault="009711CE" w:rsidP="009711CE">
      <w:pPr>
        <w:pStyle w:val="1"/>
      </w:pPr>
      <w:r>
        <w:t>Форм-фактор, тип и способы управления приложением</w:t>
      </w:r>
    </w:p>
    <w:p w:rsidR="009711CE" w:rsidRDefault="009711CE" w:rsidP="00381CB5">
      <w:r>
        <w:t xml:space="preserve">Приложение будет работать на смартфонах. </w:t>
      </w:r>
    </w:p>
    <w:p w:rsidR="009711CE" w:rsidRDefault="009711CE" w:rsidP="00381CB5">
      <w:r>
        <w:t>Тип приложения — «</w:t>
      </w:r>
      <w:r w:rsidR="003161BB">
        <w:t>монопольный</w:t>
      </w:r>
      <w:r>
        <w:t xml:space="preserve">», </w:t>
      </w:r>
      <w:r w:rsidR="001B0DFF">
        <w:t>т. к.</w:t>
      </w:r>
      <w:bookmarkStart w:id="0" w:name="_GoBack"/>
      <w:bookmarkEnd w:id="0"/>
      <w:r>
        <w:t xml:space="preserve"> </w:t>
      </w:r>
      <w:r w:rsidR="003161BB">
        <w:t>оно будет занимать всё пространство</w:t>
      </w:r>
      <w:r>
        <w:t>.</w:t>
      </w:r>
    </w:p>
    <w:p w:rsidR="009711CE" w:rsidRDefault="009711CE" w:rsidP="00381CB5">
      <w:r>
        <w:t>Поскольку приложение для смартфонов, то управляться оно будет с помощью сенсорного экрана (т. е. пальцем).</w:t>
      </w:r>
    </w:p>
    <w:p w:rsidR="009711CE" w:rsidRDefault="009711CE" w:rsidP="009711CE">
      <w:pPr>
        <w:pStyle w:val="1"/>
      </w:pPr>
      <w:r>
        <w:t>Функциональные и информационные элементы, функциональные группы, иерархические связи</w:t>
      </w:r>
    </w:p>
    <w:p w:rsidR="00DE5A74" w:rsidRDefault="003A6C43" w:rsidP="009711CE">
      <w:r>
        <w:t>Фундаментальным объектом продукта является карта, поскольку свой маршрут пользователь строит именно на ней. А значит карта — это информационный элемент.</w:t>
      </w:r>
    </w:p>
    <w:p w:rsidR="009711CE" w:rsidRDefault="00DE5A74" w:rsidP="009711CE">
      <w:r>
        <w:t xml:space="preserve">Безусловно, над картой пользователь производит определённые операции: увеличивает, уменьшает, ставит маркеры и пр. А значит контейнер этой карты — это основной функциональный элемент. Помимо прочего рядом с картой должен быть поиск, а значит поисковая строка — это ещё один функциональный элемент. </w:t>
      </w:r>
    </w:p>
    <w:p w:rsidR="00DE5A74" w:rsidRPr="000702FF" w:rsidRDefault="00DE5A74" w:rsidP="009711CE">
      <w:pPr>
        <w:rPr>
          <w:lang w:val="en-US"/>
        </w:rPr>
      </w:pPr>
      <w:r>
        <w:t>Итого имеем:</w:t>
      </w:r>
    </w:p>
    <w:p w:rsidR="00DE5A74" w:rsidRDefault="00DE5A74" w:rsidP="00DE5A74">
      <w:pPr>
        <w:ind w:left="708"/>
      </w:pPr>
      <w:r w:rsidRPr="00DE5A74">
        <w:rPr>
          <w:b/>
        </w:rPr>
        <w:t>Информационные элементы:</w:t>
      </w:r>
      <w:r>
        <w:t xml:space="preserve"> карта, её маркеры и маршруты на ней.</w:t>
      </w:r>
    </w:p>
    <w:p w:rsidR="00DE5A74" w:rsidRDefault="00DE5A74" w:rsidP="00DE5A74">
      <w:pPr>
        <w:ind w:left="708"/>
      </w:pPr>
      <w:r w:rsidRPr="00DE5A74">
        <w:rPr>
          <w:b/>
        </w:rPr>
        <w:t>Функциональные элементы:</w:t>
      </w:r>
      <w:r>
        <w:t xml:space="preserve"> контейнер для карты, поисковая строка, кнопки для </w:t>
      </w:r>
      <w:proofErr w:type="spellStart"/>
      <w:r>
        <w:t>расшаривания</w:t>
      </w:r>
      <w:proofErr w:type="spellEnd"/>
      <w:r>
        <w:t>.</w:t>
      </w:r>
    </w:p>
    <w:p w:rsidR="009711CE" w:rsidRDefault="000702FF" w:rsidP="00381CB5">
      <w:r w:rsidRPr="000702FF">
        <w:rPr>
          <w:b/>
        </w:rPr>
        <w:t xml:space="preserve">Ключевой сценарий: </w:t>
      </w:r>
    </w:p>
    <w:p w:rsidR="00AF0E76" w:rsidRDefault="000702FF" w:rsidP="00AF0E76">
      <w:pPr>
        <w:pStyle w:val="a8"/>
        <w:numPr>
          <w:ilvl w:val="0"/>
          <w:numId w:val="14"/>
        </w:numPr>
      </w:pPr>
      <w:r>
        <w:t>Пользователь заходит в приложение, если нужно авторизуется или регистрируется в нём.</w:t>
      </w:r>
    </w:p>
    <w:p w:rsidR="00AF0E76" w:rsidRDefault="00AF0E76" w:rsidP="00AF0E76">
      <w:pPr>
        <w:pStyle w:val="a8"/>
        <w:numPr>
          <w:ilvl w:val="0"/>
          <w:numId w:val="14"/>
        </w:numPr>
      </w:pPr>
      <w:r>
        <w:t>В</w:t>
      </w:r>
      <w:r w:rsidR="000702FF">
        <w:t xml:space="preserve">ыбирает на карте (или с помощью поиска по оной) достопримечательности, которые он хочет посетить. </w:t>
      </w:r>
    </w:p>
    <w:p w:rsidR="00AF0E76" w:rsidRDefault="00AF0E76" w:rsidP="00AF0E76">
      <w:pPr>
        <w:pStyle w:val="a8"/>
        <w:numPr>
          <w:ilvl w:val="0"/>
          <w:numId w:val="14"/>
        </w:numPr>
      </w:pPr>
      <w:r>
        <w:t>А</w:t>
      </w:r>
      <w:r w:rsidR="000702FF">
        <w:t xml:space="preserve">налогичным образом выбирает место для ночлега (отели, гостиницы и пр.). </w:t>
      </w:r>
    </w:p>
    <w:p w:rsidR="000702FF" w:rsidRDefault="00AF0E76" w:rsidP="00AF0E76">
      <w:pPr>
        <w:pStyle w:val="a8"/>
        <w:numPr>
          <w:ilvl w:val="0"/>
          <w:numId w:val="14"/>
        </w:numPr>
      </w:pPr>
      <w:r>
        <w:lastRenderedPageBreak/>
        <w:t>П</w:t>
      </w:r>
      <w:r w:rsidR="000702FF">
        <w:t>опадает на экран со списком имеющихся в этой местности экскурсий. Может перейти в детальную информацию о любой из них.</w:t>
      </w:r>
      <w:r w:rsidRPr="00AF0E76">
        <w:t xml:space="preserve"> </w:t>
      </w:r>
      <w:r>
        <w:t>После этого он выбирает те экскурсии, что ему интересы.</w:t>
      </w:r>
    </w:p>
    <w:p w:rsidR="00AF0E76" w:rsidRDefault="00AF0E76" w:rsidP="00AF0E76">
      <w:pPr>
        <w:pStyle w:val="a8"/>
        <w:numPr>
          <w:ilvl w:val="0"/>
          <w:numId w:val="14"/>
        </w:numPr>
      </w:pPr>
      <w:r>
        <w:t>Заполняет некоторые детали (наличие визы, валюта, топливо).</w:t>
      </w:r>
    </w:p>
    <w:p w:rsidR="00AF0E76" w:rsidRDefault="00AF0E76" w:rsidP="00AF0E76">
      <w:pPr>
        <w:pStyle w:val="a8"/>
        <w:numPr>
          <w:ilvl w:val="0"/>
          <w:numId w:val="14"/>
        </w:numPr>
      </w:pPr>
      <w:r>
        <w:t>Экран с результатом и конечной цифрой расчёта.</w:t>
      </w:r>
    </w:p>
    <w:p w:rsidR="00AF0E76" w:rsidRDefault="00AF0E76" w:rsidP="00AF0E76">
      <w:pPr>
        <w:pStyle w:val="1"/>
      </w:pPr>
      <w:r>
        <w:t>Макетирование общей структуры взаимодействия</w:t>
      </w:r>
    </w:p>
    <w:p w:rsidR="00AF0E76" w:rsidRPr="00AF0E76" w:rsidRDefault="00AF0E76" w:rsidP="00AF0E76"/>
    <w:p w:rsidR="00FD11DD" w:rsidRPr="000702FF" w:rsidRDefault="00FD11DD" w:rsidP="00FD11DD"/>
    <w:sectPr w:rsidR="00FD11DD" w:rsidRPr="000702FF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25B0"/>
    <w:multiLevelType w:val="hybridMultilevel"/>
    <w:tmpl w:val="A8F06BDC"/>
    <w:lvl w:ilvl="0" w:tplc="E0C0B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11CA7"/>
    <w:multiLevelType w:val="hybridMultilevel"/>
    <w:tmpl w:val="8F46D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64D15"/>
    <w:multiLevelType w:val="hybridMultilevel"/>
    <w:tmpl w:val="83F6D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A2DEB"/>
    <w:multiLevelType w:val="hybridMultilevel"/>
    <w:tmpl w:val="62BE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30438"/>
    <w:multiLevelType w:val="hybridMultilevel"/>
    <w:tmpl w:val="EBB06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21325"/>
    <w:multiLevelType w:val="hybridMultilevel"/>
    <w:tmpl w:val="7DCC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462CC"/>
    <w:multiLevelType w:val="hybridMultilevel"/>
    <w:tmpl w:val="FE2A2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F3C6B"/>
    <w:multiLevelType w:val="hybridMultilevel"/>
    <w:tmpl w:val="149E2E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11"/>
  </w:num>
  <w:num w:numId="9">
    <w:abstractNumId w:val="12"/>
  </w:num>
  <w:num w:numId="10">
    <w:abstractNumId w:val="3"/>
  </w:num>
  <w:num w:numId="11">
    <w:abstractNumId w:val="10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702FF"/>
    <w:rsid w:val="000727D1"/>
    <w:rsid w:val="000B05A7"/>
    <w:rsid w:val="000F3106"/>
    <w:rsid w:val="001211BC"/>
    <w:rsid w:val="001325E1"/>
    <w:rsid w:val="001A366A"/>
    <w:rsid w:val="001A6C0B"/>
    <w:rsid w:val="001B0DFF"/>
    <w:rsid w:val="00295C8B"/>
    <w:rsid w:val="002A150D"/>
    <w:rsid w:val="002D434E"/>
    <w:rsid w:val="003161BB"/>
    <w:rsid w:val="003327DE"/>
    <w:rsid w:val="00381CB5"/>
    <w:rsid w:val="003A6C43"/>
    <w:rsid w:val="003C4820"/>
    <w:rsid w:val="003D0016"/>
    <w:rsid w:val="00433490"/>
    <w:rsid w:val="0046145F"/>
    <w:rsid w:val="00501581"/>
    <w:rsid w:val="00505F50"/>
    <w:rsid w:val="00567114"/>
    <w:rsid w:val="005A7D04"/>
    <w:rsid w:val="005C0F67"/>
    <w:rsid w:val="005D1366"/>
    <w:rsid w:val="00604859"/>
    <w:rsid w:val="006740D5"/>
    <w:rsid w:val="006A13C7"/>
    <w:rsid w:val="00706A5C"/>
    <w:rsid w:val="00832C39"/>
    <w:rsid w:val="00872866"/>
    <w:rsid w:val="008E07C2"/>
    <w:rsid w:val="009711CE"/>
    <w:rsid w:val="009B0047"/>
    <w:rsid w:val="009D64BD"/>
    <w:rsid w:val="00A2036B"/>
    <w:rsid w:val="00A56922"/>
    <w:rsid w:val="00AF0E76"/>
    <w:rsid w:val="00B75460"/>
    <w:rsid w:val="00B823B6"/>
    <w:rsid w:val="00BC7523"/>
    <w:rsid w:val="00BE13B9"/>
    <w:rsid w:val="00BE1869"/>
    <w:rsid w:val="00BE3BD2"/>
    <w:rsid w:val="00C11EB9"/>
    <w:rsid w:val="00C90CC3"/>
    <w:rsid w:val="00C96118"/>
    <w:rsid w:val="00D9113F"/>
    <w:rsid w:val="00DA3370"/>
    <w:rsid w:val="00DE5A74"/>
    <w:rsid w:val="00DF2BF6"/>
    <w:rsid w:val="00E35A4E"/>
    <w:rsid w:val="00F05A31"/>
    <w:rsid w:val="00F20AB6"/>
    <w:rsid w:val="00F53C9C"/>
    <w:rsid w:val="00F63DF6"/>
    <w:rsid w:val="00FA39DD"/>
    <w:rsid w:val="00FC7262"/>
    <w:rsid w:val="00FD11DD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F20AB6"/>
    <w:pPr>
      <w:keepNext/>
      <w:keepLines/>
      <w:spacing w:before="240" w:after="0"/>
      <w:jc w:val="center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CB5"/>
    <w:pPr>
      <w:keepNext/>
      <w:keepLines/>
      <w:spacing w:before="200"/>
      <w:jc w:val="center"/>
      <w:outlineLvl w:val="1"/>
    </w:pPr>
    <w:rPr>
      <w:rFonts w:ascii="Segoe UI Semilight" w:eastAsiaTheme="majorEastAsia" w:hAnsi="Segoe UI Semilight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381CB5"/>
    <w:rPr>
      <w:rFonts w:ascii="Segoe UI Semilight" w:eastAsiaTheme="majorEastAsia" w:hAnsi="Segoe UI Semilight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20AB6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59"/>
    <w:rsid w:val="003D0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14</cp:revision>
  <dcterms:created xsi:type="dcterms:W3CDTF">2015-03-01T14:13:00Z</dcterms:created>
  <dcterms:modified xsi:type="dcterms:W3CDTF">2015-05-25T10:44:00Z</dcterms:modified>
</cp:coreProperties>
</file>