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B5" w:rsidRPr="00381CB5" w:rsidRDefault="00381CB5" w:rsidP="00381CB5">
      <w:pPr>
        <w:jc w:val="center"/>
      </w:pPr>
      <w:r w:rsidRPr="00381CB5">
        <w:t>Белгородский Государственный Технологический Университет им. В. Г. Шухова</w:t>
      </w:r>
    </w:p>
    <w:p w:rsidR="00381CB5" w:rsidRPr="00381CB5" w:rsidRDefault="00381CB5" w:rsidP="00381CB5">
      <w:pPr>
        <w:jc w:val="center"/>
      </w:pPr>
      <w:r w:rsidRPr="00381CB5">
        <w:t>Кафедра программного обеспечения вычислительной техники</w:t>
      </w:r>
      <w:r w:rsidRPr="00381CB5">
        <w:br/>
        <w:t>и автоматизированных систем</w:t>
      </w: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2159EB" w:rsidP="00381CB5">
      <w:pPr>
        <w:pStyle w:val="2"/>
        <w:rPr>
          <w:rFonts w:ascii="PT Serif" w:hAnsi="PT Serif"/>
          <w:sz w:val="48"/>
          <w:szCs w:val="48"/>
        </w:rPr>
      </w:pPr>
      <w:r>
        <w:rPr>
          <w:rFonts w:ascii="PT Serif" w:hAnsi="PT Serif" w:cs="Segoe UI Light"/>
          <w:sz w:val="36"/>
        </w:rPr>
        <w:t>Лабораторная работа №</w:t>
      </w:r>
      <w:r w:rsidR="00BD2765">
        <w:rPr>
          <w:rFonts w:ascii="PT Serif" w:hAnsi="PT Serif" w:cs="Segoe UI Light"/>
          <w:sz w:val="36"/>
        </w:rPr>
        <w:t>5</w:t>
      </w:r>
      <w:r w:rsidR="00381CB5" w:rsidRPr="00381CB5">
        <w:rPr>
          <w:rFonts w:ascii="PT Serif" w:hAnsi="PT Serif" w:cs="Segoe UI Light"/>
          <w:sz w:val="36"/>
        </w:rPr>
        <w:t xml:space="preserve"> по </w:t>
      </w:r>
      <w:proofErr w:type="gramStart"/>
      <w:r w:rsidR="00381CB5" w:rsidRPr="00381CB5">
        <w:rPr>
          <w:rFonts w:ascii="PT Serif" w:hAnsi="PT Serif" w:cs="Segoe UI Light"/>
          <w:sz w:val="36"/>
        </w:rPr>
        <w:t>теме:</w:t>
      </w:r>
      <w:r w:rsidR="00381CB5" w:rsidRPr="00381CB5">
        <w:rPr>
          <w:rFonts w:ascii="PT Serif" w:hAnsi="PT Serif"/>
          <w:sz w:val="36"/>
        </w:rPr>
        <w:br/>
      </w:r>
      <w:r w:rsidR="00381CB5" w:rsidRPr="00BE1869">
        <w:rPr>
          <w:sz w:val="44"/>
          <w:szCs w:val="44"/>
        </w:rPr>
        <w:t>«</w:t>
      </w:r>
      <w:proofErr w:type="gramEnd"/>
      <w:r w:rsidR="00BD2765">
        <w:rPr>
          <w:sz w:val="44"/>
          <w:szCs w:val="44"/>
        </w:rPr>
        <w:t>Многокритериальный выбор альтернатив на основе нечётких множеств</w:t>
      </w:r>
      <w:r w:rsidR="00381CB5" w:rsidRPr="00BE1869">
        <w:rPr>
          <w:sz w:val="44"/>
          <w:szCs w:val="44"/>
        </w:rPr>
        <w:t>»</w:t>
      </w:r>
    </w:p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>
      <w:pPr>
        <w:ind w:left="7080"/>
        <w:rPr>
          <w:rFonts w:cs="Segoe UI"/>
        </w:rPr>
      </w:pPr>
      <w:proofErr w:type="gramStart"/>
      <w:r w:rsidRPr="00BE1869">
        <w:rPr>
          <w:rFonts w:cs="Segoe UI Semibold"/>
          <w:b/>
        </w:rPr>
        <w:t>Выполнил:</w:t>
      </w:r>
      <w:r w:rsidRPr="00381CB5">
        <w:rPr>
          <w:rFonts w:cs="Segoe UI Semibold"/>
        </w:rPr>
        <w:br/>
      </w:r>
      <w:r w:rsidRPr="00381CB5">
        <w:rPr>
          <w:rFonts w:cs="Segoe UI"/>
        </w:rPr>
        <w:t>студент</w:t>
      </w:r>
      <w:proofErr w:type="gramEnd"/>
      <w:r w:rsidRPr="00381CB5">
        <w:rPr>
          <w:rFonts w:cs="Segoe UI"/>
        </w:rPr>
        <w:t xml:space="preserve"> группы ПВ-</w:t>
      </w:r>
      <w:r w:rsidR="0006154B">
        <w:rPr>
          <w:rFonts w:cs="Segoe UI"/>
        </w:rPr>
        <w:t>4</w:t>
      </w:r>
      <w:r w:rsidRPr="00381CB5">
        <w:rPr>
          <w:rFonts w:cs="Segoe UI"/>
        </w:rPr>
        <w:t>1</w:t>
      </w:r>
      <w:r w:rsidRPr="00381CB5">
        <w:rPr>
          <w:rFonts w:cs="Segoe UI"/>
        </w:rPr>
        <w:br/>
        <w:t>Адаменко И. И.</w:t>
      </w:r>
    </w:p>
    <w:p w:rsidR="00381CB5" w:rsidRPr="00381CB5" w:rsidRDefault="0006154B" w:rsidP="00381CB5">
      <w:pPr>
        <w:ind w:left="7080"/>
        <w:rPr>
          <w:rFonts w:cs="Segoe UI"/>
        </w:rPr>
      </w:pPr>
      <w:proofErr w:type="gramStart"/>
      <w:r>
        <w:rPr>
          <w:rFonts w:cs="Segoe UI Semibold"/>
          <w:b/>
        </w:rPr>
        <w:t>Проверил</w:t>
      </w:r>
      <w:r w:rsidR="00381CB5" w:rsidRPr="00BE1869">
        <w:rPr>
          <w:rFonts w:cs="Segoe UI Semibold"/>
          <w:b/>
        </w:rPr>
        <w:t>:</w:t>
      </w:r>
      <w:r w:rsidR="00381CB5" w:rsidRPr="00381CB5">
        <w:rPr>
          <w:rFonts w:cs="Segoe UI Semibold"/>
        </w:rPr>
        <w:br/>
      </w:r>
      <w:r w:rsidR="00BD2765">
        <w:rPr>
          <w:rFonts w:cs="Segoe UI"/>
        </w:rPr>
        <w:t>профессор</w:t>
      </w:r>
      <w:proofErr w:type="gramEnd"/>
      <w:r w:rsidR="00BD2765">
        <w:rPr>
          <w:rFonts w:cs="Segoe UI"/>
        </w:rPr>
        <w:br/>
      </w:r>
      <w:proofErr w:type="spellStart"/>
      <w:r w:rsidR="00BD2765">
        <w:rPr>
          <w:rFonts w:cs="Segoe UI"/>
        </w:rPr>
        <w:t>Синюк</w:t>
      </w:r>
      <w:proofErr w:type="spellEnd"/>
      <w:r w:rsidR="00BD2765">
        <w:rPr>
          <w:rFonts w:cs="Segoe UI"/>
        </w:rPr>
        <w:t xml:space="preserve"> В. Г.</w:t>
      </w:r>
    </w:p>
    <w:p w:rsidR="00381CB5" w:rsidRPr="00381CB5" w:rsidRDefault="002159EB" w:rsidP="00381CB5">
      <w:r>
        <w:br/>
      </w:r>
      <w:r>
        <w:br/>
      </w:r>
    </w:p>
    <w:p w:rsidR="005F17C8" w:rsidRPr="00381CB5" w:rsidRDefault="00381CB5" w:rsidP="00381CB5">
      <w:pPr>
        <w:ind w:left="142"/>
        <w:jc w:val="center"/>
      </w:pPr>
      <w:r w:rsidRPr="00381CB5">
        <w:t>Белгород</w:t>
      </w:r>
      <w:r w:rsidRPr="00381CB5">
        <w:br/>
        <w:t>2015</w:t>
      </w:r>
    </w:p>
    <w:p w:rsidR="00381CB5" w:rsidRDefault="00381CB5" w:rsidP="00381CB5">
      <w:r w:rsidRPr="00381CB5">
        <w:rPr>
          <w:b/>
        </w:rPr>
        <w:lastRenderedPageBreak/>
        <w:t>Цель работы:</w:t>
      </w:r>
      <w:r>
        <w:t xml:space="preserve"> </w:t>
      </w:r>
      <w:r w:rsidR="00BD2765">
        <w:t>изучить метод многокритериального выбора альтернатив с использованием нечётких множеств.</w:t>
      </w:r>
    </w:p>
    <w:p w:rsidR="00BD2765" w:rsidRDefault="00BD2765" w:rsidP="00BD2765">
      <w:pPr>
        <w:pStyle w:val="1"/>
        <w:jc w:val="center"/>
      </w:pPr>
      <w:r>
        <w:t>Постановка задачи</w:t>
      </w:r>
    </w:p>
    <w:p w:rsidR="00BD2765" w:rsidRDefault="00BD2765" w:rsidP="00BD2765">
      <w:r>
        <w:t>Решить задачу выбора на множестве альтернатив с использованием нечётких множеств в выбранной предметной области. Для этого необходимо:</w:t>
      </w:r>
    </w:p>
    <w:p w:rsidR="00BD2765" w:rsidRDefault="00BD2765" w:rsidP="00BD2765">
      <w:pPr>
        <w:pStyle w:val="a8"/>
        <w:numPr>
          <w:ilvl w:val="0"/>
          <w:numId w:val="7"/>
        </w:numPr>
      </w:pPr>
      <w:r>
        <w:t>вербально записать решающее слово (обобщённую цель);</w:t>
      </w:r>
    </w:p>
    <w:p w:rsidR="00BD2765" w:rsidRDefault="00BD2765" w:rsidP="00BD2765">
      <w:pPr>
        <w:pStyle w:val="a8"/>
        <w:numPr>
          <w:ilvl w:val="0"/>
          <w:numId w:val="7"/>
        </w:numPr>
      </w:pPr>
      <w:r>
        <w:t>выделить нечёткие понятия (элементарные цели) и поставить в соответствие им нечёткие множества, используя те или иные методы построения нечётких множеств;</w:t>
      </w:r>
    </w:p>
    <w:p w:rsidR="00BD2765" w:rsidRDefault="00BD2765" w:rsidP="00BD2765">
      <w:pPr>
        <w:pStyle w:val="a8"/>
        <w:numPr>
          <w:ilvl w:val="0"/>
          <w:numId w:val="7"/>
        </w:numPr>
      </w:pPr>
      <w:r>
        <w:t>произвести свёртку и определить лучшую альтернативу;</w:t>
      </w:r>
    </w:p>
    <w:p w:rsidR="00BD2765" w:rsidRDefault="00BD2765" w:rsidP="00BD2765">
      <w:pPr>
        <w:pStyle w:val="a8"/>
        <w:numPr>
          <w:ilvl w:val="0"/>
          <w:numId w:val="7"/>
        </w:numPr>
      </w:pPr>
      <w:r>
        <w:t>при использовании коэффициента важности оценить индекс нечёткости для выбранного критерия до возведения в степень и после.</w:t>
      </w:r>
    </w:p>
    <w:p w:rsidR="00BD2765" w:rsidRDefault="00BD2765" w:rsidP="00BD2765">
      <w:r>
        <w:t>Количество альтернатив не менее 5. Количество критериев не менее 6</w:t>
      </w:r>
    </w:p>
    <w:p w:rsidR="00BD2765" w:rsidRDefault="00BD2765" w:rsidP="00BD2765">
      <w:pPr>
        <w:pStyle w:val="1"/>
        <w:jc w:val="center"/>
      </w:pPr>
      <w:r>
        <w:t>Полученные результаты</w:t>
      </w:r>
    </w:p>
    <w:p w:rsidR="00BD2765" w:rsidRPr="00BD2765" w:rsidRDefault="00BD2765" w:rsidP="00BD2765">
      <w:r w:rsidRPr="00BD2765">
        <w:rPr>
          <w:b/>
        </w:rPr>
        <w:t xml:space="preserve">Решающее правило: </w:t>
      </w:r>
      <w:r>
        <w:t xml:space="preserve">выбор телефона стоимостью </w:t>
      </w:r>
      <w:r w:rsidRPr="00BD2765">
        <w:rPr>
          <w:u w:val="single"/>
        </w:rPr>
        <w:t>около</w:t>
      </w:r>
      <w:r>
        <w:t xml:space="preserve"> 15 000 рублей, с диагональю экрана </w:t>
      </w:r>
      <w:r w:rsidRPr="00BD2765">
        <w:rPr>
          <w:u w:val="single"/>
        </w:rPr>
        <w:t>около</w:t>
      </w:r>
      <w:r>
        <w:t xml:space="preserve"> 4,5 дюймов, с </w:t>
      </w:r>
      <w:r w:rsidRPr="00BD2765">
        <w:rPr>
          <w:u w:val="single"/>
        </w:rPr>
        <w:t>высокой</w:t>
      </w:r>
      <w:r>
        <w:t xml:space="preserve"> частотой процессора, </w:t>
      </w:r>
      <w:r w:rsidRPr="00BD2765">
        <w:rPr>
          <w:u w:val="single"/>
        </w:rPr>
        <w:t>большим</w:t>
      </w:r>
      <w:r>
        <w:t xml:space="preserve"> объёмом оперативной памяти, </w:t>
      </w:r>
      <w:r w:rsidRPr="00BD2765">
        <w:rPr>
          <w:u w:val="single"/>
        </w:rPr>
        <w:t>большой</w:t>
      </w:r>
      <w:r>
        <w:t xml:space="preserve"> ёмкостью аккумулятора и </w:t>
      </w:r>
      <w:r w:rsidRPr="00BD2765">
        <w:rPr>
          <w:u w:val="single"/>
        </w:rPr>
        <w:t>большим</w:t>
      </w:r>
      <w:r>
        <w:t xml:space="preserve"> </w:t>
      </w:r>
      <w:r w:rsidR="000548F8">
        <w:t>разрешением</w:t>
      </w:r>
      <w:r>
        <w:t>.</w:t>
      </w:r>
    </w:p>
    <w:p w:rsidR="00C96118" w:rsidRPr="00170DF9" w:rsidRDefault="00170DF9" w:rsidP="00C96118">
      <w:pPr>
        <w:rPr>
          <w:b/>
        </w:rPr>
      </w:pPr>
      <w:r w:rsidRPr="00170DF9">
        <w:rPr>
          <w:b/>
        </w:rPr>
        <w:t>Критерии:</w:t>
      </w:r>
    </w:p>
    <w:p w:rsidR="00170DF9" w:rsidRDefault="00170DF9" w:rsidP="00170DF9">
      <w:pPr>
        <w:pStyle w:val="a8"/>
        <w:numPr>
          <w:ilvl w:val="0"/>
          <w:numId w:val="8"/>
        </w:numPr>
      </w:pPr>
      <w:r>
        <w:t>Цена</w:t>
      </w:r>
    </w:p>
    <w:p w:rsidR="00170DF9" w:rsidRDefault="00170DF9" w:rsidP="00170DF9">
      <w:pPr>
        <w:pStyle w:val="a8"/>
        <w:numPr>
          <w:ilvl w:val="0"/>
          <w:numId w:val="8"/>
        </w:numPr>
      </w:pPr>
      <w:r>
        <w:t>Диагональ экрана</w:t>
      </w:r>
    </w:p>
    <w:p w:rsidR="00170DF9" w:rsidRDefault="00170DF9" w:rsidP="00170DF9">
      <w:pPr>
        <w:pStyle w:val="a8"/>
        <w:numPr>
          <w:ilvl w:val="0"/>
          <w:numId w:val="8"/>
        </w:numPr>
      </w:pPr>
      <w:r>
        <w:t>Частота процессора</w:t>
      </w:r>
    </w:p>
    <w:p w:rsidR="00170DF9" w:rsidRDefault="00170DF9" w:rsidP="00170DF9">
      <w:pPr>
        <w:pStyle w:val="a8"/>
        <w:numPr>
          <w:ilvl w:val="0"/>
          <w:numId w:val="8"/>
        </w:numPr>
      </w:pPr>
      <w:r>
        <w:t>Объём оперативной памяти</w:t>
      </w:r>
    </w:p>
    <w:p w:rsidR="00170DF9" w:rsidRDefault="00170DF9" w:rsidP="00170DF9">
      <w:pPr>
        <w:pStyle w:val="a8"/>
        <w:numPr>
          <w:ilvl w:val="0"/>
          <w:numId w:val="8"/>
        </w:numPr>
      </w:pPr>
      <w:r>
        <w:t>Ёмкость аккумулятора</w:t>
      </w:r>
    </w:p>
    <w:p w:rsidR="00170DF9" w:rsidRDefault="000548F8" w:rsidP="00170DF9">
      <w:pPr>
        <w:pStyle w:val="a8"/>
        <w:numPr>
          <w:ilvl w:val="0"/>
          <w:numId w:val="8"/>
        </w:numPr>
      </w:pPr>
      <w:r>
        <w:t>Разрешение экрана</w:t>
      </w:r>
    </w:p>
    <w:p w:rsidR="00170DF9" w:rsidRPr="00170DF9" w:rsidRDefault="00170DF9" w:rsidP="00170DF9">
      <w:pPr>
        <w:rPr>
          <w:b/>
        </w:rPr>
      </w:pPr>
      <w:r w:rsidRPr="00170DF9">
        <w:rPr>
          <w:b/>
        </w:rPr>
        <w:t>Альтернатив</w:t>
      </w:r>
      <w:r>
        <w:rPr>
          <w:b/>
        </w:rPr>
        <w:t>ы</w:t>
      </w:r>
      <w:r w:rsidRPr="00170DF9">
        <w:rPr>
          <w:b/>
        </w:rPr>
        <w:t>:</w:t>
      </w:r>
    </w:p>
    <w:p w:rsidR="00170DF9" w:rsidRPr="00170DF9" w:rsidRDefault="00170DF9" w:rsidP="00170DF9">
      <w:pPr>
        <w:pStyle w:val="a8"/>
        <w:numPr>
          <w:ilvl w:val="0"/>
          <w:numId w:val="9"/>
        </w:numPr>
      </w:pPr>
      <w:r>
        <w:rPr>
          <w:lang w:val="en-US"/>
        </w:rPr>
        <w:t>Apple iPhone 4S 8Gb</w:t>
      </w:r>
    </w:p>
    <w:p w:rsidR="00170DF9" w:rsidRPr="00170DF9" w:rsidRDefault="00170DF9" w:rsidP="00170DF9">
      <w:pPr>
        <w:pStyle w:val="a8"/>
        <w:numPr>
          <w:ilvl w:val="0"/>
          <w:numId w:val="9"/>
        </w:numPr>
      </w:pPr>
      <w:r>
        <w:rPr>
          <w:lang w:val="en-US"/>
        </w:rPr>
        <w:t>Xiaomi Mi4 16Gb</w:t>
      </w:r>
    </w:p>
    <w:p w:rsidR="00170DF9" w:rsidRPr="00170DF9" w:rsidRDefault="00170DF9" w:rsidP="00170DF9">
      <w:pPr>
        <w:pStyle w:val="a8"/>
        <w:numPr>
          <w:ilvl w:val="0"/>
          <w:numId w:val="9"/>
        </w:numPr>
      </w:pPr>
      <w:proofErr w:type="spellStart"/>
      <w:r>
        <w:rPr>
          <w:lang w:val="en-US"/>
        </w:rPr>
        <w:t>Meizu</w:t>
      </w:r>
      <w:proofErr w:type="spellEnd"/>
      <w:r>
        <w:rPr>
          <w:lang w:val="en-US"/>
        </w:rPr>
        <w:t xml:space="preserve"> MX4 16Gb</w:t>
      </w:r>
    </w:p>
    <w:p w:rsidR="00170DF9" w:rsidRPr="00170DF9" w:rsidRDefault="00170DF9" w:rsidP="00170DF9">
      <w:pPr>
        <w:pStyle w:val="a8"/>
        <w:numPr>
          <w:ilvl w:val="0"/>
          <w:numId w:val="9"/>
        </w:numPr>
      </w:pPr>
      <w:r>
        <w:rPr>
          <w:lang w:val="en-US"/>
        </w:rPr>
        <w:t>OnePlus One 16Gb</w:t>
      </w:r>
    </w:p>
    <w:p w:rsidR="00170DF9" w:rsidRPr="004637DF" w:rsidRDefault="00170DF9" w:rsidP="00170DF9">
      <w:pPr>
        <w:pStyle w:val="a8"/>
        <w:numPr>
          <w:ilvl w:val="0"/>
          <w:numId w:val="9"/>
        </w:numPr>
      </w:pPr>
      <w:r>
        <w:rPr>
          <w:lang w:val="en-US"/>
        </w:rPr>
        <w:t xml:space="preserve">ASUS </w:t>
      </w:r>
      <w:proofErr w:type="spellStart"/>
      <w:r>
        <w:rPr>
          <w:lang w:val="en-US"/>
        </w:rPr>
        <w:t>Zenfone</w:t>
      </w:r>
      <w:proofErr w:type="spellEnd"/>
      <w:r>
        <w:rPr>
          <w:lang w:val="en-US"/>
        </w:rPr>
        <w:t xml:space="preserve"> 5 16Gb</w:t>
      </w:r>
    </w:p>
    <w:p w:rsidR="004637DF" w:rsidRDefault="004637DF" w:rsidP="004637DF"/>
    <w:p w:rsidR="004637DF" w:rsidRDefault="004637DF" w:rsidP="004637DF"/>
    <w:p w:rsidR="004637DF" w:rsidRPr="004637DF" w:rsidRDefault="004637DF" w:rsidP="004637DF">
      <w:pPr>
        <w:rPr>
          <w:b/>
        </w:rPr>
      </w:pPr>
      <w:r w:rsidRPr="004637DF">
        <w:rPr>
          <w:b/>
        </w:rPr>
        <w:t>Данные:</w:t>
      </w:r>
    </w:p>
    <w:tbl>
      <w:tblPr>
        <w:tblW w:w="10200" w:type="dxa"/>
        <w:tblLayout w:type="fixed"/>
        <w:tblLook w:val="04A0" w:firstRow="1" w:lastRow="0" w:firstColumn="1" w:lastColumn="0" w:noHBand="0" w:noVBand="1"/>
      </w:tblPr>
      <w:tblGrid>
        <w:gridCol w:w="2258"/>
        <w:gridCol w:w="851"/>
        <w:gridCol w:w="1417"/>
        <w:gridCol w:w="1418"/>
        <w:gridCol w:w="1559"/>
        <w:gridCol w:w="1134"/>
        <w:gridCol w:w="1563"/>
      </w:tblGrid>
      <w:tr w:rsidR="000548F8" w:rsidRPr="000548F8" w:rsidTr="000548F8">
        <w:trPr>
          <w:trHeight w:val="900"/>
        </w:trPr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Название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Цена, рубли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Диагональ, дюймы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Частота процессора, МГц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Объём оперативной памяти, МБ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Ёмкость </w:t>
            </w:r>
            <w:proofErr w:type="spellStart"/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аккум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.</w:t>
            </w:r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, мА*ч</w:t>
            </w:r>
          </w:p>
        </w:tc>
        <w:tc>
          <w:tcPr>
            <w:tcW w:w="156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Разрешение, </w:t>
            </w:r>
            <w:proofErr w:type="spellStart"/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пкс</w:t>
            </w:r>
            <w:proofErr w:type="spellEnd"/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в высоту</w:t>
            </w:r>
          </w:p>
        </w:tc>
      </w:tr>
      <w:tr w:rsidR="000548F8" w:rsidRPr="000548F8" w:rsidTr="000548F8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Apple</w:t>
            </w:r>
            <w:proofErr w:type="spellEnd"/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iPhone</w:t>
            </w:r>
            <w:proofErr w:type="spellEnd"/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4S 8Gb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16 500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1420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960</w:t>
            </w:r>
          </w:p>
        </w:tc>
      </w:tr>
      <w:tr w:rsidR="000548F8" w:rsidRPr="000548F8" w:rsidTr="000548F8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Xiaomi</w:t>
            </w:r>
            <w:proofErr w:type="spellEnd"/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Mi4 16Gb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17 800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3072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3080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1920</w:t>
            </w:r>
          </w:p>
        </w:tc>
      </w:tr>
      <w:tr w:rsidR="000548F8" w:rsidRPr="000548F8" w:rsidTr="000548F8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Meizu</w:t>
            </w:r>
            <w:proofErr w:type="spellEnd"/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MX4 16Gb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15 600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5.36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2200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3100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1920</w:t>
            </w:r>
          </w:p>
        </w:tc>
      </w:tr>
      <w:tr w:rsidR="000548F8" w:rsidRPr="000548F8" w:rsidTr="000548F8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OnePlus</w:t>
            </w:r>
            <w:proofErr w:type="spellEnd"/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One</w:t>
            </w:r>
            <w:proofErr w:type="spellEnd"/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16Gb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18 200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3072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3100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1920</w:t>
            </w:r>
          </w:p>
        </w:tc>
      </w:tr>
      <w:tr w:rsidR="000548F8" w:rsidRPr="000548F8" w:rsidTr="000548F8">
        <w:trPr>
          <w:trHeight w:val="31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ASUS </w:t>
            </w:r>
            <w:proofErr w:type="spellStart"/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Zenfone</w:t>
            </w:r>
            <w:proofErr w:type="spellEnd"/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5 16Gb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10 100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2110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1280</w:t>
            </w:r>
          </w:p>
        </w:tc>
      </w:tr>
    </w:tbl>
    <w:p w:rsidR="004637DF" w:rsidRDefault="004637DF" w:rsidP="004637DF"/>
    <w:p w:rsidR="004637DF" w:rsidRDefault="004637DF" w:rsidP="004637DF">
      <w:pPr>
        <w:pStyle w:val="2"/>
      </w:pPr>
      <w:r>
        <w:t>Определение степени принадлежности</w:t>
      </w:r>
    </w:p>
    <w:p w:rsidR="004637DF" w:rsidRDefault="004637DF" w:rsidP="004637DF">
      <w:r>
        <w:t>Краткие обозначения для альтернатив:</w:t>
      </w:r>
    </w:p>
    <w:p w:rsidR="004637DF" w:rsidRPr="004637DF" w:rsidRDefault="004637DF" w:rsidP="004637DF">
      <w:pPr>
        <w:pStyle w:val="a8"/>
        <w:numPr>
          <w:ilvl w:val="0"/>
          <w:numId w:val="7"/>
        </w:numPr>
      </w:pPr>
      <w:r w:rsidRPr="004637DF">
        <w:rPr>
          <w:b/>
          <w:lang w:val="en-US"/>
        </w:rPr>
        <w:t>A</w:t>
      </w:r>
      <w:r>
        <w:rPr>
          <w:lang w:val="en-US"/>
        </w:rPr>
        <w:t xml:space="preserve"> — Apple iPhone 4S 8Gb</w:t>
      </w:r>
    </w:p>
    <w:p w:rsidR="004637DF" w:rsidRPr="004637DF" w:rsidRDefault="004637DF" w:rsidP="004637DF">
      <w:pPr>
        <w:pStyle w:val="a8"/>
        <w:numPr>
          <w:ilvl w:val="0"/>
          <w:numId w:val="7"/>
        </w:numPr>
      </w:pPr>
      <w:r>
        <w:rPr>
          <w:b/>
          <w:lang w:val="en-US"/>
        </w:rPr>
        <w:t>B</w:t>
      </w:r>
      <w:r>
        <w:rPr>
          <w:lang w:val="en-US"/>
        </w:rPr>
        <w:t xml:space="preserve"> — Xiaomi Mi4 16Gb</w:t>
      </w:r>
    </w:p>
    <w:p w:rsidR="004637DF" w:rsidRPr="004637DF" w:rsidRDefault="004637DF" w:rsidP="004637DF">
      <w:pPr>
        <w:pStyle w:val="a8"/>
        <w:numPr>
          <w:ilvl w:val="0"/>
          <w:numId w:val="7"/>
        </w:numPr>
      </w:pPr>
      <w:r>
        <w:rPr>
          <w:b/>
          <w:lang w:val="en-US"/>
        </w:rPr>
        <w:t>C</w:t>
      </w:r>
      <w:r>
        <w:rPr>
          <w:lang w:val="en-US"/>
        </w:rPr>
        <w:t xml:space="preserve"> — </w:t>
      </w:r>
      <w:proofErr w:type="spellStart"/>
      <w:r>
        <w:rPr>
          <w:lang w:val="en-US"/>
        </w:rPr>
        <w:t>Meizu</w:t>
      </w:r>
      <w:proofErr w:type="spellEnd"/>
      <w:r>
        <w:rPr>
          <w:lang w:val="en-US"/>
        </w:rPr>
        <w:t xml:space="preserve"> MX4 16Gb</w:t>
      </w:r>
    </w:p>
    <w:p w:rsidR="004637DF" w:rsidRPr="004637DF" w:rsidRDefault="004637DF" w:rsidP="004637DF">
      <w:pPr>
        <w:pStyle w:val="a8"/>
        <w:numPr>
          <w:ilvl w:val="0"/>
          <w:numId w:val="7"/>
        </w:numPr>
      </w:pPr>
      <w:r>
        <w:rPr>
          <w:b/>
          <w:lang w:val="en-US"/>
        </w:rPr>
        <w:t>D</w:t>
      </w:r>
      <w:r>
        <w:rPr>
          <w:lang w:val="en-US"/>
        </w:rPr>
        <w:t xml:space="preserve"> — OnePlus One 16Gb</w:t>
      </w:r>
    </w:p>
    <w:p w:rsidR="004637DF" w:rsidRPr="004637DF" w:rsidRDefault="004637DF" w:rsidP="004637DF">
      <w:pPr>
        <w:pStyle w:val="a8"/>
        <w:numPr>
          <w:ilvl w:val="0"/>
          <w:numId w:val="7"/>
        </w:numPr>
      </w:pPr>
      <w:r>
        <w:rPr>
          <w:b/>
          <w:lang w:val="en-US"/>
        </w:rPr>
        <w:t>E</w:t>
      </w:r>
      <w:r>
        <w:rPr>
          <w:lang w:val="en-US"/>
        </w:rPr>
        <w:t xml:space="preserve"> — ASUS </w:t>
      </w:r>
      <w:proofErr w:type="spellStart"/>
      <w:r>
        <w:rPr>
          <w:lang w:val="en-US"/>
        </w:rPr>
        <w:t>Zenfone</w:t>
      </w:r>
      <w:proofErr w:type="spellEnd"/>
      <w:r>
        <w:rPr>
          <w:lang w:val="en-US"/>
        </w:rPr>
        <w:t xml:space="preserve"> 5 16Gb</w:t>
      </w:r>
    </w:p>
    <w:p w:rsidR="004637DF" w:rsidRPr="00FF2F9B" w:rsidRDefault="00FF2F9B" w:rsidP="00973867">
      <w:pPr>
        <w:pStyle w:val="3"/>
      </w:pPr>
      <w:r>
        <w:t>Цена</w:t>
      </w:r>
    </w:p>
    <w:p w:rsidR="00772ACF" w:rsidRDefault="00973867" w:rsidP="00E30099">
      <w:pPr>
        <w:rPr>
          <w:rFonts w:eastAsiaTheme="minorEastAsia"/>
        </w:rPr>
      </w:pPr>
      <w:r>
        <w:t xml:space="preserve">Для нечёткого понятия «около» воспользуемся </w:t>
      </w:r>
      <w:proofErr w:type="gramStart"/>
      <w:r>
        <w:t xml:space="preserve">функцией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x,a,b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со следующими данными: </w:t>
      </w:r>
      <m:oMath>
        <m:r>
          <w:rPr>
            <w:rFonts w:ascii="Cambria Math" w:eastAsiaTheme="minorEastAsia" w:hAnsi="Cambria Math"/>
          </w:rPr>
          <m:t>a=15 000, b=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 000</m:t>
        </m:r>
      </m:oMath>
      <w:r w:rsidR="005128C3" w:rsidRPr="005128C3">
        <w:rPr>
          <w:rFonts w:eastAsiaTheme="minorEastAsia"/>
        </w:rPr>
        <w:t xml:space="preserve">. </w:t>
      </w:r>
      <w:r w:rsidR="005128C3">
        <w:rPr>
          <w:rFonts w:eastAsiaTheme="minorEastAsia"/>
        </w:rPr>
        <w:t>Получим график:</w:t>
      </w:r>
    </w:p>
    <w:p w:rsidR="00E30099" w:rsidRDefault="00E30099" w:rsidP="00E30099">
      <w:pPr>
        <w:jc w:val="center"/>
        <w:rPr>
          <w:rFonts w:eastAsiaTheme="minorEastAsia"/>
        </w:rPr>
      </w:pPr>
      <w:r>
        <w:rPr>
          <w:rFonts w:eastAsiaTheme="minor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187.5pt">
            <v:imagedata r:id="rId6" o:title="01"/>
          </v:shape>
        </w:pict>
      </w:r>
    </w:p>
    <w:p w:rsidR="00E30099" w:rsidRPr="00C567EE" w:rsidRDefault="00E30099" w:rsidP="00E30099">
      <w:pPr>
        <w:rPr>
          <w:rFonts w:eastAsiaTheme="minorEastAsia"/>
        </w:rPr>
      </w:pPr>
      <w:r>
        <w:rPr>
          <w:rFonts w:eastAsiaTheme="minorEastAsia"/>
        </w:rPr>
        <w:t>Таким образом, получаем нечёткое множество</w:t>
      </w:r>
      <w:proofErr w:type="gramStart"/>
      <w:r>
        <w:rPr>
          <w:rFonts w:eastAsiaTheme="minorEastAsia"/>
        </w:rPr>
        <w:t xml:space="preserve">: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={</m:t>
        </m:r>
        <m:r>
          <w:rPr>
            <w:rFonts w:ascii="Cambria Math" w:eastAsiaTheme="minorEastAsia" w:hAnsi="Cambria Math"/>
          </w:rPr>
          <m:t xml:space="preserve"> 0,882/A, </m:t>
        </m:r>
        <m:r>
          <w:rPr>
            <w:rFonts w:ascii="Cambria Math" w:hAnsi="Cambria Math"/>
          </w:rPr>
          <m:t xml:space="preserve"> 0,647/B,  0,980/C,  0,566/D,  0,263/E </m:t>
        </m:r>
        <m:r>
          <w:rPr>
            <w:rFonts w:ascii="Cambria Math" w:eastAsiaTheme="minorEastAsia" w:hAnsi="Cambria Math"/>
          </w:rPr>
          <m:t>}</m:t>
        </m:r>
      </m:oMath>
      <w:r w:rsidR="00C567EE" w:rsidRPr="00C567EE">
        <w:rPr>
          <w:rFonts w:eastAsiaTheme="minorEastAsia"/>
        </w:rPr>
        <w:t>.</w:t>
      </w:r>
      <w:proofErr w:type="gramEnd"/>
    </w:p>
    <w:p w:rsidR="00FF2F9B" w:rsidRDefault="00FF2F9B" w:rsidP="00FF2F9B">
      <w:pPr>
        <w:pStyle w:val="3"/>
        <w:rPr>
          <w:rFonts w:eastAsiaTheme="minorEastAsia"/>
        </w:rPr>
      </w:pPr>
      <w:r>
        <w:rPr>
          <w:rFonts w:eastAsiaTheme="minorEastAsia"/>
        </w:rPr>
        <w:lastRenderedPageBreak/>
        <w:t>Диагональ экрана</w:t>
      </w:r>
    </w:p>
    <w:p w:rsidR="00FF2F9B" w:rsidRDefault="00FF2F9B" w:rsidP="00FF2F9B">
      <w:pPr>
        <w:rPr>
          <w:rFonts w:eastAsiaTheme="minorEastAsia"/>
        </w:rPr>
      </w:pPr>
      <w:r>
        <w:t>Воспользуемся той же функцией, что и для цены, но с параметрами</w:t>
      </w:r>
      <w:proofErr w:type="gramStart"/>
      <w:r>
        <w:t xml:space="preserve">: </w:t>
      </w:r>
      <m:oMath>
        <m:r>
          <w:rPr>
            <w:rFonts w:ascii="Cambria Math" w:hAnsi="Cambria Math"/>
          </w:rPr>
          <m:t>a=4,5, b=1</m:t>
        </m:r>
      </m:oMath>
      <w:r w:rsidRPr="00FF2F9B">
        <w:rPr>
          <w:rFonts w:eastAsiaTheme="minorEastAsia"/>
        </w:rPr>
        <w:t>.</w:t>
      </w:r>
      <w:proofErr w:type="gramEnd"/>
      <w:r w:rsidRPr="00FF2F9B">
        <w:rPr>
          <w:rFonts w:eastAsiaTheme="minorEastAsia"/>
        </w:rPr>
        <w:t xml:space="preserve"> </w:t>
      </w:r>
      <w:r>
        <w:rPr>
          <w:rFonts w:eastAsiaTheme="minorEastAsia"/>
        </w:rPr>
        <w:t>Получим график:</w:t>
      </w:r>
    </w:p>
    <w:p w:rsidR="00FF2F9B" w:rsidRDefault="00FF2F9B" w:rsidP="00FF2F9B">
      <w:pPr>
        <w:jc w:val="center"/>
      </w:pPr>
      <w:r>
        <w:pict>
          <v:shape id="_x0000_i1026" type="#_x0000_t75" style="width:375pt;height:187.5pt">
            <v:imagedata r:id="rId7" o:title="02"/>
          </v:shape>
        </w:pict>
      </w:r>
    </w:p>
    <w:p w:rsidR="00FF2F9B" w:rsidRPr="00C567EE" w:rsidRDefault="00647401" w:rsidP="00FF2F9B">
      <w:pPr>
        <w:rPr>
          <w:rFonts w:eastAsiaTheme="minorEastAsia"/>
        </w:rPr>
      </w:pPr>
      <w:r>
        <w:t>Таким образом, получаем нечёткое множество</w:t>
      </w:r>
      <w:proofErr w:type="gramStart"/>
      <w:r>
        <w:t xml:space="preserve">: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={ 0,607/A,  0,882/B,  0,691/C,  0,607/D,  0,882/E }</m:t>
        </m:r>
      </m:oMath>
      <w:r w:rsidR="00C567EE" w:rsidRPr="00C567EE">
        <w:rPr>
          <w:rFonts w:eastAsiaTheme="minorEastAsia"/>
        </w:rPr>
        <w:t>.</w:t>
      </w:r>
      <w:proofErr w:type="gramEnd"/>
    </w:p>
    <w:p w:rsidR="00647401" w:rsidRDefault="00647401" w:rsidP="00647401">
      <w:pPr>
        <w:pStyle w:val="3"/>
      </w:pPr>
      <w:r>
        <w:t>Частота процессора</w:t>
      </w:r>
    </w:p>
    <w:p w:rsidR="00647401" w:rsidRDefault="00FB6125" w:rsidP="00647401">
      <w:r>
        <w:t>Для нечёткого понятия</w:t>
      </w:r>
      <w:r w:rsidR="000548F8">
        <w:t xml:space="preserve"> «высокая» воспользуемся функцией:</w:t>
      </w:r>
    </w:p>
    <w:p w:rsidR="000548F8" w:rsidRPr="005115F7" w:rsidRDefault="000548F8" w:rsidP="0064740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rSpRule m:val="2"/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</m:t>
                  </m:r>
                  <m:r>
                    <w:rPr>
                      <w:rFonts w:ascii="Cambria Math" w:hAnsi="Cambria Math"/>
                    </w:rPr>
                    <m:t>x≤a</m:t>
                  </m:r>
                  <m:r>
                    <w:rPr>
                      <w:rFonts w:ascii="Cambria Math" w:hAnsi="Cambria Math"/>
                    </w:rPr>
                    <m:t xml:space="preserve">                                           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x-a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b-a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a&lt;x≤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1-2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b-x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b-a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&lt;x≤b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1,x&gt;b                                           </m:t>
                  </m:r>
                </m:e>
              </m:eqArr>
            </m:e>
          </m:d>
        </m:oMath>
      </m:oMathPara>
    </w:p>
    <w:p w:rsidR="005115F7" w:rsidRDefault="00C567EE" w:rsidP="00647401">
      <w:pPr>
        <w:rPr>
          <w:rFonts w:eastAsiaTheme="minorEastAsia"/>
        </w:rPr>
      </w:pPr>
      <w:r>
        <w:t>В качестве параметров возьмём</w:t>
      </w:r>
      <w:proofErr w:type="gramStart"/>
      <w:r>
        <w:t xml:space="preserve">: </w:t>
      </w:r>
      <m:oMath>
        <m:r>
          <w:rPr>
            <w:rFonts w:ascii="Cambria Math" w:hAnsi="Cambria Math"/>
          </w:rPr>
          <m:t>a=500, b=2500</m:t>
        </m:r>
      </m:oMath>
      <w:r w:rsidRPr="00C567EE">
        <w:rPr>
          <w:rFonts w:eastAsiaTheme="minorEastAsia"/>
        </w:rPr>
        <w:t>.</w:t>
      </w:r>
      <w:proofErr w:type="gramEnd"/>
      <w:r w:rsidRPr="00C567EE">
        <w:rPr>
          <w:rFonts w:eastAsiaTheme="minorEastAsia"/>
        </w:rPr>
        <w:t xml:space="preserve"> </w:t>
      </w:r>
      <w:r>
        <w:rPr>
          <w:rFonts w:eastAsiaTheme="minorEastAsia"/>
        </w:rPr>
        <w:t>Получим график:</w:t>
      </w:r>
    </w:p>
    <w:p w:rsidR="00C567EE" w:rsidRDefault="00C567EE" w:rsidP="00C567EE">
      <w:pPr>
        <w:jc w:val="center"/>
      </w:pPr>
      <w:r>
        <w:pict>
          <v:shape id="_x0000_i1027" type="#_x0000_t75" style="width:375pt;height:187.5pt">
            <v:imagedata r:id="rId8" o:title="03"/>
          </v:shape>
        </w:pict>
      </w:r>
    </w:p>
    <w:p w:rsidR="00C567EE" w:rsidRDefault="00C567EE" w:rsidP="00C567EE">
      <w:pPr>
        <w:rPr>
          <w:rFonts w:eastAsiaTheme="minorEastAsia"/>
        </w:rPr>
      </w:pPr>
      <w:r>
        <w:lastRenderedPageBreak/>
        <w:t>Таким образом, получаем нечёткое множество</w:t>
      </w:r>
      <w:proofErr w:type="gramStart"/>
      <w:r>
        <w:t xml:space="preserve">: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={ 0,045/A,  1/B,  0,955/C,  1/D,  0,595/E }</m:t>
        </m:r>
      </m:oMath>
      <w:r w:rsidRPr="00C567EE">
        <w:rPr>
          <w:rFonts w:eastAsiaTheme="minorEastAsia"/>
        </w:rPr>
        <w:t>.</w:t>
      </w:r>
      <w:proofErr w:type="gramEnd"/>
    </w:p>
    <w:p w:rsidR="00D018C8" w:rsidRDefault="00D018C8" w:rsidP="00D018C8">
      <w:pPr>
        <w:pStyle w:val="3"/>
      </w:pPr>
      <w:r>
        <w:t>Объём оперативной памяти</w:t>
      </w:r>
    </w:p>
    <w:p w:rsidR="00D018C8" w:rsidRDefault="00D018C8" w:rsidP="00D018C8">
      <w:pPr>
        <w:rPr>
          <w:rFonts w:eastAsiaTheme="minorEastAsia"/>
        </w:rPr>
      </w:pPr>
      <w:r>
        <w:t>Воспользуемся той же функцией, что и для частоты процессора, но с параметрами</w:t>
      </w:r>
      <w:proofErr w:type="gramStart"/>
      <w:r>
        <w:t xml:space="preserve">: </w:t>
      </w:r>
      <m:oMath>
        <m:r>
          <w:rPr>
            <w:rFonts w:ascii="Cambria Math" w:hAnsi="Cambria Math"/>
          </w:rPr>
          <m:t>a=512, b=3072</m:t>
        </m:r>
      </m:oMath>
      <w:r w:rsidRPr="00D018C8">
        <w:rPr>
          <w:rFonts w:eastAsiaTheme="minorEastAsia"/>
        </w:rPr>
        <w:t>.</w:t>
      </w:r>
      <w:proofErr w:type="gramEnd"/>
      <w:r w:rsidRPr="00D018C8">
        <w:rPr>
          <w:rFonts w:eastAsiaTheme="minorEastAsia"/>
        </w:rPr>
        <w:t xml:space="preserve"> </w:t>
      </w:r>
      <w:r>
        <w:rPr>
          <w:rFonts w:eastAsiaTheme="minorEastAsia"/>
        </w:rPr>
        <w:t>Получим график:</w:t>
      </w:r>
    </w:p>
    <w:p w:rsidR="00D018C8" w:rsidRDefault="00D018C8" w:rsidP="00D018C8">
      <w:pPr>
        <w:jc w:val="center"/>
        <w:rPr>
          <w:rFonts w:eastAsiaTheme="minorEastAsia"/>
        </w:rPr>
      </w:pPr>
      <w:r>
        <w:rPr>
          <w:rFonts w:eastAsiaTheme="minorEastAsia"/>
        </w:rPr>
        <w:pict>
          <v:shape id="_x0000_i1028" type="#_x0000_t75" style="width:375pt;height:187.5pt">
            <v:imagedata r:id="rId9" o:title="04"/>
          </v:shape>
        </w:pict>
      </w:r>
    </w:p>
    <w:p w:rsidR="00D018C8" w:rsidRDefault="00D018C8" w:rsidP="00D018C8">
      <w:pPr>
        <w:rPr>
          <w:rFonts w:eastAsiaTheme="minorEastAsia"/>
        </w:rPr>
      </w:pPr>
      <w:r>
        <w:rPr>
          <w:rFonts w:eastAsiaTheme="minorEastAsia"/>
        </w:rPr>
        <w:t>Таким образом, получаем нечёткое множество</w:t>
      </w:r>
      <w:proofErr w:type="gramStart"/>
      <w:r>
        <w:rPr>
          <w:rFonts w:eastAsiaTheme="minorEastAsia"/>
        </w:rPr>
        <w:t xml:space="preserve">: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={ 0/A,  1/B,  0,68/C,  1/D,  0,68/E }</m:t>
        </m:r>
      </m:oMath>
      <w:r w:rsidRPr="00D018C8">
        <w:rPr>
          <w:rFonts w:eastAsiaTheme="minorEastAsia"/>
        </w:rPr>
        <w:t>.</w:t>
      </w:r>
      <w:proofErr w:type="gramEnd"/>
    </w:p>
    <w:p w:rsidR="00D018C8" w:rsidRDefault="00D018C8" w:rsidP="00D018C8">
      <w:pPr>
        <w:pStyle w:val="3"/>
      </w:pPr>
      <w:r>
        <w:t>Ёмкость аккумулятора</w:t>
      </w:r>
    </w:p>
    <w:p w:rsidR="00D018C8" w:rsidRDefault="00D018C8" w:rsidP="00D018C8">
      <w:pPr>
        <w:rPr>
          <w:rFonts w:eastAsiaTheme="minorEastAsia"/>
        </w:rPr>
      </w:pPr>
      <w:r>
        <w:t>Воспользуемся той же функцией, что и для частоты процессора, но с параметрами</w:t>
      </w:r>
      <w:proofErr w:type="gramStart"/>
      <w:r>
        <w:t xml:space="preserve">: </w:t>
      </w:r>
      <m:oMath>
        <m:r>
          <w:rPr>
            <w:rFonts w:ascii="Cambria Math" w:hAnsi="Cambria Math"/>
          </w:rPr>
          <m:t>a=1200, b=3200</m:t>
        </m:r>
      </m:oMath>
      <w:r w:rsidRPr="00D018C8">
        <w:rPr>
          <w:rFonts w:eastAsiaTheme="minorEastAsia"/>
        </w:rPr>
        <w:t>.</w:t>
      </w:r>
      <w:proofErr w:type="gramEnd"/>
      <w:r w:rsidRPr="00D018C8">
        <w:rPr>
          <w:rFonts w:eastAsiaTheme="minorEastAsia"/>
        </w:rPr>
        <w:t xml:space="preserve"> </w:t>
      </w:r>
      <w:r>
        <w:rPr>
          <w:rFonts w:eastAsiaTheme="minorEastAsia"/>
        </w:rPr>
        <w:t>Получим график:</w:t>
      </w:r>
    </w:p>
    <w:p w:rsidR="00D018C8" w:rsidRDefault="00D018C8" w:rsidP="00D018C8">
      <w:pPr>
        <w:jc w:val="center"/>
        <w:rPr>
          <w:rFonts w:eastAsiaTheme="minorEastAsia"/>
        </w:rPr>
      </w:pPr>
      <w:r>
        <w:rPr>
          <w:rFonts w:eastAsiaTheme="minorEastAsia"/>
        </w:rPr>
        <w:pict>
          <v:shape id="_x0000_i1029" type="#_x0000_t75" style="width:375pt;height:187.5pt">
            <v:imagedata r:id="rId10" o:title="05"/>
          </v:shape>
        </w:pict>
      </w:r>
    </w:p>
    <w:p w:rsidR="00D018C8" w:rsidRDefault="00D018C8" w:rsidP="00D018C8">
      <w:pPr>
        <w:rPr>
          <w:rFonts w:eastAsiaTheme="minorEastAsia"/>
        </w:rPr>
      </w:pPr>
      <w:r>
        <w:rPr>
          <w:rFonts w:eastAsiaTheme="minorEastAsia"/>
        </w:rPr>
        <w:t>Таким образом, получаем нечёткое множество</w:t>
      </w:r>
      <w:proofErr w:type="gramStart"/>
      <w:r>
        <w:rPr>
          <w:rFonts w:eastAsiaTheme="minorEastAsia"/>
        </w:rPr>
        <w:t xml:space="preserve">: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={ 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,024/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,  0,993/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,  0,995/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  0,995/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,  0,405/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}</m:t>
        </m:r>
      </m:oMath>
      <w:r w:rsidR="009D3E77" w:rsidRPr="009D3E77">
        <w:rPr>
          <w:rFonts w:eastAsiaTheme="minorEastAsia"/>
        </w:rPr>
        <w:t>.</w:t>
      </w:r>
      <w:proofErr w:type="gramEnd"/>
    </w:p>
    <w:p w:rsidR="009D3E77" w:rsidRDefault="009D3E77" w:rsidP="009D3E77">
      <w:pPr>
        <w:pStyle w:val="3"/>
        <w:rPr>
          <w:rFonts w:eastAsiaTheme="minorEastAsia"/>
        </w:rPr>
      </w:pPr>
      <w:r>
        <w:rPr>
          <w:rFonts w:eastAsiaTheme="minorEastAsia"/>
        </w:rPr>
        <w:lastRenderedPageBreak/>
        <w:t>Разрешение экрана</w:t>
      </w:r>
    </w:p>
    <w:p w:rsidR="009D3E77" w:rsidRDefault="009D3E77" w:rsidP="009D3E77">
      <w:pPr>
        <w:rPr>
          <w:rFonts w:eastAsiaTheme="minorEastAsia"/>
          <w:lang w:val="en-US"/>
        </w:rPr>
      </w:pPr>
      <w:r>
        <w:t>Воспользуемся той же функций, что и для частоты процессора, но с параметрами</w:t>
      </w:r>
      <w:proofErr w:type="gramStart"/>
      <w:r>
        <w:t xml:space="preserve">: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=800,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1920</m:t>
        </m:r>
      </m:oMath>
      <w:r w:rsidRPr="009D3E77">
        <w:rPr>
          <w:rFonts w:eastAsiaTheme="minorEastAsia"/>
        </w:rPr>
        <w:t>.</w:t>
      </w:r>
      <w:proofErr w:type="gramEnd"/>
      <w:r w:rsidRPr="009D3E77">
        <w:rPr>
          <w:rFonts w:eastAsiaTheme="minorEastAsia"/>
        </w:rPr>
        <w:t xml:space="preserve"> </w:t>
      </w:r>
      <w:r>
        <w:rPr>
          <w:rFonts w:eastAsiaTheme="minorEastAsia"/>
        </w:rPr>
        <w:t>Получим график:</w:t>
      </w:r>
    </w:p>
    <w:p w:rsidR="0080173B" w:rsidRDefault="0080173B" w:rsidP="0080173B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pict>
          <v:shape id="_x0000_i1030" type="#_x0000_t75" style="width:375pt;height:187.5pt">
            <v:imagedata r:id="rId11" o:title="06"/>
          </v:shape>
        </w:pict>
      </w:r>
    </w:p>
    <w:p w:rsidR="0080173B" w:rsidRPr="0080173B" w:rsidRDefault="0080173B" w:rsidP="0080173B">
      <w:pPr>
        <w:rPr>
          <w:i/>
        </w:rPr>
      </w:pPr>
      <w:r>
        <w:rPr>
          <w:rFonts w:eastAsiaTheme="minorEastAsia"/>
        </w:rPr>
        <w:t>Таким образом, получаем нечёткое множество</w:t>
      </w:r>
      <w:proofErr w:type="gramStart"/>
      <w:r>
        <w:rPr>
          <w:rFonts w:eastAsiaTheme="minorEastAsia"/>
        </w:rPr>
        <w:t xml:space="preserve">: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acc>
        <m:r>
          <w:rPr>
            <w:rFonts w:ascii="Cambria Math" w:eastAsiaTheme="minorEastAsia" w:hAnsi="Cambria Math"/>
          </w:rPr>
          <m:t>={ 0,041/A,  1/B,  1/C,  1/D,  0,367/E }</m:t>
        </m:r>
      </m:oMath>
      <w:r w:rsidRPr="0080173B">
        <w:rPr>
          <w:rFonts w:eastAsiaTheme="minorEastAsia"/>
        </w:rPr>
        <w:t>.</w:t>
      </w:r>
      <w:proofErr w:type="gramEnd"/>
    </w:p>
    <w:p w:rsidR="00D018C8" w:rsidRDefault="00516935" w:rsidP="00516935">
      <w:pPr>
        <w:pStyle w:val="2"/>
      </w:pPr>
      <w:r>
        <w:t xml:space="preserve">Свёртка и нахождение </w:t>
      </w:r>
      <w:r w:rsidR="007C5209">
        <w:t>лучшей</w:t>
      </w:r>
      <w:r>
        <w:t xml:space="preserve"> альтернативы</w:t>
      </w:r>
    </w:p>
    <w:p w:rsidR="00516935" w:rsidRDefault="00516935" w:rsidP="00516935">
      <w:r>
        <w:t>Соберём все полученные на предыдущем шаги данные в общую таблицу: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5"/>
        <w:gridCol w:w="718"/>
        <w:gridCol w:w="718"/>
        <w:gridCol w:w="718"/>
        <w:gridCol w:w="607"/>
        <w:gridCol w:w="718"/>
        <w:gridCol w:w="718"/>
      </w:tblGrid>
      <w:tr w:rsidR="00516935" w:rsidRPr="00516935" w:rsidTr="00516935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2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2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2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2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2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5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2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6</m:t>
                        </m:r>
                      </m:sub>
                    </m:sSub>
                  </m:e>
                </m:acc>
              </m:oMath>
            </m:oMathPara>
          </w:p>
        </w:tc>
      </w:tr>
      <w:tr w:rsidR="00516935" w:rsidRPr="00516935" w:rsidTr="0051693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0.041</w:t>
            </w:r>
          </w:p>
        </w:tc>
      </w:tr>
      <w:tr w:rsidR="00516935" w:rsidRPr="00516935" w:rsidTr="0051693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0.993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516935" w:rsidRPr="00516935" w:rsidTr="0051693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0.955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0.995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516935" w:rsidRPr="00516935" w:rsidTr="0051693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0.995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516935" w:rsidRPr="00516935" w:rsidTr="00516935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0.367</w:t>
            </w:r>
          </w:p>
        </w:tc>
      </w:tr>
    </w:tbl>
    <w:p w:rsidR="00516935" w:rsidRDefault="00516935" w:rsidP="00516935"/>
    <w:p w:rsidR="00516935" w:rsidRDefault="00516935" w:rsidP="00516935">
      <w:pPr>
        <w:rPr>
          <w:rFonts w:eastAsiaTheme="minorEastAsia"/>
        </w:rPr>
      </w:pPr>
      <w:r>
        <w:t xml:space="preserve">Поскольку </w:t>
      </w:r>
      <w:proofErr w:type="gramStart"/>
      <w:r>
        <w:t xml:space="preserve">множества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</m:oMath>
      <w:r w:rsidRPr="00516935">
        <w:rPr>
          <w:rFonts w:eastAsiaTheme="minorEastAsia"/>
        </w:rPr>
        <w:t xml:space="preserve"> </w:t>
      </w:r>
      <w:r>
        <w:rPr>
          <w:rFonts w:eastAsiaTheme="minorEastAsia"/>
        </w:rPr>
        <w:t>получились</w:t>
      </w:r>
      <w:proofErr w:type="gramEnd"/>
      <w:r>
        <w:rPr>
          <w:rFonts w:eastAsiaTheme="minorEastAsia"/>
        </w:rPr>
        <w:t xml:space="preserve"> субнормальными, нормализуем их и определим обобщённый критерий по формуле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acc>
          </m:e>
        </m:nary>
      </m:oMath>
      <w:r>
        <w:rPr>
          <w:rFonts w:eastAsiaTheme="minorEastAsia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5"/>
        <w:gridCol w:w="718"/>
        <w:gridCol w:w="718"/>
        <w:gridCol w:w="718"/>
        <w:gridCol w:w="607"/>
        <w:gridCol w:w="718"/>
        <w:gridCol w:w="718"/>
        <w:gridCol w:w="718"/>
      </w:tblGrid>
      <w:tr w:rsidR="00516935" w:rsidRPr="00516935" w:rsidTr="005F17C8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F17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F17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2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F17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2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F17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2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F17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2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F17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2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5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F17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2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6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516935" w:rsidRPr="005311FF" w:rsidRDefault="00516935" w:rsidP="00516935">
            <w:pPr>
              <w:spacing w:after="0" w:line="240" w:lineRule="auto"/>
              <w:rPr>
                <w:rFonts w:eastAsia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val="en-US" w:eastAsia="ru-RU"/>
                      </w:rPr>
                      <m:t>K</m:t>
                    </m:r>
                  </m:e>
                </m:acc>
              </m:oMath>
            </m:oMathPara>
          </w:p>
        </w:tc>
      </w:tr>
      <w:tr w:rsidR="00516935" w:rsidRPr="00516935" w:rsidTr="005F17C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0</w:t>
            </w:r>
          </w:p>
        </w:tc>
      </w:tr>
      <w:tr w:rsidR="00516935" w:rsidRPr="00516935" w:rsidTr="005F17C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0.997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0.66</w:t>
            </w:r>
          </w:p>
        </w:tc>
      </w:tr>
      <w:tr w:rsidR="00516935" w:rsidRPr="00516935" w:rsidTr="005F17C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0.783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0.955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0.68</w:t>
            </w:r>
          </w:p>
        </w:tc>
      </w:tr>
      <w:tr w:rsidR="00516935" w:rsidRPr="00516935" w:rsidTr="005F17C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0.577</w:t>
            </w:r>
          </w:p>
        </w:tc>
      </w:tr>
      <w:tr w:rsidR="00516935" w:rsidRPr="00516935" w:rsidTr="005F17C8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169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16935" w:rsidRPr="00516935" w:rsidRDefault="00516935" w:rsidP="00516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0.268</w:t>
            </w:r>
          </w:p>
        </w:tc>
      </w:tr>
    </w:tbl>
    <w:p w:rsidR="00516935" w:rsidRDefault="00516935" w:rsidP="00516935">
      <w:pPr>
        <w:rPr>
          <w:i/>
        </w:rPr>
      </w:pPr>
    </w:p>
    <w:p w:rsidR="00516935" w:rsidRDefault="00516935" w:rsidP="00516935">
      <w:r>
        <w:lastRenderedPageBreak/>
        <w:t xml:space="preserve">Таким образом, по обобщённому критерию можно оценить степень принадлежности каждой альтернативы в нечётком множестве </w:t>
      </w:r>
      <w:r w:rsidR="007C5209">
        <w:t>обобщённой цели. Альтернатива, имеющая наибольшую степень принадлежности — лучшая. В нашем случае альтернативы выстроились следующим образом:</w:t>
      </w:r>
    </w:p>
    <w:p w:rsidR="007C5209" w:rsidRPr="007C5209" w:rsidRDefault="007C5209" w:rsidP="007C5209">
      <w:pPr>
        <w:pStyle w:val="a8"/>
        <w:numPr>
          <w:ilvl w:val="0"/>
          <w:numId w:val="10"/>
        </w:numPr>
        <w:rPr>
          <w:b/>
        </w:rPr>
      </w:pPr>
      <w:proofErr w:type="spellStart"/>
      <w:r w:rsidRPr="007C5209">
        <w:rPr>
          <w:b/>
          <w:lang w:val="en-US"/>
        </w:rPr>
        <w:t>Meizu</w:t>
      </w:r>
      <w:proofErr w:type="spellEnd"/>
      <w:r w:rsidRPr="007C5209">
        <w:rPr>
          <w:b/>
          <w:lang w:val="en-US"/>
        </w:rPr>
        <w:t xml:space="preserve"> MX4 16Gb</w:t>
      </w:r>
    </w:p>
    <w:p w:rsidR="007C5209" w:rsidRPr="007C5209" w:rsidRDefault="007C5209" w:rsidP="007C5209">
      <w:pPr>
        <w:pStyle w:val="a8"/>
        <w:numPr>
          <w:ilvl w:val="0"/>
          <w:numId w:val="10"/>
        </w:numPr>
      </w:pPr>
      <w:r>
        <w:rPr>
          <w:lang w:val="en-US"/>
        </w:rPr>
        <w:t>Xiaomi Mi4 16Gb</w:t>
      </w:r>
    </w:p>
    <w:p w:rsidR="007C5209" w:rsidRPr="007C5209" w:rsidRDefault="007C5209" w:rsidP="007C5209">
      <w:pPr>
        <w:pStyle w:val="a8"/>
        <w:numPr>
          <w:ilvl w:val="0"/>
          <w:numId w:val="10"/>
        </w:numPr>
      </w:pPr>
      <w:r>
        <w:rPr>
          <w:lang w:val="en-US"/>
        </w:rPr>
        <w:t>OnePlus One 16Gb</w:t>
      </w:r>
    </w:p>
    <w:p w:rsidR="007C5209" w:rsidRPr="007C5209" w:rsidRDefault="007C5209" w:rsidP="007C5209">
      <w:pPr>
        <w:pStyle w:val="a8"/>
        <w:numPr>
          <w:ilvl w:val="0"/>
          <w:numId w:val="10"/>
        </w:numPr>
      </w:pPr>
      <w:r>
        <w:rPr>
          <w:lang w:val="en-US"/>
        </w:rPr>
        <w:t xml:space="preserve">ASUS </w:t>
      </w:r>
      <w:proofErr w:type="spellStart"/>
      <w:r>
        <w:rPr>
          <w:lang w:val="en-US"/>
        </w:rPr>
        <w:t>Zenfone</w:t>
      </w:r>
      <w:proofErr w:type="spellEnd"/>
      <w:r>
        <w:rPr>
          <w:lang w:val="en-US"/>
        </w:rPr>
        <w:t xml:space="preserve"> 5 16Gb</w:t>
      </w:r>
    </w:p>
    <w:p w:rsidR="007C5209" w:rsidRPr="007C5209" w:rsidRDefault="007C5209" w:rsidP="007C5209">
      <w:pPr>
        <w:pStyle w:val="a8"/>
        <w:numPr>
          <w:ilvl w:val="0"/>
          <w:numId w:val="10"/>
        </w:numPr>
      </w:pPr>
      <w:r>
        <w:rPr>
          <w:lang w:val="en-US"/>
        </w:rPr>
        <w:t>Apple iPhone 4S 8Gb</w:t>
      </w:r>
    </w:p>
    <w:p w:rsidR="007C5209" w:rsidRDefault="007C5209" w:rsidP="007C5209">
      <w:pPr>
        <w:pStyle w:val="2"/>
      </w:pPr>
      <w:r>
        <w:t>Оценка индекса нечёткости</w:t>
      </w:r>
    </w:p>
    <w:p w:rsidR="008E056D" w:rsidRDefault="008E056D" w:rsidP="008E056D">
      <w:pPr>
        <w:pStyle w:val="3"/>
      </w:pPr>
      <w:r>
        <w:t>Индекс нечёткости до возведения в степень</w:t>
      </w:r>
    </w:p>
    <w:p w:rsidR="007C5209" w:rsidRDefault="008E056D" w:rsidP="007C5209">
      <w:pPr>
        <w:rPr>
          <w:rFonts w:eastAsiaTheme="minorEastAsia"/>
        </w:rPr>
      </w:pPr>
      <w:r>
        <w:t xml:space="preserve">Найдём ближайшее к нечёткому </w:t>
      </w:r>
      <w:proofErr w:type="gramStart"/>
      <w:r>
        <w:t xml:space="preserve">множеству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 w:rsidRPr="008E056D">
        <w:rPr>
          <w:rFonts w:eastAsiaTheme="minorEastAsia"/>
        </w:rPr>
        <w:t xml:space="preserve"> </w:t>
      </w:r>
      <w:r>
        <w:t>чёткое</w:t>
      </w:r>
      <w:proofErr w:type="gramEnd"/>
      <w:r>
        <w:t xml:space="preserve"> множество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, линейный индекс (через расстояние по Хэммингу), квадратичный индекс (через Евклидово расстояние), а также индекс нечёткости вычисленный с помощью </w:t>
      </w:r>
      <w:proofErr w:type="spellStart"/>
      <w:r>
        <w:rPr>
          <w:rFonts w:eastAsiaTheme="minorEastAsia"/>
        </w:rPr>
        <w:t>энтропийного</w:t>
      </w:r>
      <w:proofErr w:type="spellEnd"/>
      <w:r>
        <w:rPr>
          <w:rFonts w:eastAsiaTheme="minorEastAsia"/>
        </w:rPr>
        <w:t xml:space="preserve"> подхода (в том числе с относительными значениями функции принадлежности):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18"/>
        <w:gridCol w:w="2051"/>
        <w:gridCol w:w="1777"/>
        <w:gridCol w:w="1843"/>
        <w:gridCol w:w="1127"/>
        <w:gridCol w:w="1907"/>
      </w:tblGrid>
      <w:tr w:rsidR="008E056D" w:rsidRPr="008E056D" w:rsidTr="008E056D">
        <w:trPr>
          <w:trHeight w:val="6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56D" w:rsidRPr="008E056D" w:rsidRDefault="005F17C8" w:rsidP="008E05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K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8E056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Ближайшее чёткое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8E056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Хэм</w:t>
            </w:r>
            <w:proofErr w:type="spellEnd"/>
            <w:r w:rsidRPr="008E056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. расстояние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8E056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Евкл</w:t>
            </w:r>
            <w:proofErr w:type="spellEnd"/>
            <w:r w:rsidRPr="008E056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. расстояние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8E056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Э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н</w:t>
            </w:r>
            <w:r w:rsidRPr="008E056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тропия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8E056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Энтропия (относ.)</w:t>
            </w:r>
          </w:p>
        </w:tc>
      </w:tr>
      <w:tr w:rsidR="008E056D" w:rsidRPr="008E056D" w:rsidTr="008E056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E056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E056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E056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E056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E056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E056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8E056D" w:rsidRPr="008E056D" w:rsidTr="008E056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E056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-0.274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E056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-0.361</w:t>
            </w:r>
          </w:p>
        </w:tc>
      </w:tr>
      <w:tr w:rsidR="008E056D" w:rsidRPr="008E056D" w:rsidTr="008E056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E056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E056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E056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-0.262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E056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-0.363</w:t>
            </w:r>
          </w:p>
        </w:tc>
      </w:tr>
      <w:tr w:rsidR="008E056D" w:rsidRPr="008E056D" w:rsidTr="008E056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E056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E056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-0.317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E056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-0.351</w:t>
            </w:r>
          </w:p>
        </w:tc>
      </w:tr>
      <w:tr w:rsidR="008E056D" w:rsidRPr="008E056D" w:rsidTr="008E056D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E056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E056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-0.353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E056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-0.257</w:t>
            </w:r>
          </w:p>
        </w:tc>
      </w:tr>
      <w:tr w:rsidR="008E056D" w:rsidRPr="008E056D" w:rsidTr="008E056D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E056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Нормированные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0.27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0.306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E056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E056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8E056D" w:rsidRPr="008E056D" w:rsidTr="008E056D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E056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8E056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ИН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E056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0.749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056D" w:rsidRPr="008E056D" w:rsidRDefault="008E056D" w:rsidP="008E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E056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0.828</w:t>
            </w:r>
          </w:p>
        </w:tc>
      </w:tr>
    </w:tbl>
    <w:p w:rsidR="008E056D" w:rsidRDefault="008E056D" w:rsidP="007C5209"/>
    <w:p w:rsidR="008E056D" w:rsidRDefault="008E056D" w:rsidP="008E056D">
      <w:pPr>
        <w:pStyle w:val="3"/>
      </w:pPr>
      <w:r>
        <w:t>Нахождение важности критериев</w:t>
      </w:r>
    </w:p>
    <w:p w:rsidR="00813DA0" w:rsidRDefault="00813DA0" w:rsidP="008E056D">
      <w:pPr>
        <w:rPr>
          <w:rFonts w:eastAsiaTheme="minorEastAsia"/>
        </w:rPr>
      </w:pPr>
      <w:r>
        <w:t xml:space="preserve">Предположим, что критерии имеют различную важность. Тогда оценим их с помощью матрицы парных сравнений, найдём собственный вектор и с его помощью вычислим коэффициент относительной </w:t>
      </w:r>
      <w:proofErr w:type="gramStart"/>
      <w:r>
        <w:t xml:space="preserve">важности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по</w:t>
      </w:r>
      <w:proofErr w:type="gramEnd"/>
      <w:r>
        <w:rPr>
          <w:rFonts w:eastAsiaTheme="minorEastAsia"/>
        </w:rPr>
        <w:t xml:space="preserve"> следующей формуле: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813DA0">
        <w:rPr>
          <w:rFonts w:eastAsiaTheme="minor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0"/>
        <w:gridCol w:w="718"/>
        <w:gridCol w:w="718"/>
        <w:gridCol w:w="495"/>
        <w:gridCol w:w="607"/>
        <w:gridCol w:w="718"/>
        <w:gridCol w:w="495"/>
        <w:gridCol w:w="1387"/>
        <w:gridCol w:w="1053"/>
        <w:gridCol w:w="1053"/>
      </w:tblGrid>
      <w:tr w:rsidR="00773C84" w:rsidRPr="005F17C8" w:rsidTr="00F83C91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val="en-US" w:eastAsia="ru-RU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val="en-US" w:eastAsia="ru-RU"/>
                      </w:rPr>
                      <m:t>K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2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2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C84" w:rsidRPr="00516935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2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C84" w:rsidRPr="00516935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2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C84" w:rsidRPr="00516935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2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5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C84" w:rsidRPr="00516935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2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6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Ср. геом.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Собств.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2"/>
                    <w:lang w:eastAsia="ru-RU"/>
                  </w:rPr>
                  <m:t>α</m:t>
                </m:r>
              </m:oMath>
            </m:oMathPara>
          </w:p>
        </w:tc>
      </w:tr>
      <w:tr w:rsidR="00773C84" w:rsidRPr="005F17C8" w:rsidTr="005F17C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2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1.513085749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0.231968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1.391807</w:t>
            </w:r>
          </w:p>
        </w:tc>
      </w:tr>
      <w:tr w:rsidR="00773C84" w:rsidRPr="005F17C8" w:rsidTr="005F17C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2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0.629960525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0.096578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0.579467</w:t>
            </w:r>
          </w:p>
        </w:tc>
      </w:tr>
      <w:tr w:rsidR="00773C84" w:rsidRPr="005F17C8" w:rsidTr="005F17C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16935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2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0.588795922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0.090267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0.541602</w:t>
            </w:r>
          </w:p>
        </w:tc>
      </w:tr>
      <w:tr w:rsidR="00773C84" w:rsidRPr="005F17C8" w:rsidTr="005F17C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16935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2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1.25992105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0.193156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1.158934</w:t>
            </w:r>
          </w:p>
        </w:tc>
      </w:tr>
      <w:tr w:rsidR="00773C84" w:rsidRPr="005F17C8" w:rsidTr="005F17C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16935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2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5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1.69838133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0.260375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1.56225</w:t>
            </w:r>
          </w:p>
        </w:tc>
      </w:tr>
      <w:tr w:rsidR="00773C84" w:rsidRPr="005F17C8" w:rsidTr="005F17C8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16935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2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6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0.832683178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0.127657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3C84" w:rsidRPr="005F17C8" w:rsidRDefault="00773C84" w:rsidP="00773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0.765941</w:t>
            </w:r>
          </w:p>
        </w:tc>
      </w:tr>
    </w:tbl>
    <w:p w:rsidR="00813DA0" w:rsidRDefault="00813DA0" w:rsidP="008E056D">
      <w:pPr>
        <w:rPr>
          <w:rFonts w:eastAsiaTheme="minorEastAsia"/>
        </w:rPr>
      </w:pPr>
    </w:p>
    <w:p w:rsidR="005F17C8" w:rsidRDefault="005F17C8" w:rsidP="005F17C8">
      <w:pPr>
        <w:pStyle w:val="3"/>
        <w:rPr>
          <w:rFonts w:eastAsiaTheme="minorEastAsia"/>
        </w:rPr>
      </w:pPr>
      <w:r>
        <w:rPr>
          <w:rFonts w:eastAsiaTheme="minorEastAsia"/>
        </w:rPr>
        <w:t>Индекс нечёткости после возведения в степень</w:t>
      </w:r>
    </w:p>
    <w:p w:rsidR="005F17C8" w:rsidRDefault="005F17C8" w:rsidP="005F17C8">
      <w:r>
        <w:t>Возведём исходные нечёткие множества в степень и оценим индекс нечёткости после возведения.</w:t>
      </w:r>
    </w:p>
    <w:p w:rsidR="005F17C8" w:rsidRDefault="005F17C8" w:rsidP="005F17C8">
      <w:r>
        <w:t>Результаты возведения в степень: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5"/>
        <w:gridCol w:w="718"/>
        <w:gridCol w:w="718"/>
        <w:gridCol w:w="718"/>
        <w:gridCol w:w="718"/>
        <w:gridCol w:w="718"/>
        <w:gridCol w:w="718"/>
        <w:gridCol w:w="718"/>
      </w:tblGrid>
      <w:tr w:rsidR="005F17C8" w:rsidRPr="005F17C8" w:rsidTr="005F17C8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2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2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7C8" w:rsidRPr="00516935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2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7C8" w:rsidRPr="00516935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2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7C8" w:rsidRPr="00516935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2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5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F17C8" w:rsidRPr="00516935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2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6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5F17C8" w:rsidRPr="005311FF" w:rsidRDefault="005F17C8" w:rsidP="005F17C8">
            <w:pPr>
              <w:spacing w:after="0" w:line="240" w:lineRule="auto"/>
              <w:rPr>
                <w:rFonts w:eastAsia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val="en-US" w:eastAsia="ru-RU"/>
                      </w:rPr>
                      <m:t>K</m:t>
                    </m:r>
                  </m:e>
                </m:acc>
              </m:oMath>
            </m:oMathPara>
          </w:p>
        </w:tc>
      </w:tr>
      <w:tr w:rsidR="005F17C8" w:rsidRPr="005F17C8" w:rsidTr="005F17C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5F17C8" w:rsidRPr="005F17C8" w:rsidTr="005F17C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0.996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0.561</w:t>
            </w:r>
          </w:p>
        </w:tc>
      </w:tr>
      <w:tr w:rsidR="005F17C8" w:rsidRPr="005F17C8" w:rsidTr="005F17C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0.975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0.639</w:t>
            </w:r>
          </w:p>
        </w:tc>
      </w:tr>
      <w:tr w:rsidR="005F17C8" w:rsidRPr="005F17C8" w:rsidTr="005F17C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0.465</w:t>
            </w:r>
          </w:p>
        </w:tc>
      </w:tr>
      <w:tr w:rsidR="005F17C8" w:rsidRPr="005F17C8" w:rsidTr="005F17C8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0.754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0.16</w:t>
            </w:r>
          </w:p>
        </w:tc>
      </w:tr>
    </w:tbl>
    <w:p w:rsidR="005F17C8" w:rsidRDefault="005F17C8" w:rsidP="005F17C8"/>
    <w:p w:rsidR="005F17C8" w:rsidRDefault="005F17C8" w:rsidP="005F17C8">
      <w:r>
        <w:t>Индекс нечёткости: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18"/>
        <w:gridCol w:w="2051"/>
        <w:gridCol w:w="1777"/>
        <w:gridCol w:w="1843"/>
        <w:gridCol w:w="1127"/>
        <w:gridCol w:w="1907"/>
      </w:tblGrid>
      <w:tr w:rsidR="005F17C8" w:rsidRPr="005F17C8" w:rsidTr="005F17C8">
        <w:trPr>
          <w:trHeight w:val="6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7C8" w:rsidRPr="00773C84" w:rsidRDefault="00773C84" w:rsidP="005F17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val="en-US" w:eastAsia="ru-RU"/>
                      </w:rPr>
                      <m:t>K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Ближайшее чёткое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5F17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Хэм</w:t>
            </w:r>
            <w:proofErr w:type="spellEnd"/>
            <w:r w:rsidRPr="005F17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. расстояние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5F17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Евкл</w:t>
            </w:r>
            <w:proofErr w:type="spellEnd"/>
            <w:r w:rsidRPr="005F17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. расстояние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Энтропия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Энтропия (относ.)</w:t>
            </w:r>
          </w:p>
        </w:tc>
      </w:tr>
      <w:tr w:rsidR="005F17C8" w:rsidRPr="005F17C8" w:rsidTr="005F17C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5F17C8" w:rsidRPr="005F17C8" w:rsidTr="005F17C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773C84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-0.324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773C84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-0.349</w:t>
            </w:r>
          </w:p>
        </w:tc>
      </w:tr>
      <w:tr w:rsidR="005F17C8" w:rsidRPr="005F17C8" w:rsidTr="005F17C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773C84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-0.285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773C84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-0.359</w:t>
            </w:r>
          </w:p>
        </w:tc>
      </w:tr>
      <w:tr w:rsidR="005F17C8" w:rsidRPr="005F17C8" w:rsidTr="005F17C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773C84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-0.355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773C84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-0.329</w:t>
            </w:r>
          </w:p>
        </w:tc>
      </w:tr>
      <w:tr w:rsidR="005F17C8" w:rsidRPr="005F17C8" w:rsidTr="005F17C8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773C84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-0.293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773C84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-0.191</w:t>
            </w:r>
          </w:p>
        </w:tc>
      </w:tr>
      <w:tr w:rsidR="005F17C8" w:rsidRPr="005F17C8" w:rsidTr="005F17C8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5F17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Нормир</w:t>
            </w:r>
            <w:proofErr w:type="spellEnd"/>
            <w:r w:rsidRPr="005F17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0.285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773C84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0.336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5F17C8" w:rsidRPr="005F17C8" w:rsidTr="005F17C8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5F17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ИН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5F17C8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773C84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773C84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0.782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17C8" w:rsidRPr="005F17C8" w:rsidRDefault="00773C84" w:rsidP="005F1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0.764</w:t>
            </w:r>
          </w:p>
        </w:tc>
      </w:tr>
    </w:tbl>
    <w:p w:rsidR="005F17C8" w:rsidRDefault="005F17C8" w:rsidP="005F17C8"/>
    <w:p w:rsidR="00773C84" w:rsidRDefault="00773C84" w:rsidP="00773C84">
      <w:pPr>
        <w:pStyle w:val="1"/>
        <w:jc w:val="center"/>
      </w:pPr>
      <w:r>
        <w:t>Вывод</w:t>
      </w:r>
    </w:p>
    <w:p w:rsidR="00773C84" w:rsidRDefault="00773C84" w:rsidP="00773C84">
      <w:r>
        <w:t>В ходе этой лабораторной работы, р</w:t>
      </w:r>
      <w:r>
        <w:t>еши</w:t>
      </w:r>
      <w:r>
        <w:t>в</w:t>
      </w:r>
      <w:r>
        <w:t xml:space="preserve"> задачу выбора на множестве альтернатив с использованием нечётких множеств в выбранной </w:t>
      </w:r>
      <w:r>
        <w:t xml:space="preserve">мной </w:t>
      </w:r>
      <w:r>
        <w:t>предметной области</w:t>
      </w:r>
      <w:r>
        <w:t xml:space="preserve">, я изучил </w:t>
      </w:r>
      <w:r>
        <w:t>метод многокритериального выбора альтернатив с использованием нечётких множеств</w:t>
      </w:r>
      <w:r>
        <w:t>.</w:t>
      </w:r>
    </w:p>
    <w:p w:rsidR="00CE3F45" w:rsidRPr="00773C84" w:rsidRDefault="00CE3F45" w:rsidP="00773C84">
      <w:bookmarkStart w:id="0" w:name="_GoBack"/>
      <w:bookmarkEnd w:id="0"/>
    </w:p>
    <w:sectPr w:rsidR="00CE3F45" w:rsidRPr="00773C84" w:rsidSect="00381C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PT Serif Caption">
    <w:panose1 w:val="02060603050505020204"/>
    <w:charset w:val="CC"/>
    <w:family w:val="roman"/>
    <w:pitch w:val="variable"/>
    <w:sig w:usb0="A00002EF" w:usb1="5000204B" w:usb2="00000020" w:usb3="00000000" w:csb0="00000097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E396E"/>
    <w:multiLevelType w:val="hybridMultilevel"/>
    <w:tmpl w:val="3F2A7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009F1"/>
    <w:multiLevelType w:val="hybridMultilevel"/>
    <w:tmpl w:val="F7482A8A"/>
    <w:lvl w:ilvl="0" w:tplc="754688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06627"/>
    <w:multiLevelType w:val="hybridMultilevel"/>
    <w:tmpl w:val="B8F88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86958"/>
    <w:multiLevelType w:val="hybridMultilevel"/>
    <w:tmpl w:val="E8AA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63C8A"/>
    <w:multiLevelType w:val="hybridMultilevel"/>
    <w:tmpl w:val="B9A6B6CE"/>
    <w:lvl w:ilvl="0" w:tplc="DDE88A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31AB0"/>
    <w:multiLevelType w:val="hybridMultilevel"/>
    <w:tmpl w:val="DD627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D4B4C"/>
    <w:multiLevelType w:val="hybridMultilevel"/>
    <w:tmpl w:val="D73A8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45FC8"/>
    <w:multiLevelType w:val="hybridMultilevel"/>
    <w:tmpl w:val="0BE6E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B555FD"/>
    <w:multiLevelType w:val="hybridMultilevel"/>
    <w:tmpl w:val="380A2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20381"/>
    <w:multiLevelType w:val="hybridMultilevel"/>
    <w:tmpl w:val="7E6464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2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B5"/>
    <w:rsid w:val="000548F8"/>
    <w:rsid w:val="0006154B"/>
    <w:rsid w:val="000F3106"/>
    <w:rsid w:val="00170DF9"/>
    <w:rsid w:val="002159EB"/>
    <w:rsid w:val="002926F4"/>
    <w:rsid w:val="00295C8B"/>
    <w:rsid w:val="002B098A"/>
    <w:rsid w:val="003327DE"/>
    <w:rsid w:val="00381CB5"/>
    <w:rsid w:val="004637DF"/>
    <w:rsid w:val="005115F7"/>
    <w:rsid w:val="005128C3"/>
    <w:rsid w:val="00516935"/>
    <w:rsid w:val="005F17C8"/>
    <w:rsid w:val="00604859"/>
    <w:rsid w:val="00647401"/>
    <w:rsid w:val="00685800"/>
    <w:rsid w:val="006A13C7"/>
    <w:rsid w:val="00706A5C"/>
    <w:rsid w:val="0072391F"/>
    <w:rsid w:val="00772ACF"/>
    <w:rsid w:val="00773C84"/>
    <w:rsid w:val="007C5209"/>
    <w:rsid w:val="0080173B"/>
    <w:rsid w:val="00813DA0"/>
    <w:rsid w:val="008E056D"/>
    <w:rsid w:val="008E07C2"/>
    <w:rsid w:val="00973867"/>
    <w:rsid w:val="009B0047"/>
    <w:rsid w:val="009D3E77"/>
    <w:rsid w:val="00A2036B"/>
    <w:rsid w:val="00B75460"/>
    <w:rsid w:val="00B823B6"/>
    <w:rsid w:val="00BC7523"/>
    <w:rsid w:val="00BD2765"/>
    <w:rsid w:val="00BE13B9"/>
    <w:rsid w:val="00BE1869"/>
    <w:rsid w:val="00C567EE"/>
    <w:rsid w:val="00C90CC3"/>
    <w:rsid w:val="00C96118"/>
    <w:rsid w:val="00CE3F45"/>
    <w:rsid w:val="00D018C8"/>
    <w:rsid w:val="00DA3370"/>
    <w:rsid w:val="00E30099"/>
    <w:rsid w:val="00E35A4E"/>
    <w:rsid w:val="00F53C9C"/>
    <w:rsid w:val="00F63DF6"/>
    <w:rsid w:val="00FB6125"/>
    <w:rsid w:val="00FC7262"/>
    <w:rsid w:val="00FD1E95"/>
    <w:rsid w:val="00FE083C"/>
    <w:rsid w:val="00FF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A11417-F87A-4CD1-8F2F-26BFD1F4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869"/>
    <w:rPr>
      <w:rFonts w:ascii="PT Serif" w:hAnsi="PT Serif"/>
      <w:sz w:val="24"/>
    </w:rPr>
  </w:style>
  <w:style w:type="paragraph" w:styleId="1">
    <w:name w:val="heading 1"/>
    <w:basedOn w:val="a"/>
    <w:next w:val="a"/>
    <w:link w:val="10"/>
    <w:uiPriority w:val="9"/>
    <w:qFormat/>
    <w:rsid w:val="002B098A"/>
    <w:pPr>
      <w:keepNext/>
      <w:keepLines/>
      <w:spacing w:before="240" w:after="0"/>
      <w:outlineLvl w:val="0"/>
    </w:pPr>
    <w:rPr>
      <w:rFonts w:ascii="PT Serif Caption" w:eastAsiaTheme="majorEastAsia" w:hAnsi="PT Serif Caption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098A"/>
    <w:pPr>
      <w:keepNext/>
      <w:keepLines/>
      <w:spacing w:before="200"/>
      <w:jc w:val="center"/>
      <w:outlineLvl w:val="1"/>
    </w:pPr>
    <w:rPr>
      <w:rFonts w:ascii="PT Serif Caption" w:eastAsiaTheme="majorEastAsia" w:hAnsi="PT Serif Caption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567EE"/>
    <w:pPr>
      <w:keepNext/>
      <w:keepLines/>
      <w:spacing w:before="120" w:after="40"/>
      <w:outlineLvl w:val="2"/>
    </w:pPr>
    <w:rPr>
      <w:rFonts w:ascii="PT Serif Caption" w:eastAsiaTheme="majorEastAsia" w:hAnsi="PT Serif Caption" w:cstheme="majorBidi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C7262"/>
    <w:pPr>
      <w:spacing w:after="0" w:line="240" w:lineRule="auto"/>
    </w:pPr>
    <w:rPr>
      <w:rFonts w:ascii="Consolas" w:hAnsi="Consolas" w:cs="Consolas"/>
      <w:szCs w:val="24"/>
      <w:lang w:val="en-US"/>
    </w:rPr>
  </w:style>
  <w:style w:type="character" w:customStyle="1" w:styleId="a4">
    <w:name w:val="Код Знак"/>
    <w:basedOn w:val="a0"/>
    <w:link w:val="a3"/>
    <w:rsid w:val="00FC7262"/>
    <w:rPr>
      <w:rFonts w:ascii="Consolas" w:hAnsi="Consolas" w:cs="Consolas"/>
      <w:sz w:val="24"/>
      <w:szCs w:val="24"/>
      <w:lang w:val="en-US"/>
    </w:rPr>
  </w:style>
  <w:style w:type="paragraph" w:customStyle="1" w:styleId="a5">
    <w:name w:val="Код (номера строк)"/>
    <w:basedOn w:val="a"/>
    <w:link w:val="a6"/>
    <w:qFormat/>
    <w:rsid w:val="00FC7262"/>
    <w:pPr>
      <w:spacing w:after="0" w:line="240" w:lineRule="auto"/>
      <w:jc w:val="center"/>
    </w:pPr>
    <w:rPr>
      <w:rFonts w:ascii="Consolas" w:hAnsi="Consolas" w:cs="Consolas"/>
      <w:color w:val="404040" w:themeColor="text1" w:themeTint="BF"/>
      <w:szCs w:val="24"/>
      <w:lang w:val="en-US"/>
    </w:rPr>
  </w:style>
  <w:style w:type="character" w:customStyle="1" w:styleId="a6">
    <w:name w:val="Код (номера строк) Знак"/>
    <w:basedOn w:val="a0"/>
    <w:link w:val="a5"/>
    <w:rsid w:val="00FC7262"/>
    <w:rPr>
      <w:rFonts w:ascii="Consolas" w:hAnsi="Consolas" w:cs="Consolas"/>
      <w:color w:val="404040" w:themeColor="text1" w:themeTint="BF"/>
      <w:sz w:val="24"/>
      <w:szCs w:val="24"/>
      <w:lang w:val="en-US"/>
    </w:rPr>
  </w:style>
  <w:style w:type="table" w:customStyle="1" w:styleId="a7">
    <w:name w:val="Код программы"/>
    <w:basedOn w:val="a1"/>
    <w:uiPriority w:val="99"/>
    <w:rsid w:val="00FC7262"/>
    <w:pPr>
      <w:spacing w:after="0" w:line="240" w:lineRule="auto"/>
    </w:pPr>
    <w:rPr>
      <w:rFonts w:ascii="Consolas" w:hAnsi="Consolas"/>
      <w:sz w:val="24"/>
    </w:rPr>
    <w:tblPr/>
    <w:tblStylePr w:type="firstCol">
      <w:pPr>
        <w:jc w:val="center"/>
      </w:pPr>
      <w:rPr>
        <w:rFonts w:ascii="Consolas" w:hAnsi="Consolas"/>
        <w:color w:val="404040" w:themeColor="text1" w:themeTint="BF"/>
        <w:sz w:val="24"/>
      </w:rPr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2B098A"/>
    <w:rPr>
      <w:rFonts w:ascii="PT Serif Caption" w:eastAsiaTheme="majorEastAsia" w:hAnsi="PT Serif Caption" w:cstheme="majorBidi"/>
      <w:bCs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2B098A"/>
    <w:rPr>
      <w:rFonts w:ascii="PT Serif Caption" w:eastAsiaTheme="majorEastAsia" w:hAnsi="PT Serif Caption" w:cstheme="majorBidi"/>
      <w:sz w:val="36"/>
      <w:szCs w:val="32"/>
    </w:rPr>
  </w:style>
  <w:style w:type="paragraph" w:styleId="a8">
    <w:name w:val="List Paragraph"/>
    <w:basedOn w:val="a"/>
    <w:uiPriority w:val="34"/>
    <w:qFormat/>
    <w:rsid w:val="00A2036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63DF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C567EE"/>
    <w:rPr>
      <w:rFonts w:ascii="PT Serif Caption" w:eastAsiaTheme="majorEastAsia" w:hAnsi="PT Serif Caption" w:cstheme="majorBidi"/>
      <w:sz w:val="28"/>
      <w:szCs w:val="24"/>
    </w:rPr>
  </w:style>
  <w:style w:type="character" w:styleId="aa">
    <w:name w:val="Placeholder Text"/>
    <w:basedOn w:val="a0"/>
    <w:uiPriority w:val="99"/>
    <w:semiHidden/>
    <w:rsid w:val="00973867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CE3F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E3F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7D0AE-1DD2-401C-951C-33CBA5537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11</cp:revision>
  <cp:lastPrinted>2015-11-24T08:03:00Z</cp:lastPrinted>
  <dcterms:created xsi:type="dcterms:W3CDTF">2015-03-01T14:13:00Z</dcterms:created>
  <dcterms:modified xsi:type="dcterms:W3CDTF">2015-11-24T08:05:00Z</dcterms:modified>
</cp:coreProperties>
</file>