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C793F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  <w:lang w:val="x-none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  <w:lang w:val="x-none"/>
        </w:rPr>
        <w:t>Вводная лекция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 февраля 2016 г.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11:59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Литература:</w:t>
      </w:r>
    </w:p>
    <w:p w:rsidR="00000000" w:rsidRDefault="005C793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Липаев В. В. «Программная инженерия»</w:t>
      </w:r>
    </w:p>
    <w:p w:rsidR="00000000" w:rsidRDefault="005C793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Липаев В. В. «Экономика, производство сложных программных продуктов»</w:t>
      </w:r>
    </w:p>
    <w:p w:rsidR="00000000" w:rsidRDefault="005C793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Липаев В. В. «Экономика, производство  программных продуктов»</w:t>
      </w:r>
    </w:p>
    <w:p w:rsidR="00000000" w:rsidRDefault="005C793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Полукаров В. В. </w:t>
      </w:r>
      <w:r>
        <w:rPr>
          <w:rFonts w:ascii="Calibri" w:eastAsia="Times New Roman" w:hAnsi="Calibri"/>
          <w:sz w:val="22"/>
          <w:szCs w:val="22"/>
        </w:rPr>
        <w:t>«Экономические и правовые основы рынка ПО»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  <w:lang w:val="x-none"/>
        </w:rPr>
      </w:pPr>
      <w:r>
        <w:rPr>
          <w:rFonts w:ascii="Calibri Light" w:hAnsi="Calibri Light"/>
          <w:sz w:val="40"/>
          <w:szCs w:val="40"/>
          <w:lang w:val="x-none"/>
        </w:rPr>
        <w:t>Теоретические основы экономики ПИ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 февраля 2016 г.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12:02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Вопросы:</w:t>
      </w:r>
    </w:p>
    <w:p w:rsidR="00000000" w:rsidRDefault="005C793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Основные понятия, предмет и задачи курса</w:t>
      </w:r>
    </w:p>
    <w:p w:rsidR="00000000" w:rsidRDefault="005C793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Этапы информатизации общества</w:t>
      </w:r>
    </w:p>
    <w:p w:rsidR="00000000" w:rsidRDefault="005C793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как товар на рынке ИТ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Основные понятия, предмет и задачи кур</w:t>
      </w:r>
      <w:r>
        <w:rPr>
          <w:rFonts w:ascii="Calibri" w:hAnsi="Calibri"/>
          <w:color w:val="1E4E79"/>
          <w:sz w:val="32"/>
          <w:szCs w:val="32"/>
          <w:lang w:val="x-none"/>
        </w:rPr>
        <w:t>са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Основная цель курса — представить современный комплекс задач, методов и стандартов ПИ. Рассмотреть вопросы экономики, создания и развития сложных, тиражируемых программных средств и БД.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ПИ </w:t>
      </w:r>
      <w:r>
        <w:rPr>
          <w:rFonts w:ascii="Calibri" w:hAnsi="Calibri"/>
          <w:sz w:val="22"/>
          <w:szCs w:val="22"/>
          <w:lang w:val="x-none"/>
        </w:rPr>
        <w:t>— это область компьютерной науки и технологии, которая занимается построением программных систем</w:t>
      </w:r>
      <w:r>
        <w:rPr>
          <w:rFonts w:ascii="Calibri" w:hAnsi="Calibri"/>
          <w:sz w:val="22"/>
          <w:szCs w:val="22"/>
        </w:rPr>
        <w:t>, для которых требуется участие слаженных команд разработчиков различных специальностей и квалификаций. Различного вида системы обычно эксплуатируются в течении</w:t>
      </w:r>
      <w:r>
        <w:rPr>
          <w:rFonts w:ascii="Calibri" w:hAnsi="Calibri"/>
          <w:sz w:val="22"/>
          <w:szCs w:val="22"/>
        </w:rPr>
        <w:t xml:space="preserve"> длительного времени, развиваясь от версии к версии.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Потребность контролировать процесс разработки ПО, прогнозировать и гарантировать стоимость разработки, а также сроки и качество, привело к появлению науки экономики ПИ.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 рамках дисциплины изучаются</w:t>
      </w:r>
      <w:r>
        <w:rPr>
          <w:rFonts w:ascii="Calibri" w:hAnsi="Calibri"/>
          <w:sz w:val="22"/>
          <w:szCs w:val="22"/>
          <w:lang w:val="x-none"/>
        </w:rPr>
        <w:t xml:space="preserve"> этапы жизненного цикла сложных программных продуктов. Изучаются методы определения затрат: временных, финансовых, трудовых, а также эффективность разработки и последующего внедрения.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Массовое создание сложных программных средств большими коллективами сп</w:t>
      </w:r>
      <w:r>
        <w:rPr>
          <w:rFonts w:ascii="Calibri" w:hAnsi="Calibri"/>
          <w:sz w:val="22"/>
          <w:szCs w:val="22"/>
          <w:lang w:val="x-none"/>
        </w:rPr>
        <w:t xml:space="preserve">ециалистов вызвало необходимость их чёткой организации, планирования работ по этапам, ресурсам и срокам реализации. Совокупные затраты на разработку программных средств в мире ежегодно составляют миллиарды долларов.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Как часть экономики промышленности и </w:t>
      </w:r>
      <w:r>
        <w:rPr>
          <w:rFonts w:ascii="Calibri" w:hAnsi="Calibri"/>
          <w:sz w:val="22"/>
          <w:szCs w:val="22"/>
        </w:rPr>
        <w:t>вычислительной техники, в общей экономике предприятий необходимо оценивать трудности измерения экономических характеристик объектов программирования. Универсальных методик не существует. Широкий спектр количественных и качественных показателей, невысокая д</w:t>
      </w:r>
      <w:r>
        <w:rPr>
          <w:rFonts w:ascii="Calibri" w:hAnsi="Calibri"/>
          <w:sz w:val="22"/>
          <w:szCs w:val="22"/>
        </w:rPr>
        <w:t>остоверность оценки значений, определяют значительные трудности в описании и измерении значительных свойств программных продуктов.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lastRenderedPageBreak/>
        <w:t>Многообразие классов и видов сложных комплексов ПО обусловлены различными функциями и сферами применения систем. Это влияет</w:t>
      </w:r>
      <w:r>
        <w:rPr>
          <w:rFonts w:ascii="Calibri" w:hAnsi="Calibri"/>
          <w:sz w:val="22"/>
          <w:szCs w:val="22"/>
          <w:lang w:val="x-none"/>
        </w:rPr>
        <w:t xml:space="preserve"> на методы и процедуры доказательства, соответствии создаваемых ПО условиям контракта. По мере расширения или увеличения сложности программных систем выявились области, в которых возможны дефекты и проявления катастрофических рисков.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Объектом изучения на</w:t>
      </w:r>
      <w:r>
        <w:rPr>
          <w:rFonts w:ascii="Calibri" w:hAnsi="Calibri"/>
          <w:sz w:val="22"/>
          <w:szCs w:val="22"/>
          <w:lang w:val="x-none"/>
        </w:rPr>
        <w:t>шей дисциплины являются программные комплексы, информационные системы, на всех этапах жизненного цикла. Предметом — оценка эффективности финансовых, временных и трудовых затрат при разработке ПО на всех этапах жизненного цикла.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Этапы информатизации общес</w:t>
      </w:r>
      <w:r>
        <w:rPr>
          <w:rFonts w:ascii="Calibri" w:hAnsi="Calibri"/>
          <w:color w:val="1E4E79"/>
          <w:sz w:val="32"/>
          <w:szCs w:val="32"/>
          <w:lang w:val="x-none"/>
        </w:rPr>
        <w:t>тва</w:t>
      </w:r>
    </w:p>
    <w:p w:rsidR="00000000" w:rsidRDefault="005C793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Ламповые ЭВМ и полупроводниковые.</w:t>
      </w:r>
      <w:r>
        <w:rPr>
          <w:rFonts w:ascii="Calibri" w:eastAsia="Times New Roman" w:hAnsi="Calibri"/>
          <w:sz w:val="22"/>
          <w:szCs w:val="22"/>
          <w:lang w:val="x-none"/>
        </w:rPr>
        <w:br/>
        <w:t>Основные критерии — экономия машинных ресурсов.</w:t>
      </w:r>
      <w:r>
        <w:rPr>
          <w:rFonts w:ascii="Calibri" w:eastAsia="Times New Roman" w:hAnsi="Calibri"/>
          <w:sz w:val="22"/>
          <w:szCs w:val="22"/>
          <w:lang w:val="x-none"/>
        </w:rPr>
        <w:br/>
        <w:t>Цель — максимальная загрузка оборудования.</w:t>
      </w:r>
    </w:p>
    <w:p w:rsidR="00000000" w:rsidRDefault="005C793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>1960–1980 гг. Появились мини ЭВМ и ЭВМ третьего поколения.</w:t>
      </w:r>
      <w:r>
        <w:rPr>
          <w:rFonts w:ascii="Calibri" w:eastAsia="Times New Roman" w:hAnsi="Calibri"/>
          <w:sz w:val="22"/>
          <w:szCs w:val="22"/>
          <w:lang w:val="en-US"/>
        </w:rPr>
        <w:br/>
      </w:r>
      <w:r>
        <w:rPr>
          <w:rFonts w:ascii="Calibri" w:eastAsia="Times New Roman" w:hAnsi="Calibri"/>
          <w:sz w:val="22"/>
          <w:szCs w:val="22"/>
        </w:rPr>
        <w:t>Основной критерий — экономия труда программистов.</w:t>
      </w:r>
      <w:r>
        <w:rPr>
          <w:rFonts w:ascii="Calibri" w:eastAsia="Times New Roman" w:hAnsi="Calibri"/>
          <w:sz w:val="22"/>
          <w:szCs w:val="22"/>
        </w:rPr>
        <w:br/>
        <w:t xml:space="preserve">Цель — разработка </w:t>
      </w:r>
      <w:r>
        <w:rPr>
          <w:rFonts w:ascii="Calibri" w:eastAsia="Times New Roman" w:hAnsi="Calibri"/>
          <w:sz w:val="22"/>
          <w:szCs w:val="22"/>
        </w:rPr>
        <w:t>инструментальных средств для программистов.</w:t>
      </w:r>
      <w:r>
        <w:rPr>
          <w:rFonts w:ascii="Calibri" w:eastAsia="Times New Roman" w:hAnsi="Calibri"/>
          <w:sz w:val="22"/>
          <w:szCs w:val="22"/>
        </w:rPr>
        <w:br/>
        <w:t>Появились ОС второго поколения, языки высокого уровня</w:t>
      </w:r>
    </w:p>
    <w:p w:rsidR="00000000" w:rsidRDefault="005C793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1980–1990 гг. Появление персонального компьютера.</w:t>
      </w:r>
      <w:r>
        <w:rPr>
          <w:rFonts w:ascii="Calibri" w:eastAsia="Times New Roman" w:hAnsi="Calibri"/>
          <w:sz w:val="22"/>
          <w:szCs w:val="22"/>
          <w:lang w:val="x-none"/>
        </w:rPr>
        <w:br/>
        <w:t>Основные критерии — создание ИТ для формализации знаний.</w:t>
      </w:r>
      <w:r>
        <w:rPr>
          <w:rFonts w:ascii="Calibri" w:eastAsia="Times New Roman" w:hAnsi="Calibri"/>
          <w:sz w:val="22"/>
          <w:szCs w:val="22"/>
          <w:lang w:val="x-none"/>
        </w:rPr>
        <w:br/>
        <w:t>Цель — проникновение ИТ во все сферы человеческой д</w:t>
      </w:r>
      <w:r>
        <w:rPr>
          <w:rFonts w:ascii="Calibri" w:eastAsia="Times New Roman" w:hAnsi="Calibri"/>
          <w:sz w:val="22"/>
          <w:szCs w:val="22"/>
          <w:lang w:val="x-none"/>
        </w:rPr>
        <w:t>еятельности.</w:t>
      </w:r>
    </w:p>
    <w:p w:rsidR="00000000" w:rsidRDefault="005C793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1990—… Информация становится национальным информационным (стратегическим) ресурсом. </w:t>
      </w:r>
      <w:r>
        <w:rPr>
          <w:rFonts w:ascii="Calibri" w:eastAsia="Times New Roman" w:hAnsi="Calibri"/>
          <w:sz w:val="22"/>
          <w:szCs w:val="22"/>
        </w:rPr>
        <w:br/>
        <w:t>Основные критерии — автоинформатизация.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>Цель — информатизация общества.</w:t>
      </w:r>
      <w:r>
        <w:rPr>
          <w:rFonts w:ascii="Calibri" w:hAnsi="Calibri"/>
          <w:sz w:val="22"/>
          <w:szCs w:val="22"/>
          <w:lang w:val="en-US"/>
        </w:rPr>
        <w:t xml:space="preserve"> 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Информатизация общества — совокупность взаимосвязанных, политических, социально-эко</w:t>
      </w:r>
      <w:r>
        <w:rPr>
          <w:rFonts w:ascii="Calibri" w:hAnsi="Calibri"/>
          <w:sz w:val="22"/>
          <w:szCs w:val="22"/>
        </w:rPr>
        <w:t>номических и научных факторов, которые обеспечивают свободный доступ каждому члену общества, к любым источникам информации, кроме законодательно секретных.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  <w:lang w:val="x-none"/>
        </w:rPr>
      </w:pPr>
      <w:r>
        <w:rPr>
          <w:rFonts w:ascii="Calibri Light" w:hAnsi="Calibri Light"/>
          <w:sz w:val="40"/>
          <w:szCs w:val="40"/>
          <w:lang w:val="x-none"/>
        </w:rPr>
        <w:t>Практика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4 февраля 2016 г.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14:53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Абсолютная </w:t>
      </w:r>
      <w:r>
        <w:rPr>
          <w:rFonts w:ascii="Calibri" w:hAnsi="Calibri"/>
          <w:sz w:val="22"/>
          <w:szCs w:val="22"/>
        </w:rPr>
        <w:t xml:space="preserve">эффективность. Основной показатель — коэф. эффективности (НКО; норма капиталоотдачи) и срок окупаемости.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Коэф. эффективности = прибыль </w:t>
      </w:r>
      <w:r>
        <w:rPr>
          <w:rFonts w:ascii="Calibri" w:hAnsi="Calibri"/>
          <w:sz w:val="22"/>
          <w:szCs w:val="22"/>
          <w:lang w:val="en-US"/>
        </w:rPr>
        <w:t xml:space="preserve">/ </w:t>
      </w:r>
      <w:r>
        <w:rPr>
          <w:rFonts w:ascii="Calibri" w:hAnsi="Calibri"/>
          <w:sz w:val="22"/>
          <w:szCs w:val="22"/>
        </w:rPr>
        <w:t>кап. вложения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Срок окупаемости = </w:t>
      </w:r>
      <w:r>
        <w:rPr>
          <w:rFonts w:ascii="Calibri" w:hAnsi="Calibri"/>
          <w:sz w:val="22"/>
          <w:szCs w:val="22"/>
          <w:lang w:val="en-US"/>
        </w:rPr>
        <w:t xml:space="preserve">1 / </w:t>
      </w:r>
      <w:r>
        <w:rPr>
          <w:rFonts w:ascii="Calibri" w:hAnsi="Calibri"/>
          <w:sz w:val="22"/>
          <w:szCs w:val="22"/>
          <w:lang w:val="x-none"/>
        </w:rPr>
        <w:t>коэф. эф.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Задача: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Компания внедряет информационную систему 1С:Предприятие. По</w:t>
      </w:r>
      <w:r>
        <w:rPr>
          <w:rFonts w:ascii="Calibri" w:hAnsi="Calibri"/>
          <w:sz w:val="22"/>
          <w:szCs w:val="22"/>
          <w:lang w:val="x-none"/>
        </w:rPr>
        <w:t>лный комплект, стоимостью 270 тыр, на 10 рабочих мест. Закупка 10 ПК по 30 тыр, 2 принтера по 5 тыр, сетевое оборудование на 100 тыр, и 2-недельное обучение 10 человек в 1С — по 5 тыр за каждого.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270 * 0.15 = 40.5 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270 + 30 * 10 + 2 * 5 + 100 + 5 * 10 = </w:t>
      </w:r>
      <w:r>
        <w:rPr>
          <w:rFonts w:ascii="Calibri" w:hAnsi="Calibri"/>
          <w:sz w:val="22"/>
          <w:szCs w:val="22"/>
        </w:rPr>
        <w:t xml:space="preserve">730 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60 + 2 + 40.5 + 10 + 17.55 + 40.5 + 15.5 + 3 = 189.05 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lastRenderedPageBreak/>
        <w:t xml:space="preserve">Амортизация ПК и принтеров — 20%. Амортизация ПО — 15%. Ремонт техники — 5% от стоимости в год. Сопровождение — 15% от стоимости лицензии. Сетевое — 10%. Расход электроэнергии — установленная </w:t>
      </w:r>
      <w:r>
        <w:rPr>
          <w:rFonts w:ascii="Calibri" w:hAnsi="Calibri"/>
          <w:sz w:val="22"/>
          <w:szCs w:val="22"/>
          <w:lang w:val="x-none"/>
        </w:rPr>
        <w:t>мощность ПК 0,25 кВт*ч * 10 шт * 250 раб. Дней * 8 часов работы в сутки * 3,51 руб. за 1 кВт = 17 550.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Смена картриджа — раз в 2 месяца. Первый год — перезаправка за 300 рублей (раз в 2 месяца).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300 * 5 * 2 = 3 000 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0.25 * 10 * 250 * 8 * 3.51 = 17 550 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3</w:t>
      </w:r>
      <w:r>
        <w:rPr>
          <w:rFonts w:ascii="Calibri" w:hAnsi="Calibri"/>
          <w:sz w:val="22"/>
          <w:szCs w:val="22"/>
          <w:lang w:val="x-none"/>
        </w:rPr>
        <w:t xml:space="preserve"> * 25 * 12 = 900 * 1.3 = 1 170 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Экономия от внедрения проекта: сокращение персонала бухгалтерии на 3 человека со среднемесячным окладом в 25 тыс., сокращение штрафов за несвоевременную подачу документов в налоговую — 100 тыр. Прирост прибыли за </w:t>
      </w:r>
      <w:r>
        <w:rPr>
          <w:rFonts w:ascii="Calibri" w:hAnsi="Calibri"/>
          <w:sz w:val="22"/>
          <w:szCs w:val="22"/>
          <w:lang w:val="x-none"/>
        </w:rPr>
        <w:t>счёт оптимизации производственного процесса — 500 тыр.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Условногодовая экономия = экономия - текущие затраты = 1770 - 189.05 = 1580.95 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Э_г = 1580.95 - 0.15  * кап. Вложения = </w:t>
      </w:r>
      <w:r>
        <w:rPr>
          <w:rFonts w:ascii="Calibri" w:hAnsi="Calibri"/>
          <w:sz w:val="22"/>
          <w:szCs w:val="22"/>
        </w:rPr>
        <w:t xml:space="preserve">1580.95 - 0.15  </w:t>
      </w:r>
      <w:r>
        <w:rPr>
          <w:rFonts w:ascii="Calibri" w:hAnsi="Calibri"/>
          <w:sz w:val="22"/>
          <w:szCs w:val="22"/>
        </w:rPr>
        <w:t>* 730 = 1471.45 (0,15 — минимально допустимый уровень рентабельности, которую задаёт сам предприниматель)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Срок окупаемости = 730 </w:t>
      </w:r>
      <w:r>
        <w:rPr>
          <w:rFonts w:ascii="Calibri" w:hAnsi="Calibri"/>
          <w:sz w:val="22"/>
          <w:szCs w:val="22"/>
          <w:lang w:val="en-US"/>
        </w:rPr>
        <w:t xml:space="preserve">/ </w:t>
      </w:r>
      <w:r>
        <w:rPr>
          <w:rFonts w:ascii="Calibri" w:hAnsi="Calibri"/>
          <w:sz w:val="22"/>
          <w:szCs w:val="22"/>
        </w:rPr>
        <w:t>1580.95 = 0.4617, т. е. меньше, чем за полгода.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Технологии информатизации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3 марта 2016 г.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12:43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Вопросы:</w:t>
      </w:r>
    </w:p>
    <w:p w:rsidR="00000000" w:rsidRDefault="005C793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Информационн</w:t>
      </w:r>
      <w:r>
        <w:rPr>
          <w:rFonts w:ascii="Calibri" w:eastAsia="Times New Roman" w:hAnsi="Calibri"/>
          <w:sz w:val="22"/>
          <w:szCs w:val="22"/>
          <w:lang w:val="x-none"/>
        </w:rPr>
        <w:t>ые ресурсы предприятия</w:t>
      </w:r>
    </w:p>
    <w:p w:rsidR="00000000" w:rsidRDefault="005C793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Информационные технологии</w:t>
      </w:r>
    </w:p>
    <w:p w:rsidR="00000000" w:rsidRDefault="005C793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Информационные системы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Информационные ресурсы предприятия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b/>
          <w:bCs/>
          <w:sz w:val="22"/>
          <w:szCs w:val="22"/>
          <w:lang w:val="x-none"/>
        </w:rPr>
        <w:t xml:space="preserve">Информация </w:t>
      </w:r>
      <w:r>
        <w:rPr>
          <w:rFonts w:ascii="Calibri" w:hAnsi="Calibri"/>
          <w:sz w:val="22"/>
          <w:szCs w:val="22"/>
          <w:lang w:val="x-none"/>
        </w:rPr>
        <w:t>— это сведения об окружающем мире, которые уменьшают степень неопределённости знаний и, отчуждённые от создателя, становятся сообщениями</w:t>
      </w:r>
      <w:r>
        <w:rPr>
          <w:rFonts w:ascii="Calibri" w:hAnsi="Calibri"/>
          <w:sz w:val="22"/>
          <w:szCs w:val="22"/>
          <w:lang w:val="x-none"/>
        </w:rPr>
        <w:t>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Свойствами информации являются:</w:t>
      </w:r>
    </w:p>
    <w:p w:rsidR="00000000" w:rsidRDefault="005C793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Достоверность — не искажает истинного положения дел</w:t>
      </w:r>
    </w:p>
    <w:p w:rsidR="00000000" w:rsidRDefault="005C793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Ценность — возможность использования информации для эффективного принятия управленческих решений</w:t>
      </w:r>
    </w:p>
    <w:p w:rsidR="00000000" w:rsidRDefault="005C793F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Адекватность — определённый уровень соответствия информации реальному о</w:t>
      </w:r>
      <w:r>
        <w:rPr>
          <w:rFonts w:ascii="Calibri" w:eastAsia="Times New Roman" w:hAnsi="Calibri"/>
          <w:sz w:val="22"/>
          <w:szCs w:val="22"/>
          <w:lang w:val="x-none"/>
        </w:rPr>
        <w:t>бъекту.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Информация может быть классифицирована по следующим признакам:</w:t>
      </w:r>
    </w:p>
    <w:p w:rsidR="00000000" w:rsidRDefault="005C793F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объекту:</w:t>
      </w:r>
    </w:p>
    <w:p w:rsidR="00000000" w:rsidRDefault="005C793F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 предприятии</w:t>
      </w:r>
    </w:p>
    <w:p w:rsidR="00000000" w:rsidRDefault="005C793F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Корпорации</w:t>
      </w:r>
    </w:p>
    <w:p w:rsidR="00000000" w:rsidRDefault="005C793F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Рынке</w:t>
      </w:r>
    </w:p>
    <w:p w:rsidR="00000000" w:rsidRDefault="005C793F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Государстве</w:t>
      </w:r>
    </w:p>
    <w:p w:rsidR="00000000" w:rsidRDefault="005C793F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Мировом рынке и т. д.</w:t>
      </w:r>
    </w:p>
    <w:p w:rsidR="00000000" w:rsidRDefault="005C793F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принадлежности к подсистеме:</w:t>
      </w:r>
    </w:p>
    <w:p w:rsidR="00000000" w:rsidRDefault="005C793F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Внутренняя</w:t>
      </w:r>
    </w:p>
    <w:p w:rsidR="00000000" w:rsidRDefault="005C793F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lastRenderedPageBreak/>
        <w:t>Внешняя</w:t>
      </w:r>
    </w:p>
    <w:p w:rsidR="00000000" w:rsidRDefault="005C793F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способу передачи:</w:t>
      </w:r>
    </w:p>
    <w:p w:rsidR="00000000" w:rsidRDefault="005C793F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Устная</w:t>
      </w:r>
    </w:p>
    <w:p w:rsidR="00000000" w:rsidRDefault="005C793F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Письменная</w:t>
      </w:r>
    </w:p>
    <w:p w:rsidR="00000000" w:rsidRDefault="005C793F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Электронная</w:t>
      </w:r>
    </w:p>
    <w:p w:rsidR="00000000" w:rsidRDefault="005C793F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Телефонная и т. д.</w:t>
      </w:r>
    </w:p>
    <w:p w:rsidR="00000000" w:rsidRDefault="005C793F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назначению:</w:t>
      </w:r>
    </w:p>
    <w:p w:rsidR="00000000" w:rsidRDefault="005C793F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Производственная</w:t>
      </w:r>
    </w:p>
    <w:p w:rsidR="00000000" w:rsidRDefault="005C793F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Техническая</w:t>
      </w:r>
    </w:p>
    <w:p w:rsidR="00000000" w:rsidRDefault="005C793F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Экономическая</w:t>
      </w:r>
    </w:p>
    <w:p w:rsidR="00000000" w:rsidRDefault="005C793F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Социальная и т. д.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x-none"/>
        </w:rPr>
        <w:t xml:space="preserve">Документ </w:t>
      </w:r>
      <w:r>
        <w:rPr>
          <w:rFonts w:ascii="Calibri" w:hAnsi="Calibri"/>
          <w:sz w:val="22"/>
          <w:szCs w:val="22"/>
        </w:rPr>
        <w:t>— это информационное сообщение в бумажном или электронном виде, оформленное по установленным правилам.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b/>
          <w:bCs/>
          <w:sz w:val="22"/>
          <w:szCs w:val="22"/>
          <w:lang w:val="x-none"/>
        </w:rPr>
        <w:t xml:space="preserve">Документооборот </w:t>
      </w:r>
      <w:r>
        <w:rPr>
          <w:rFonts w:ascii="Calibri" w:hAnsi="Calibri"/>
          <w:sz w:val="22"/>
          <w:szCs w:val="22"/>
          <w:lang w:val="x-none"/>
        </w:rPr>
        <w:t xml:space="preserve">— система создания, </w:t>
      </w:r>
      <w:r>
        <w:rPr>
          <w:rFonts w:ascii="Calibri" w:hAnsi="Calibri"/>
          <w:sz w:val="22"/>
          <w:szCs w:val="22"/>
          <w:lang w:val="x-none"/>
        </w:rPr>
        <w:t>интерпретации, передачи и хранения документов и контроль за их исполнением.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x-none"/>
        </w:rPr>
        <w:t>Управление информационными ресурсами</w:t>
      </w:r>
      <w:r>
        <w:rPr>
          <w:rFonts w:ascii="Calibri" w:hAnsi="Calibri"/>
          <w:sz w:val="22"/>
          <w:szCs w:val="22"/>
        </w:rPr>
        <w:t xml:space="preserve"> означает:</w:t>
      </w:r>
    </w:p>
    <w:p w:rsidR="00000000" w:rsidRDefault="005C793F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Оценку информационных потребностей на каждом уровне управления и для каждой функции</w:t>
      </w:r>
    </w:p>
    <w:p w:rsidR="00000000" w:rsidRDefault="005C793F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Изучение и оптимизацию документооборота</w:t>
      </w:r>
    </w:p>
    <w:p w:rsidR="00000000" w:rsidRDefault="005C793F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Создани</w:t>
      </w:r>
      <w:r>
        <w:rPr>
          <w:rFonts w:ascii="Calibri" w:eastAsia="Times New Roman" w:hAnsi="Calibri"/>
          <w:sz w:val="22"/>
          <w:szCs w:val="22"/>
          <w:lang w:val="x-none"/>
        </w:rPr>
        <w:t>е системы управления данными в рамках информационного контура предприятия (различают внутренний информационный контур и внешний)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Информационные технологии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ИТ — это система методов и способов сбора, передачи и хранения информации.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Цель: снижение трудоё</w:t>
      </w:r>
      <w:r>
        <w:rPr>
          <w:rFonts w:ascii="Calibri" w:hAnsi="Calibri"/>
          <w:sz w:val="22"/>
          <w:szCs w:val="22"/>
          <w:lang w:val="x-none"/>
        </w:rPr>
        <w:t>мкости и повышение прибыли.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ИТ = АП + ПО + Услуги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ИКТ = ИТ + ТЛК (Телекоммуникации)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Информационные системы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ИС — взаимосвязанная совокупность различных информационных технологий, информационных ресурсов и персонала.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Классификация ИС:</w:t>
      </w:r>
    </w:p>
    <w:p w:rsidR="00000000" w:rsidRDefault="005C793F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По масштабу:</w:t>
      </w:r>
    </w:p>
    <w:p w:rsidR="00000000" w:rsidRDefault="005C793F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ИС </w:t>
      </w:r>
      <w:r>
        <w:rPr>
          <w:rFonts w:ascii="Calibri" w:eastAsia="Times New Roman" w:hAnsi="Calibri"/>
          <w:sz w:val="22"/>
          <w:szCs w:val="22"/>
          <w:lang w:val="x-none"/>
        </w:rPr>
        <w:t>предприятия</w:t>
      </w:r>
    </w:p>
    <w:p w:rsidR="00000000" w:rsidRDefault="005C793F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Корпорации</w:t>
      </w:r>
    </w:p>
    <w:p w:rsidR="00000000" w:rsidRDefault="005C793F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Отрасли</w:t>
      </w:r>
    </w:p>
    <w:p w:rsidR="00000000" w:rsidRDefault="005C793F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Государства</w:t>
      </w:r>
    </w:p>
    <w:p w:rsidR="00000000" w:rsidRDefault="005C793F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Международные</w:t>
      </w:r>
    </w:p>
    <w:p w:rsidR="00000000" w:rsidRDefault="005C793F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количеству пользователей:</w:t>
      </w:r>
    </w:p>
    <w:p w:rsidR="00000000" w:rsidRDefault="005C793F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Однопользовательские</w:t>
      </w:r>
    </w:p>
    <w:p w:rsidR="00000000" w:rsidRDefault="005C793F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Распределённая</w:t>
      </w:r>
    </w:p>
    <w:p w:rsidR="00000000" w:rsidRDefault="005C793F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отраслевой принадлежности:</w:t>
      </w:r>
    </w:p>
    <w:p w:rsidR="00000000" w:rsidRDefault="005C793F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Промышленность: машиностроение и пр.</w:t>
      </w:r>
    </w:p>
    <w:p w:rsidR="00000000" w:rsidRDefault="005C793F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Сельское хозяйство</w:t>
      </w:r>
    </w:p>
    <w:p w:rsidR="00000000" w:rsidRDefault="005C793F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Транспорт</w:t>
      </w:r>
    </w:p>
    <w:p w:rsidR="00000000" w:rsidRDefault="005C793F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Связь и пр.</w:t>
      </w:r>
    </w:p>
    <w:p w:rsidR="00000000" w:rsidRDefault="005C793F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функциям:</w:t>
      </w:r>
    </w:p>
    <w:p w:rsidR="00000000" w:rsidRDefault="005C793F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Бухгалтерские</w:t>
      </w:r>
    </w:p>
    <w:p w:rsidR="00000000" w:rsidRDefault="005C793F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Плановые</w:t>
      </w:r>
    </w:p>
    <w:p w:rsidR="00000000" w:rsidRDefault="005C793F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Бизнес-планирование</w:t>
      </w:r>
    </w:p>
    <w:p w:rsidR="00000000" w:rsidRDefault="005C793F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Маркетинговые</w:t>
      </w:r>
    </w:p>
    <w:p w:rsidR="00000000" w:rsidRDefault="005C793F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Коммерческие</w:t>
      </w:r>
    </w:p>
    <w:p w:rsidR="00000000" w:rsidRDefault="005C793F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Сбытовые</w:t>
      </w:r>
    </w:p>
    <w:p w:rsidR="00000000" w:rsidRDefault="005C793F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Снабженческие и пр.</w:t>
      </w:r>
    </w:p>
    <w:p w:rsidR="00000000" w:rsidRDefault="005C793F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обслуживаемому уровню управления</w:t>
      </w:r>
    </w:p>
    <w:p w:rsidR="00000000" w:rsidRDefault="005C793F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По степени интеграции функций в ИС</w:t>
      </w:r>
    </w:p>
    <w:p w:rsidR="00000000" w:rsidRDefault="005C793F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Малые</w:t>
      </w:r>
    </w:p>
    <w:p w:rsidR="00000000" w:rsidRDefault="005C793F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Корпоративные, интегрированные</w:t>
      </w:r>
    </w:p>
    <w:p w:rsidR="00000000" w:rsidRDefault="005C793F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Стандарты информационных систем</w:t>
      </w:r>
    </w:p>
    <w:p w:rsidR="00000000" w:rsidRDefault="005C793F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en-US"/>
        </w:rPr>
        <w:t xml:space="preserve">MPS </w:t>
      </w:r>
      <w:r>
        <w:rPr>
          <w:rFonts w:ascii="Calibri" w:eastAsia="Times New Roman" w:hAnsi="Calibri"/>
          <w:sz w:val="22"/>
          <w:szCs w:val="22"/>
          <w:lang w:val="en-US"/>
        </w:rPr>
        <w:t>(Master planning scheduling)</w:t>
      </w:r>
      <w:r>
        <w:rPr>
          <w:rFonts w:ascii="Calibri" w:eastAsia="Times New Roman" w:hAnsi="Calibri"/>
          <w:sz w:val="22"/>
          <w:szCs w:val="22"/>
        </w:rPr>
        <w:t>; основная цель: спланировать и своевременно выполнить заказы</w:t>
      </w:r>
    </w:p>
    <w:p w:rsidR="00000000" w:rsidRDefault="005C793F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en-US"/>
        </w:rPr>
        <w:t xml:space="preserve">MRP (Materials requirements planning); </w:t>
      </w:r>
      <w:r>
        <w:rPr>
          <w:rFonts w:ascii="Calibri" w:eastAsia="Times New Roman" w:hAnsi="Calibri"/>
          <w:sz w:val="22"/>
          <w:szCs w:val="22"/>
        </w:rPr>
        <w:t xml:space="preserve">формирование заказов на основе данных </w:t>
      </w:r>
      <w:r>
        <w:rPr>
          <w:rFonts w:ascii="Calibri" w:eastAsia="Times New Roman" w:hAnsi="Calibri"/>
          <w:sz w:val="22"/>
          <w:szCs w:val="22"/>
          <w:lang w:val="en-US"/>
        </w:rPr>
        <w:t>MPS</w:t>
      </w:r>
    </w:p>
    <w:p w:rsidR="00000000" w:rsidRDefault="005C793F">
      <w:pPr>
        <w:numPr>
          <w:ilvl w:val="2"/>
          <w:numId w:val="19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Для каждого отрезка времени в течение всего периода планирования на основании </w:t>
      </w:r>
      <w:r>
        <w:rPr>
          <w:rFonts w:ascii="Calibri" w:eastAsia="Times New Roman" w:hAnsi="Calibri"/>
          <w:sz w:val="22"/>
          <w:szCs w:val="22"/>
        </w:rPr>
        <w:t>инвентарных списков плана производства, текущих запасов на складе создаётся таблица полной потребности в материалах на месяц</w:t>
      </w:r>
    </w:p>
    <w:p w:rsidR="00000000" w:rsidRDefault="005C793F">
      <w:pPr>
        <w:numPr>
          <w:ilvl w:val="2"/>
          <w:numId w:val="19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Вычисляется чистая потребность в материалах: полная </w:t>
      </w:r>
      <w:r>
        <w:rPr>
          <w:rFonts w:ascii="Cambria Math" w:eastAsia="Times New Roman" w:hAnsi="Cambria Math"/>
          <w:sz w:val="22"/>
          <w:szCs w:val="22"/>
          <w:lang w:val=""/>
        </w:rPr>
        <w:t>−</w:t>
      </w:r>
      <w:r>
        <w:rPr>
          <w:rFonts w:ascii="Calibri" w:eastAsia="Times New Roman" w:hAnsi="Calibri"/>
          <w:sz w:val="22"/>
          <w:szCs w:val="22"/>
          <w:lang w:val="x-none"/>
        </w:rPr>
        <w:t xml:space="preserve"> наличие на складе </w:t>
      </w:r>
      <w:r>
        <w:rPr>
          <w:rFonts w:ascii="Cambria Math" w:eastAsia="Times New Roman" w:hAnsi="Cambria Math"/>
          <w:sz w:val="22"/>
          <w:szCs w:val="22"/>
          <w:lang w:val=""/>
        </w:rPr>
        <w:t>−</w:t>
      </w:r>
      <w:r>
        <w:rPr>
          <w:rFonts w:ascii="Calibri" w:eastAsia="Times New Roman" w:hAnsi="Calibri"/>
          <w:sz w:val="22"/>
          <w:szCs w:val="22"/>
          <w:lang w:val="x-none"/>
        </w:rPr>
        <w:t xml:space="preserve"> страховой запас </w:t>
      </w:r>
      <w:r>
        <w:rPr>
          <w:rFonts w:ascii="Cambria Math" w:eastAsia="Times New Roman" w:hAnsi="Cambria Math"/>
          <w:sz w:val="22"/>
          <w:szCs w:val="22"/>
          <w:lang w:val=""/>
        </w:rPr>
        <w:t>−</w:t>
      </w:r>
      <w:r>
        <w:rPr>
          <w:rFonts w:ascii="Calibri" w:eastAsia="Times New Roman" w:hAnsi="Calibri"/>
          <w:sz w:val="22"/>
          <w:szCs w:val="22"/>
          <w:lang w:val="x-none"/>
        </w:rPr>
        <w:t xml:space="preserve"> резервирование для других целей</w:t>
      </w:r>
    </w:p>
    <w:p w:rsidR="00000000" w:rsidRDefault="005C793F">
      <w:pPr>
        <w:numPr>
          <w:ilvl w:val="2"/>
          <w:numId w:val="19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Чистая </w:t>
      </w:r>
      <w:r>
        <w:rPr>
          <w:rFonts w:ascii="Calibri" w:eastAsia="Times New Roman" w:hAnsi="Calibri"/>
          <w:sz w:val="22"/>
          <w:szCs w:val="22"/>
          <w:lang w:val="x-none"/>
        </w:rPr>
        <w:t>потребность трансформируется в заявки поставщикам</w:t>
      </w:r>
    </w:p>
    <w:p w:rsidR="00000000" w:rsidRDefault="005C793F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en-US"/>
        </w:rPr>
        <w:t>MRP2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en-US"/>
        </w:rPr>
        <w:t xml:space="preserve">(Manufacturing resource planning); </w:t>
      </w:r>
      <w:r>
        <w:rPr>
          <w:rFonts w:ascii="Calibri" w:eastAsia="Times New Roman" w:hAnsi="Calibri"/>
          <w:sz w:val="22"/>
          <w:szCs w:val="22"/>
        </w:rPr>
        <w:t>позволяет учитывать и планировать все производственные ресурсы (сырьё, материалы, оборудование и персонал).</w:t>
      </w:r>
    </w:p>
    <w:p w:rsidR="00000000" w:rsidRDefault="005C793F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en-US"/>
        </w:rPr>
        <w:t xml:space="preserve">ERP (Enterprise resource planning); </w:t>
      </w:r>
      <w:r>
        <w:rPr>
          <w:rFonts w:ascii="Calibri" w:eastAsia="Times New Roman" w:hAnsi="Calibri"/>
          <w:sz w:val="22"/>
          <w:szCs w:val="22"/>
        </w:rPr>
        <w:t>планирование всех ресу</w:t>
      </w:r>
      <w:r>
        <w:rPr>
          <w:rFonts w:ascii="Calibri" w:eastAsia="Times New Roman" w:hAnsi="Calibri"/>
          <w:sz w:val="22"/>
          <w:szCs w:val="22"/>
        </w:rPr>
        <w:t>рсов предприятия (репозиторий — единое хранилище данных)</w:t>
      </w:r>
    </w:p>
    <w:p w:rsidR="00000000" w:rsidRDefault="005C793F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en-US"/>
        </w:rPr>
        <w:t xml:space="preserve">CSRP (Customer synchronize resource planning) </w:t>
      </w:r>
      <w:r>
        <w:rPr>
          <w:rFonts w:ascii="Calibri" w:eastAsia="Times New Roman" w:hAnsi="Calibri"/>
          <w:sz w:val="22"/>
          <w:szCs w:val="22"/>
        </w:rPr>
        <w:t xml:space="preserve">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Планирование ИС позволяет:</w:t>
      </w:r>
    </w:p>
    <w:p w:rsidR="00000000" w:rsidRDefault="005C793F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Создавать планы ИС, которые поддерживают бизнес-направление компании</w:t>
      </w:r>
    </w:p>
    <w:p w:rsidR="00000000" w:rsidRDefault="005C793F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Ориентировать разработчиков </w:t>
      </w:r>
      <w:r>
        <w:rPr>
          <w:rFonts w:ascii="Calibri" w:eastAsia="Times New Roman" w:hAnsi="Calibri"/>
          <w:sz w:val="22"/>
          <w:szCs w:val="22"/>
        </w:rPr>
        <w:t>на .., а не на ..</w:t>
      </w:r>
    </w:p>
    <w:p w:rsidR="00000000" w:rsidRDefault="005C793F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Эффективно использовать ресурсы ИС</w:t>
      </w:r>
    </w:p>
    <w:p w:rsidR="00000000" w:rsidRDefault="005C793F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Обеспечивают лучшую интеграцию существующих и будущих систем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Разработка стратегии включает следующие этапы:</w:t>
      </w:r>
    </w:p>
    <w:p w:rsidR="00000000" w:rsidRDefault="005C793F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Постановка цели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Цели должны соответствовать целям компании и рыночным целям</w:t>
      </w:r>
    </w:p>
    <w:p w:rsidR="00000000" w:rsidRDefault="005C793F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Анализ внешней среды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Проводится для</w:t>
      </w:r>
      <w:r>
        <w:rPr>
          <w:rFonts w:ascii="Calibri" w:hAnsi="Calibri"/>
          <w:sz w:val="22"/>
          <w:szCs w:val="22"/>
          <w:lang w:val="x-none"/>
        </w:rPr>
        <w:t xml:space="preserve"> выявления внешних угроз и благоприятных факторов, которые действуют в настоящее время и в будущем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Внешняя среда состоит из:</w:t>
      </w:r>
    </w:p>
    <w:p w:rsidR="00000000" w:rsidRDefault="005C793F"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Деловая среда</w:t>
      </w:r>
    </w:p>
    <w:p w:rsidR="00000000" w:rsidRDefault="005C793F"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Поставщики</w:t>
      </w:r>
    </w:p>
    <w:p w:rsidR="00000000" w:rsidRDefault="005C793F"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Клиенты</w:t>
      </w:r>
    </w:p>
    <w:p w:rsidR="00000000" w:rsidRDefault="005C793F"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Конкуренты</w:t>
      </w:r>
    </w:p>
    <w:p w:rsidR="00000000" w:rsidRDefault="005C793F"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Посредники</w:t>
      </w:r>
    </w:p>
    <w:p w:rsidR="00000000" w:rsidRDefault="005C793F">
      <w:pPr>
        <w:numPr>
          <w:ilvl w:val="1"/>
          <w:numId w:val="2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Финансовые организации</w:t>
      </w:r>
    </w:p>
    <w:p w:rsidR="00000000" w:rsidRDefault="005C793F">
      <w:pPr>
        <w:numPr>
          <w:ilvl w:val="0"/>
          <w:numId w:val="24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Макросреда</w:t>
      </w:r>
    </w:p>
    <w:p w:rsidR="00000000" w:rsidRDefault="005C793F"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Политическая среда</w:t>
      </w:r>
    </w:p>
    <w:p w:rsidR="00000000" w:rsidRDefault="005C793F"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Экономическая среда</w:t>
      </w:r>
    </w:p>
    <w:p w:rsidR="00000000" w:rsidRDefault="005C793F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Анализ внутренних возможностей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При внедрении ИС целесообразно проанализировать следующие ресурсы:</w:t>
      </w:r>
    </w:p>
    <w:p w:rsidR="00000000" w:rsidRDefault="005C793F"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Аппаратные средства</w:t>
      </w:r>
    </w:p>
    <w:p w:rsidR="00000000" w:rsidRDefault="005C793F"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</w:t>
      </w:r>
    </w:p>
    <w:p w:rsidR="00000000" w:rsidRDefault="005C793F"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Информационные ресурсы</w:t>
      </w:r>
    </w:p>
    <w:p w:rsidR="00000000" w:rsidRDefault="005C793F"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Кадровый потенциал</w:t>
      </w:r>
    </w:p>
    <w:p w:rsidR="00000000" w:rsidRDefault="005C793F"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Бюджет организации</w:t>
      </w:r>
    </w:p>
    <w:p w:rsidR="00000000" w:rsidRDefault="005C793F"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Система организации и управление сферы обработки информации</w:t>
      </w:r>
    </w:p>
    <w:p w:rsidR="00000000" w:rsidRDefault="005C793F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Разработка стр</w:t>
      </w:r>
      <w:r>
        <w:rPr>
          <w:rFonts w:ascii="Calibri" w:eastAsia="Times New Roman" w:hAnsi="Calibri"/>
          <w:sz w:val="22"/>
          <w:szCs w:val="22"/>
          <w:lang w:val="x-none"/>
        </w:rPr>
        <w:t>атегии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Стратегия </w:t>
      </w:r>
      <w:r>
        <w:rPr>
          <w:rFonts w:ascii="Calibri" w:hAnsi="Calibri"/>
          <w:sz w:val="22"/>
          <w:szCs w:val="22"/>
        </w:rPr>
        <w:t>— это набор базовых принципов, основанный на детальном анализе внешней и внутренней среды и направленный на достижение поставленной цели.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При разработке стратегии необходимо ответить на следующие вопросы:</w:t>
      </w:r>
    </w:p>
    <w:p w:rsidR="00000000" w:rsidRDefault="005C793F"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Способ автоматизации</w:t>
      </w:r>
    </w:p>
    <w:p w:rsidR="00000000" w:rsidRDefault="005C793F"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Хаотичная — п</w:t>
      </w:r>
      <w:r>
        <w:rPr>
          <w:rFonts w:ascii="Calibri" w:eastAsia="Times New Roman" w:hAnsi="Calibri"/>
          <w:sz w:val="22"/>
          <w:szCs w:val="22"/>
          <w:lang w:val="x-none"/>
        </w:rPr>
        <w:t>о мере необходимости и готовности ПО</w:t>
      </w:r>
    </w:p>
    <w:p w:rsidR="00000000" w:rsidRDefault="005C793F"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направлениям деятельности</w:t>
      </w:r>
    </w:p>
    <w:p w:rsidR="00000000" w:rsidRDefault="005C793F"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 подразделениям</w:t>
      </w:r>
    </w:p>
    <w:p w:rsidR="00000000" w:rsidRDefault="005C793F"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Способ приобретения</w:t>
      </w:r>
    </w:p>
    <w:p w:rsidR="00000000" w:rsidRDefault="005C793F"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Разработка собственными силами</w:t>
      </w:r>
    </w:p>
    <w:p w:rsidR="00000000" w:rsidRDefault="005C793F"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Приобретение готовой системы</w:t>
      </w:r>
    </w:p>
    <w:p w:rsidR="00000000" w:rsidRDefault="005C793F"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Заказ разработки специализированной анализации</w:t>
      </w:r>
    </w:p>
    <w:p w:rsidR="00000000" w:rsidRDefault="005C793F"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Купить ядро, всё остальное доработать самим</w:t>
      </w:r>
    </w:p>
    <w:p w:rsidR="00000000" w:rsidRDefault="005C793F"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Аутсорсинг</w:t>
      </w:r>
    </w:p>
    <w:p w:rsidR="00000000" w:rsidRDefault="005C793F">
      <w:pPr>
        <w:numPr>
          <w:ilvl w:val="0"/>
          <w:numId w:val="3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Органичения, в рамках которых этот выбор делается</w:t>
      </w:r>
    </w:p>
    <w:p w:rsidR="00000000" w:rsidRDefault="005C793F"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Финансовые</w:t>
      </w:r>
    </w:p>
    <w:p w:rsidR="00000000" w:rsidRDefault="005C793F"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Технические</w:t>
      </w:r>
    </w:p>
    <w:p w:rsidR="00000000" w:rsidRDefault="005C793F"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Кадровые</w:t>
      </w:r>
    </w:p>
    <w:p w:rsidR="00000000" w:rsidRDefault="005C793F">
      <w:pPr>
        <w:numPr>
          <w:ilvl w:val="1"/>
          <w:numId w:val="32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Временные</w:t>
      </w:r>
    </w:p>
    <w:p w:rsidR="00000000" w:rsidRDefault="005C793F">
      <w:pPr>
        <w:numPr>
          <w:ilvl w:val="0"/>
          <w:numId w:val="3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Какие факторы учитываются при выборе системы?</w:t>
      </w:r>
    </w:p>
    <w:p w:rsidR="00000000" w:rsidRDefault="005C793F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Реализация</w:t>
      </w:r>
    </w:p>
    <w:p w:rsidR="00000000" w:rsidRDefault="005C793F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Анализ достигнутых результатов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 марта 2016 г.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12:47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Товар -- это продукт человеческой </w:t>
      </w:r>
      <w:r>
        <w:rPr>
          <w:rFonts w:ascii="Calibri" w:hAnsi="Calibri"/>
          <w:sz w:val="22"/>
          <w:szCs w:val="22"/>
        </w:rPr>
        <w:t>или природной деятельности и услуги, который предназначен для удовлетворения потребностей рынка посредством обмена.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Две основные характеристики товара:</w:t>
      </w:r>
    </w:p>
    <w:p w:rsidR="00000000" w:rsidRDefault="005C793F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Наличие потребительной стоимости</w:t>
      </w:r>
    </w:p>
    <w:p w:rsidR="00000000" w:rsidRDefault="005C793F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Наличие меновой стоимости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Отличия ПО, как </w:t>
      </w:r>
      <w:r>
        <w:rPr>
          <w:rFonts w:ascii="Calibri" w:hAnsi="Calibri"/>
          <w:sz w:val="22"/>
          <w:szCs w:val="22"/>
        </w:rPr>
        <w:t>нематериального товара, от материальных товаров:</w:t>
      </w:r>
    </w:p>
    <w:p w:rsidR="00000000" w:rsidRDefault="005C793F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При продаже заключается лицензионное соглашение</w:t>
      </w:r>
    </w:p>
    <w:p w:rsidR="00000000" w:rsidRDefault="005C793F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Продажа ПО, особенно для юрлиц, подлежит строгой документации</w:t>
      </w:r>
    </w:p>
    <w:p w:rsidR="00000000" w:rsidRDefault="005C793F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ПО не подлежит физическому износу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Методы классификации программ в зависимости от конечного поль</w:t>
      </w:r>
      <w:r>
        <w:rPr>
          <w:rFonts w:ascii="Calibri" w:hAnsi="Calibri"/>
          <w:sz w:val="22"/>
          <w:szCs w:val="22"/>
        </w:rPr>
        <w:t>зователя:</w:t>
      </w:r>
    </w:p>
    <w:p w:rsidR="00000000" w:rsidRDefault="005C793F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Потребительские</w:t>
      </w:r>
    </w:p>
    <w:p w:rsidR="00000000" w:rsidRDefault="005C793F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Производственного назначения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.. В зависимости от срока использования товара:</w:t>
      </w:r>
    </w:p>
    <w:p w:rsidR="00000000" w:rsidRDefault="005C793F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Кратковременного использования</w:t>
      </w:r>
    </w:p>
    <w:p w:rsidR="00000000" w:rsidRDefault="005C793F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Длительного использования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Свойства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Совокупность определенных свойств товара формирует его потребительную стоимос</w:t>
      </w:r>
      <w:r>
        <w:rPr>
          <w:rFonts w:ascii="Calibri" w:hAnsi="Calibri"/>
          <w:sz w:val="22"/>
          <w:szCs w:val="22"/>
        </w:rPr>
        <w:t>ть.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Свойства товара:</w:t>
      </w:r>
    </w:p>
    <w:p w:rsidR="00000000" w:rsidRDefault="005C793F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Физические</w:t>
      </w:r>
    </w:p>
    <w:p w:rsidR="00000000" w:rsidRDefault="005C793F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Функциональные</w:t>
      </w:r>
    </w:p>
    <w:p w:rsidR="00000000" w:rsidRDefault="005C793F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Символические</w:t>
      </w:r>
    </w:p>
    <w:p w:rsidR="00000000" w:rsidRDefault="005C793F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Эстетические</w:t>
      </w:r>
    </w:p>
    <w:p w:rsidR="00000000" w:rsidRDefault="005C793F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Эргономические</w:t>
      </w:r>
    </w:p>
    <w:p w:rsidR="00000000" w:rsidRDefault="005C793F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Экономические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Физические свойства:</w:t>
      </w:r>
    </w:p>
    <w:p w:rsidR="00000000" w:rsidRDefault="005C793F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Объем программы</w:t>
      </w:r>
    </w:p>
    <w:p w:rsidR="00000000" w:rsidRDefault="005C793F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Количество команд</w:t>
      </w:r>
    </w:p>
    <w:p w:rsidR="00000000" w:rsidRDefault="005C793F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Быстродействие</w:t>
      </w:r>
    </w:p>
    <w:p w:rsidR="00000000" w:rsidRDefault="005C793F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Объемы занимаемой памяти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Функциональные </w:t>
      </w:r>
      <w:r>
        <w:rPr>
          <w:rFonts w:ascii="Calibri" w:hAnsi="Calibri"/>
          <w:sz w:val="22"/>
          <w:szCs w:val="22"/>
        </w:rPr>
        <w:t>свойства -- способность программы удовлетворять ту потребность, ради которой он приобретался.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Свойства качественного ПО:</w:t>
      </w:r>
    </w:p>
    <w:p w:rsidR="00000000" w:rsidRDefault="005C793F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Надёжность — свойство ПО сохранять работоспособность в течение определённого времени, в соответствующих условиях эксплуатации, с учёт</w:t>
      </w:r>
      <w:r>
        <w:rPr>
          <w:rFonts w:ascii="Calibri" w:eastAsia="Times New Roman" w:hAnsi="Calibri"/>
          <w:sz w:val="22"/>
          <w:szCs w:val="22"/>
          <w:lang w:val="x-none"/>
        </w:rPr>
        <w:t>ом последствий для пользователя каждого отказа. К количественным показателям надёжности относят:</w:t>
      </w:r>
    </w:p>
    <w:p w:rsidR="00000000" w:rsidRDefault="005C793F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Вероятность безотказной работы</w:t>
      </w:r>
    </w:p>
    <w:p w:rsidR="00000000" w:rsidRDefault="005C793F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Вероятность отказов</w:t>
      </w:r>
    </w:p>
    <w:p w:rsidR="00000000" w:rsidRDefault="005C793F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Интенсивность отказов</w:t>
      </w:r>
    </w:p>
    <w:p w:rsidR="00000000" w:rsidRDefault="005C793F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Наработка на отказ</w:t>
      </w:r>
    </w:p>
    <w:p w:rsidR="00000000" w:rsidRDefault="005C793F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Среднее время восстановления работоспособности программы</w:t>
      </w:r>
    </w:p>
    <w:p w:rsidR="00000000" w:rsidRDefault="005C793F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Понятность</w:t>
      </w:r>
      <w:r>
        <w:rPr>
          <w:rFonts w:ascii="Calibri" w:eastAsia="Times New Roman" w:hAnsi="Calibri"/>
          <w:sz w:val="22"/>
          <w:szCs w:val="22"/>
          <w:lang w:val="x-none"/>
        </w:rPr>
        <w:t xml:space="preserve"> </w:t>
      </w:r>
    </w:p>
    <w:p w:rsidR="00000000" w:rsidRDefault="005C793F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Информативность — понятность для пользователя назначения и результатов работы программы</w:t>
      </w:r>
    </w:p>
    <w:p w:rsidR="00000000" w:rsidRDefault="005C793F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Открытость — понимание каждого оператора в программе </w:t>
      </w:r>
    </w:p>
    <w:p w:rsidR="00000000" w:rsidRDefault="005C793F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Согласованность</w:t>
      </w:r>
    </w:p>
    <w:p w:rsidR="00000000" w:rsidRDefault="005C793F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Модифицируемость — возможность вносить изменения в программу без значительных затрат времени, </w:t>
      </w:r>
      <w:r>
        <w:rPr>
          <w:rFonts w:ascii="Calibri" w:eastAsia="Times New Roman" w:hAnsi="Calibri"/>
          <w:sz w:val="22"/>
          <w:szCs w:val="22"/>
          <w:lang w:val="x-none"/>
        </w:rPr>
        <w:t>труда и финансов</w:t>
      </w:r>
    </w:p>
    <w:p w:rsidR="00000000" w:rsidRDefault="005C793F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Эффективность — эффективное использование всех ресурсов компьютера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  <w:lang w:val="x-none"/>
        </w:rPr>
      </w:pPr>
      <w:r>
        <w:rPr>
          <w:rFonts w:ascii="Calibri" w:hAnsi="Calibri"/>
          <w:color w:val="1E4E79"/>
          <w:sz w:val="32"/>
          <w:szCs w:val="32"/>
          <w:lang w:val="x-none"/>
        </w:rPr>
        <w:t>Жизненный цикл ПО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Развитие ПО во времени оценивается такой категорией как жизненный цикл. Для тиражируемых </w:t>
      </w:r>
      <w:r>
        <w:rPr>
          <w:rFonts w:ascii="Calibri" w:hAnsi="Calibri"/>
          <w:sz w:val="22"/>
          <w:szCs w:val="22"/>
          <w:lang w:val="x-none"/>
        </w:rPr>
        <w:t>программ жизненный цикл — это период времени от момента появления идеи создания ПО до снятия его с производства, т. е. прекращения тиражирования. Для заказных — от момента зарождения идеи до прекращения эксплуатации.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Жизненный цикл тиражируемого ПО: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753225" cy="5067300"/>
            <wp:effectExtent l="0" t="0" r="9525" b="0"/>
            <wp:docPr id="1" name="Рисунок 1" descr="Автоматически созданный замещающий текст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Разработка и проектирование</w:t>
      </w:r>
    </w:p>
    <w:p w:rsidR="00000000" w:rsidRDefault="005C793F">
      <w:pPr>
        <w:numPr>
          <w:ilvl w:val="1"/>
          <w:numId w:val="43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Техническая подгот</w:t>
      </w:r>
      <w:r>
        <w:rPr>
          <w:rFonts w:ascii="Calibri" w:eastAsia="Times New Roman" w:hAnsi="Calibri"/>
          <w:sz w:val="22"/>
          <w:szCs w:val="22"/>
          <w:lang w:val="x-none"/>
        </w:rPr>
        <w:t>овка нового ПО</w:t>
      </w:r>
    </w:p>
    <w:p w:rsidR="00000000" w:rsidRDefault="005C793F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 соответствии со стандартом ГОСТ 34.601-90 этапы включают:</w:t>
      </w:r>
    </w:p>
    <w:p w:rsidR="00000000" w:rsidRDefault="005C793F">
      <w:pPr>
        <w:numPr>
          <w:ilvl w:val="0"/>
          <w:numId w:val="4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ТЗ</w:t>
      </w:r>
    </w:p>
    <w:p w:rsidR="00000000" w:rsidRDefault="005C793F">
      <w:pPr>
        <w:numPr>
          <w:ilvl w:val="0"/>
          <w:numId w:val="4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Эскизный проект</w:t>
      </w:r>
    </w:p>
    <w:p w:rsidR="00000000" w:rsidRDefault="005C793F">
      <w:pPr>
        <w:numPr>
          <w:ilvl w:val="0"/>
          <w:numId w:val="4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Технический проект</w:t>
      </w:r>
    </w:p>
    <w:p w:rsidR="00000000" w:rsidRDefault="005C793F">
      <w:pPr>
        <w:numPr>
          <w:ilvl w:val="0"/>
          <w:numId w:val="44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Рабочий проект</w:t>
      </w:r>
    </w:p>
    <w:p w:rsidR="00000000" w:rsidRDefault="005C793F">
      <w:pPr>
        <w:numPr>
          <w:ilvl w:val="0"/>
          <w:numId w:val="44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Внедрение</w:t>
      </w:r>
    </w:p>
    <w:p w:rsidR="00000000" w:rsidRDefault="005C793F">
      <w:pPr>
        <w:numPr>
          <w:ilvl w:val="0"/>
          <w:numId w:val="45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Маркетинговая подготовка</w:t>
      </w:r>
    </w:p>
    <w:p w:rsidR="00000000" w:rsidRDefault="005C793F"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Исследование рынка</w:t>
      </w:r>
    </w:p>
    <w:p w:rsidR="00000000" w:rsidRDefault="005C793F"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Определение ёмкости (возможное количество продаж)</w:t>
      </w:r>
    </w:p>
    <w:p w:rsidR="00000000" w:rsidRDefault="005C793F"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Выбор целевых сегментов</w:t>
      </w:r>
    </w:p>
    <w:p w:rsidR="00000000" w:rsidRDefault="005C793F"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Выявление динамики ёмкости</w:t>
      </w:r>
    </w:p>
    <w:p w:rsidR="00000000" w:rsidRDefault="005C793F"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Определение нужных качеств товара</w:t>
      </w:r>
    </w:p>
    <w:p w:rsidR="00000000" w:rsidRDefault="005C793F"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Определить каналы сбыта</w:t>
      </w:r>
    </w:p>
    <w:p w:rsidR="00000000" w:rsidRDefault="005C793F"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Промоушен</w:t>
      </w:r>
    </w:p>
    <w:p w:rsidR="00000000" w:rsidRDefault="005C793F">
      <w:pPr>
        <w:numPr>
          <w:ilvl w:val="0"/>
          <w:numId w:val="4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Организационно-экономическая подготовка</w:t>
      </w:r>
    </w:p>
    <w:p w:rsidR="00000000" w:rsidRDefault="005C793F">
      <w:pPr>
        <w:numPr>
          <w:ilvl w:val="1"/>
          <w:numId w:val="47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Расчёт затрат на разработку нового продукта</w:t>
      </w:r>
    </w:p>
    <w:p w:rsidR="00000000" w:rsidRDefault="005C793F">
      <w:pPr>
        <w:numPr>
          <w:ilvl w:val="1"/>
          <w:numId w:val="47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Определение капитальных вложений</w:t>
      </w:r>
    </w:p>
    <w:p w:rsidR="00000000" w:rsidRDefault="005C793F">
      <w:pPr>
        <w:numPr>
          <w:ilvl w:val="1"/>
          <w:numId w:val="47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Поиск источников финансирования</w:t>
      </w:r>
    </w:p>
    <w:p w:rsidR="00000000" w:rsidRDefault="005C793F">
      <w:pPr>
        <w:numPr>
          <w:ilvl w:val="1"/>
          <w:numId w:val="47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Создание инф</w:t>
      </w:r>
      <w:r>
        <w:rPr>
          <w:rFonts w:ascii="Calibri" w:eastAsia="Times New Roman" w:hAnsi="Calibri"/>
          <w:sz w:val="22"/>
          <w:szCs w:val="22"/>
          <w:lang w:val="x-none"/>
        </w:rPr>
        <w:t>раструктуры для разработчиков</w:t>
      </w:r>
    </w:p>
    <w:p w:rsidR="00000000" w:rsidRDefault="005C793F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Рыночная стадия</w:t>
      </w:r>
    </w:p>
    <w:p w:rsidR="00000000" w:rsidRDefault="005C793F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Выведение на рынок</w:t>
      </w:r>
    </w:p>
    <w:p w:rsidR="00000000" w:rsidRDefault="005C793F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Рост</w:t>
      </w:r>
    </w:p>
    <w:p w:rsidR="00000000" w:rsidRDefault="005C793F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Зрелость</w:t>
      </w:r>
    </w:p>
    <w:p w:rsidR="00000000" w:rsidRDefault="005C793F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Упадок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w:r>
        <w:rPr>
          <w:rFonts w:ascii="Cambria Math" w:hAnsi="Cambria Math"/>
          <w:noProof/>
          <w:sz w:val="22"/>
          <w:szCs w:val="22"/>
        </w:rPr>
        <w:drawing>
          <wp:inline distT="0" distB="0" distL="0" distR="0">
            <wp:extent cx="1466850" cy="381000"/>
            <wp:effectExtent l="0" t="0" r="0" b="0"/>
            <wp:docPr id="2" name="Рисунок 2" descr="C:\8E6A92E5\C7534B6F-EB54-4D10-8B79-6720E30EE3C6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8E6A92E5\C7534B6F-EB54-4D10-8B79-6720E30EE3C6.files\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C793F">
      <w:pPr>
        <w:pStyle w:val="a3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w:r>
        <w:rPr>
          <w:rFonts w:ascii="Cambria Math" w:hAnsi="Cambria Math"/>
          <w:noProof/>
          <w:sz w:val="22"/>
          <w:szCs w:val="22"/>
        </w:rPr>
        <w:drawing>
          <wp:inline distT="0" distB="0" distL="0" distR="0">
            <wp:extent cx="2095500" cy="171450"/>
            <wp:effectExtent l="0" t="0" r="0" b="0"/>
            <wp:docPr id="3" name="Рисунок 3" descr="C:\8E6A92E5\C7534B6F-EB54-4D10-8B79-6720E30EE3C6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8E6A92E5\C7534B6F-EB54-4D10-8B79-6720E30EE3C6.files\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C793F">
      <w:pPr>
        <w:pStyle w:val="a3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w:r>
        <w:rPr>
          <w:rFonts w:ascii="Cambria Math" w:hAnsi="Cambria Math"/>
          <w:noProof/>
          <w:sz w:val="22"/>
          <w:szCs w:val="22"/>
        </w:rPr>
        <w:drawing>
          <wp:inline distT="0" distB="0" distL="0" distR="0">
            <wp:extent cx="1600200" cy="209550"/>
            <wp:effectExtent l="0" t="0" r="0" b="0"/>
            <wp:docPr id="4" name="Рисунок 4" descr="C:\8E6A92E5\C7534B6F-EB54-4D10-8B79-6720E30EE3C6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8E6A92E5\C7534B6F-EB54-4D10-8B79-6720E30EE3C6.files\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>ГОСТ Р ИСО</w:t>
      </w:r>
      <w:r>
        <w:rPr>
          <w:rFonts w:ascii="Calibri" w:hAnsi="Calibri"/>
          <w:sz w:val="22"/>
          <w:szCs w:val="22"/>
          <w:lang w:val="en-US"/>
        </w:rPr>
        <w:t>/</w:t>
      </w:r>
      <w:r>
        <w:rPr>
          <w:rFonts w:ascii="Calibri" w:hAnsi="Calibri"/>
          <w:sz w:val="22"/>
          <w:szCs w:val="22"/>
        </w:rPr>
        <w:t>МЭК 12207-99 — выделяет три вида процессов в течение жизненного цикла ПО:</w:t>
      </w:r>
    </w:p>
    <w:p w:rsidR="00000000" w:rsidRDefault="005C793F">
      <w:pPr>
        <w:numPr>
          <w:ilvl w:val="0"/>
          <w:numId w:val="50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Основные</w:t>
      </w:r>
    </w:p>
    <w:p w:rsidR="00000000" w:rsidRDefault="005C793F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заказа</w:t>
      </w:r>
    </w:p>
    <w:p w:rsidR="00000000" w:rsidRDefault="005C793F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поставки</w:t>
      </w:r>
    </w:p>
    <w:p w:rsidR="00000000" w:rsidRDefault="005C793F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разработки</w:t>
      </w:r>
    </w:p>
    <w:p w:rsidR="00000000" w:rsidRDefault="005C793F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экспл</w:t>
      </w:r>
      <w:r>
        <w:rPr>
          <w:rFonts w:ascii="Calibri" w:eastAsia="Times New Roman" w:hAnsi="Calibri"/>
          <w:sz w:val="22"/>
          <w:szCs w:val="22"/>
          <w:lang w:val="x-none"/>
        </w:rPr>
        <w:t>уатации</w:t>
      </w:r>
    </w:p>
    <w:p w:rsidR="00000000" w:rsidRDefault="005C793F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Сопровождение</w:t>
      </w:r>
    </w:p>
    <w:p w:rsidR="00000000" w:rsidRDefault="005C793F"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Вспомогательные</w:t>
      </w:r>
    </w:p>
    <w:p w:rsidR="00000000" w:rsidRDefault="005C793F"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Документирование</w:t>
      </w:r>
    </w:p>
    <w:p w:rsidR="00000000" w:rsidRDefault="005C793F"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управления конфигурацией</w:t>
      </w:r>
    </w:p>
    <w:p w:rsidR="00000000" w:rsidRDefault="005C793F"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Обеспечение качества</w:t>
      </w:r>
    </w:p>
    <w:p w:rsidR="00000000" w:rsidRDefault="005C793F"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Верификация</w:t>
      </w:r>
    </w:p>
    <w:p w:rsidR="00000000" w:rsidRDefault="005C793F"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аттестации</w:t>
      </w:r>
    </w:p>
    <w:p w:rsidR="00000000" w:rsidRDefault="005C793F"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совместного анализа</w:t>
      </w:r>
    </w:p>
    <w:p w:rsidR="00000000" w:rsidRDefault="005C793F"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аудита</w:t>
      </w:r>
    </w:p>
    <w:p w:rsidR="00000000" w:rsidRDefault="005C793F"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решения проблемы</w:t>
      </w:r>
    </w:p>
    <w:p w:rsidR="00000000" w:rsidRDefault="005C793F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Организационные</w:t>
      </w:r>
    </w:p>
    <w:p w:rsidR="00000000" w:rsidRDefault="005C793F"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управления</w:t>
      </w:r>
    </w:p>
    <w:p w:rsidR="00000000" w:rsidRDefault="005C793F"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создания инфраструктуры</w:t>
      </w:r>
    </w:p>
    <w:p w:rsidR="00000000" w:rsidRDefault="005C793F"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усовершенствования</w:t>
      </w:r>
    </w:p>
    <w:p w:rsidR="00000000" w:rsidRDefault="005C793F"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Обучение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>ГОСТ Р ИСО</w:t>
      </w:r>
      <w:r>
        <w:rPr>
          <w:rFonts w:ascii="Calibri" w:hAnsi="Calibri"/>
          <w:sz w:val="22"/>
          <w:szCs w:val="22"/>
          <w:lang w:val="en-US"/>
        </w:rPr>
        <w:t>/</w:t>
      </w:r>
      <w:r>
        <w:rPr>
          <w:rFonts w:ascii="Calibri" w:hAnsi="Calibri"/>
          <w:sz w:val="22"/>
          <w:szCs w:val="22"/>
        </w:rPr>
        <w:t>МЭК 12207-2010 — выделяет следующие процессы:</w:t>
      </w:r>
    </w:p>
    <w:p w:rsidR="00000000" w:rsidRDefault="005C793F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соглашения</w:t>
      </w:r>
    </w:p>
    <w:p w:rsidR="00000000" w:rsidRDefault="005C793F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организационного соглашения</w:t>
      </w:r>
    </w:p>
    <w:p w:rsidR="00000000" w:rsidRDefault="005C793F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Процесс проекта</w:t>
      </w:r>
    </w:p>
    <w:p w:rsidR="00000000" w:rsidRDefault="005C793F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Технические процессы</w:t>
      </w:r>
    </w:p>
    <w:p w:rsidR="00000000" w:rsidRDefault="005C793F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Реализация программных средств</w:t>
      </w:r>
    </w:p>
    <w:p w:rsidR="00000000" w:rsidRDefault="005C793F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Поддер</w:t>
      </w:r>
      <w:r>
        <w:rPr>
          <w:rFonts w:ascii="Calibri" w:eastAsia="Times New Roman" w:hAnsi="Calibri"/>
          <w:sz w:val="22"/>
          <w:szCs w:val="22"/>
          <w:lang w:val="x-none"/>
        </w:rPr>
        <w:t>жка</w:t>
      </w:r>
    </w:p>
    <w:p w:rsidR="00000000" w:rsidRDefault="005C793F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Повторное применение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Оценка затрат и результатов информатизации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17 марта 2016 г.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12:53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Основной целью управления жизненным циклом ИТ  является создание и эксплуатация программ оптимального качества в рамках имеющихся трудовых, материальных и фина</w:t>
      </w:r>
      <w:r>
        <w:rPr>
          <w:rFonts w:ascii="Calibri" w:hAnsi="Calibri"/>
          <w:sz w:val="22"/>
          <w:szCs w:val="22"/>
          <w:lang w:val="x-none"/>
        </w:rPr>
        <w:t xml:space="preserve">нсовых ресурсов.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К задачам управления жизненным циклом ИТ также относится нормирование и учёт затрат труда программистов, а также производственных и непроизводственных затрат на внедрение и эксплуатацию ПО.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Методы определения затрат на разработку ПО:</w:t>
      </w:r>
    </w:p>
    <w:p w:rsidR="00000000" w:rsidRDefault="005C793F">
      <w:pPr>
        <w:numPr>
          <w:ilvl w:val="0"/>
          <w:numId w:val="5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Метод аналогии. Основан на использовании в качестве базы для оценки трудовых и стоимостных затрат параметров ранее выполненных аналогичных работ.</w:t>
      </w:r>
    </w:p>
    <w:p w:rsidR="00000000" w:rsidRDefault="005C793F">
      <w:pPr>
        <w:numPr>
          <w:ilvl w:val="0"/>
          <w:numId w:val="5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Метод экспертных оценок. Представляет собой измерения или прогнозы, выполненные специалистами, </w:t>
      </w:r>
      <w:r>
        <w:rPr>
          <w:rFonts w:ascii="Calibri" w:eastAsia="Times New Roman" w:hAnsi="Calibri"/>
          <w:sz w:val="22"/>
          <w:szCs w:val="22"/>
          <w:lang w:val="x-none"/>
        </w:rPr>
        <w:t>которые имеют опыт, знание и интуицию в этой области.</w:t>
      </w:r>
    </w:p>
    <w:p w:rsidR="00000000" w:rsidRDefault="005C793F">
      <w:pPr>
        <w:numPr>
          <w:ilvl w:val="0"/>
          <w:numId w:val="55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Метод исследовательских оценок. Предполагает проведение специальных замеров, испытаний и наблюдений, с последующей статистической обработкой.</w:t>
      </w:r>
    </w:p>
    <w:p w:rsidR="00000000" w:rsidRDefault="005C793F">
      <w:pPr>
        <w:numPr>
          <w:ilvl w:val="0"/>
          <w:numId w:val="5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x-none"/>
        </w:rPr>
        <w:t>Методика ТСО (</w:t>
      </w:r>
      <w:r>
        <w:rPr>
          <w:rFonts w:ascii="Calibri" w:eastAsia="Times New Roman" w:hAnsi="Calibri"/>
          <w:sz w:val="22"/>
          <w:szCs w:val="22"/>
          <w:lang w:val="en-US"/>
        </w:rPr>
        <w:t xml:space="preserve">total cost of ownership; </w:t>
      </w:r>
      <w:r>
        <w:rPr>
          <w:rFonts w:ascii="Calibri" w:eastAsia="Times New Roman" w:hAnsi="Calibri"/>
          <w:sz w:val="22"/>
          <w:szCs w:val="22"/>
        </w:rPr>
        <w:t xml:space="preserve">совокупная стоимость </w:t>
      </w:r>
      <w:r>
        <w:rPr>
          <w:rFonts w:ascii="Calibri" w:eastAsia="Times New Roman" w:hAnsi="Calibri"/>
          <w:sz w:val="22"/>
          <w:szCs w:val="22"/>
        </w:rPr>
        <w:t>владения</w:t>
      </w:r>
      <w:r>
        <w:rPr>
          <w:rFonts w:ascii="Calibri" w:eastAsia="Times New Roman" w:hAnsi="Calibri"/>
          <w:sz w:val="22"/>
          <w:szCs w:val="22"/>
          <w:lang w:val="en-US"/>
        </w:rPr>
        <w:t xml:space="preserve">). </w:t>
      </w:r>
      <w:r>
        <w:rPr>
          <w:rFonts w:ascii="Calibri" w:eastAsia="Times New Roman" w:hAnsi="Calibri"/>
          <w:sz w:val="22"/>
          <w:szCs w:val="22"/>
        </w:rPr>
        <w:t xml:space="preserve">Затраты делятся на прямые и непрямые. 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Прямые:</w:t>
      </w:r>
    </w:p>
    <w:p w:rsidR="00000000" w:rsidRDefault="005C793F">
      <w:pPr>
        <w:numPr>
          <w:ilvl w:val="0"/>
          <w:numId w:val="5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Оборудование и ПО</w:t>
      </w:r>
    </w:p>
    <w:p w:rsidR="00000000" w:rsidRDefault="005C793F">
      <w:pPr>
        <w:numPr>
          <w:ilvl w:val="1"/>
          <w:numId w:val="57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Покупка оборудования</w:t>
      </w:r>
    </w:p>
    <w:p w:rsidR="00000000" w:rsidRDefault="005C793F">
      <w:pPr>
        <w:numPr>
          <w:ilvl w:val="1"/>
          <w:numId w:val="57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Отдельно приобретаемое ПО</w:t>
      </w:r>
    </w:p>
    <w:p w:rsidR="00000000" w:rsidRDefault="005C793F">
      <w:pPr>
        <w:numPr>
          <w:ilvl w:val="1"/>
          <w:numId w:val="57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Аренда</w:t>
      </w:r>
    </w:p>
    <w:p w:rsidR="00000000" w:rsidRDefault="005C793F">
      <w:pPr>
        <w:numPr>
          <w:ilvl w:val="1"/>
          <w:numId w:val="57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Затраты на комплектующие</w:t>
      </w:r>
    </w:p>
    <w:p w:rsidR="00000000" w:rsidRDefault="005C793F">
      <w:pPr>
        <w:numPr>
          <w:ilvl w:val="0"/>
          <w:numId w:val="5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Кадры</w:t>
      </w:r>
    </w:p>
    <w:p w:rsidR="00000000" w:rsidRDefault="005C793F"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Заработная плата всех сотрудников, включая руководителей, с учётом социальных сборов</w:t>
      </w:r>
    </w:p>
    <w:p w:rsidR="00000000" w:rsidRDefault="005C793F"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Командиров</w:t>
      </w:r>
      <w:r>
        <w:rPr>
          <w:rFonts w:ascii="Calibri" w:eastAsia="Times New Roman" w:hAnsi="Calibri"/>
          <w:sz w:val="22"/>
          <w:szCs w:val="22"/>
          <w:lang w:val="x-none"/>
        </w:rPr>
        <w:t>очные затраты, связанные с персоналом</w:t>
      </w:r>
    </w:p>
    <w:p w:rsidR="00000000" w:rsidRDefault="005C793F"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Затраты на обучение и сертификацию персонала </w:t>
      </w:r>
    </w:p>
    <w:p w:rsidR="00000000" w:rsidRDefault="005C793F">
      <w:pPr>
        <w:numPr>
          <w:ilvl w:val="1"/>
          <w:numId w:val="58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Аутсорсинг</w:t>
      </w:r>
    </w:p>
    <w:p w:rsidR="00000000" w:rsidRDefault="005C793F">
      <w:pPr>
        <w:numPr>
          <w:ilvl w:val="0"/>
          <w:numId w:val="58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Затраты на связь</w:t>
      </w:r>
    </w:p>
    <w:p w:rsidR="00000000" w:rsidRDefault="005C793F">
      <w:pPr>
        <w:numPr>
          <w:ilvl w:val="1"/>
          <w:numId w:val="59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Абонентская</w:t>
      </w:r>
      <w:r>
        <w:rPr>
          <w:rFonts w:ascii="Calibri" w:eastAsia="Times New Roman" w:hAnsi="Calibri"/>
          <w:sz w:val="22"/>
          <w:szCs w:val="22"/>
          <w:lang w:val="x-none"/>
        </w:rPr>
        <w:t xml:space="preserve"> плата за интернет</w:t>
      </w:r>
    </w:p>
    <w:p w:rsidR="00000000" w:rsidRDefault="005C793F">
      <w:pPr>
        <w:numPr>
          <w:ilvl w:val="1"/>
          <w:numId w:val="59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Оплата за каналы связи между офисами</w:t>
      </w:r>
    </w:p>
    <w:p w:rsidR="00000000" w:rsidRDefault="005C793F">
      <w:pPr>
        <w:numPr>
          <w:ilvl w:val="1"/>
          <w:numId w:val="59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Абонентская плата за услугу банк-клиент</w:t>
      </w:r>
    </w:p>
    <w:p w:rsidR="00000000" w:rsidRDefault="005C793F">
      <w:pPr>
        <w:numPr>
          <w:ilvl w:val="1"/>
          <w:numId w:val="59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Расходы на содержание веб-сервера</w:t>
      </w:r>
    </w:p>
    <w:p w:rsidR="00000000" w:rsidRDefault="005C793F">
      <w:pPr>
        <w:numPr>
          <w:ilvl w:val="1"/>
          <w:numId w:val="59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Расходы на домен</w:t>
      </w:r>
    </w:p>
    <w:p w:rsidR="00000000" w:rsidRDefault="005C793F">
      <w:pPr>
        <w:numPr>
          <w:ilvl w:val="1"/>
          <w:numId w:val="59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Оплата внешних серверов электронной почты и пр.</w:t>
      </w:r>
    </w:p>
    <w:p w:rsidR="00000000" w:rsidRDefault="005C793F">
      <w:pPr>
        <w:numPr>
          <w:ilvl w:val="1"/>
          <w:numId w:val="59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Оплата удалённого доступа сотрудников, работающих вне корпоративной сети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К непрямым относятся затраты, связанные с эксплуатацией ИТ-инфраструктуры, но не имеющие статьи в бюджете компании. </w:t>
      </w:r>
      <w:r>
        <w:rPr>
          <w:rFonts w:ascii="Calibri" w:hAnsi="Calibri"/>
          <w:sz w:val="22"/>
          <w:szCs w:val="22"/>
          <w:lang w:val="x-none"/>
        </w:rPr>
        <w:t>К таким затратам обычно относят:</w:t>
      </w:r>
    </w:p>
    <w:p w:rsidR="00000000" w:rsidRDefault="005C793F">
      <w:pPr>
        <w:numPr>
          <w:ilvl w:val="0"/>
          <w:numId w:val="6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Самообучение пользователей</w:t>
      </w:r>
    </w:p>
    <w:p w:rsidR="00000000" w:rsidRDefault="005C793F">
      <w:pPr>
        <w:numPr>
          <w:ilvl w:val="0"/>
          <w:numId w:val="6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Самостоятельное обслуживание своего компьютера и набора программ</w:t>
      </w:r>
    </w:p>
    <w:p w:rsidR="00000000" w:rsidRDefault="005C793F">
      <w:pPr>
        <w:numPr>
          <w:ilvl w:val="0"/>
          <w:numId w:val="6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Использование служебных систем для работы на стороне или развлечений</w:t>
      </w:r>
    </w:p>
    <w:p w:rsidR="00000000" w:rsidRDefault="005C793F">
      <w:pPr>
        <w:numPr>
          <w:ilvl w:val="0"/>
          <w:numId w:val="6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Коррупционные схемы при покупке компьютерной техники или ПО</w:t>
      </w:r>
    </w:p>
    <w:p w:rsidR="00000000" w:rsidRDefault="005C793F">
      <w:pPr>
        <w:numPr>
          <w:ilvl w:val="0"/>
          <w:numId w:val="60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</w:t>
      </w:r>
      <w:r>
        <w:rPr>
          <w:rFonts w:ascii="Calibri" w:eastAsia="Times New Roman" w:hAnsi="Calibri"/>
          <w:sz w:val="22"/>
          <w:szCs w:val="22"/>
          <w:lang w:val="x-none"/>
        </w:rPr>
        <w:t>остои информационной системы в целом или отдельных частей, связанные с недостаточной мощностью техники, низкой пропускной способностью каналов и пр.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Для выявления непрямых затрат необходимо провести аудит информационной системы предприятия, который будет</w:t>
      </w:r>
      <w:r>
        <w:rPr>
          <w:rFonts w:ascii="Calibri" w:hAnsi="Calibri"/>
          <w:sz w:val="22"/>
          <w:szCs w:val="22"/>
          <w:lang w:val="x-none"/>
        </w:rPr>
        <w:t xml:space="preserve"> включать в себя:</w:t>
      </w:r>
    </w:p>
    <w:p w:rsidR="00000000" w:rsidRDefault="005C793F">
      <w:pPr>
        <w:numPr>
          <w:ilvl w:val="0"/>
          <w:numId w:val="6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Детальный анализ ИТ-инфраструктуры, выявив все узкие места</w:t>
      </w:r>
    </w:p>
    <w:p w:rsidR="00000000" w:rsidRDefault="005C793F">
      <w:pPr>
        <w:numPr>
          <w:ilvl w:val="0"/>
          <w:numId w:val="6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Проанализировать все сбои и простои, случившиеся в сети за выбранный период</w:t>
      </w:r>
    </w:p>
    <w:p w:rsidR="00000000" w:rsidRDefault="005C793F">
      <w:pPr>
        <w:numPr>
          <w:ilvl w:val="0"/>
          <w:numId w:val="6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Если в организации есть централизованная сервисная служба, нужно проанализировать скорость прохождение </w:t>
      </w:r>
      <w:r>
        <w:rPr>
          <w:rFonts w:ascii="Calibri" w:eastAsia="Times New Roman" w:hAnsi="Calibri"/>
          <w:sz w:val="22"/>
          <w:szCs w:val="22"/>
          <w:lang w:val="x-none"/>
        </w:rPr>
        <w:t>заявок на выполнение сервисных работ и причины длительной реакции</w:t>
      </w:r>
    </w:p>
    <w:p w:rsidR="00000000" w:rsidRDefault="005C793F">
      <w:pPr>
        <w:numPr>
          <w:ilvl w:val="0"/>
          <w:numId w:val="6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Необходимо наладить деловые длительные отношения с поставщиками</w:t>
      </w:r>
    </w:p>
    <w:p w:rsidR="00000000" w:rsidRDefault="005C793F">
      <w:pPr>
        <w:numPr>
          <w:ilvl w:val="0"/>
          <w:numId w:val="6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Необходимо минимизировать разнообразие аппаратных средств</w:t>
      </w:r>
    </w:p>
    <w:p w:rsidR="00000000" w:rsidRDefault="005C793F">
      <w:pPr>
        <w:numPr>
          <w:ilvl w:val="0"/>
          <w:numId w:val="6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Проанализировать возможность аутсорса</w:t>
      </w:r>
    </w:p>
    <w:p w:rsidR="00000000" w:rsidRDefault="005C793F">
      <w:pPr>
        <w:numPr>
          <w:ilvl w:val="0"/>
          <w:numId w:val="61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 xml:space="preserve">Провести аттестацию персонала </w:t>
      </w:r>
      <w:r>
        <w:rPr>
          <w:rFonts w:ascii="Calibri" w:eastAsia="Times New Roman" w:hAnsi="Calibri"/>
          <w:sz w:val="22"/>
          <w:szCs w:val="22"/>
          <w:lang w:val="x-none"/>
        </w:rPr>
        <w:t>на предмет компьютерной грамотности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numPr>
          <w:ilvl w:val="0"/>
          <w:numId w:val="62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Нормативный метод. Предполагает до начала работ публикация или определение норм времени на выполнение отдельных задач по программированию.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Достоинства:</w:t>
      </w:r>
    </w:p>
    <w:p w:rsidR="00000000" w:rsidRDefault="005C793F">
      <w:pPr>
        <w:numPr>
          <w:ilvl w:val="0"/>
          <w:numId w:val="63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Являются основой для планирования и прогнозирования своих затрат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Недостаток:</w:t>
      </w:r>
    </w:p>
    <w:p w:rsidR="00000000" w:rsidRDefault="005C793F">
      <w:pPr>
        <w:numPr>
          <w:ilvl w:val="0"/>
          <w:numId w:val="64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Нормы не учитывают нормы квалификации конкретных разработчиков</w:t>
      </w:r>
    </w:p>
    <w:p w:rsidR="00000000" w:rsidRDefault="005C793F">
      <w:pPr>
        <w:numPr>
          <w:ilvl w:val="0"/>
          <w:numId w:val="64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Не учитывают конкретную задачу и ситуацию</w:t>
      </w:r>
    </w:p>
    <w:p w:rsidR="00000000" w:rsidRDefault="005C793F">
      <w:pPr>
        <w:numPr>
          <w:ilvl w:val="0"/>
          <w:numId w:val="64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Очень быстро стареют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При нормативных методах затраты времени на разработку ПО учитывают все этапы:</w:t>
      </w:r>
    </w:p>
    <w:p w:rsidR="00000000" w:rsidRDefault="005C793F">
      <w:pPr>
        <w:numPr>
          <w:ilvl w:val="0"/>
          <w:numId w:val="65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ТЗ</w:t>
      </w:r>
    </w:p>
    <w:p w:rsidR="00000000" w:rsidRDefault="005C793F">
      <w:pPr>
        <w:numPr>
          <w:ilvl w:val="0"/>
          <w:numId w:val="65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Эскизный проект</w:t>
      </w:r>
    </w:p>
    <w:p w:rsidR="00000000" w:rsidRDefault="005C793F">
      <w:pPr>
        <w:numPr>
          <w:ilvl w:val="0"/>
          <w:numId w:val="65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Технический прое</w:t>
      </w:r>
      <w:r>
        <w:rPr>
          <w:rFonts w:ascii="Calibri" w:eastAsia="Times New Roman" w:hAnsi="Calibri"/>
          <w:sz w:val="22"/>
          <w:szCs w:val="22"/>
          <w:lang w:val="x-none"/>
        </w:rPr>
        <w:t>кт</w:t>
      </w:r>
    </w:p>
    <w:p w:rsidR="00000000" w:rsidRDefault="005C793F">
      <w:pPr>
        <w:numPr>
          <w:ilvl w:val="0"/>
          <w:numId w:val="65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Рабочий проект</w:t>
      </w:r>
    </w:p>
    <w:p w:rsidR="00000000" w:rsidRDefault="005C793F">
      <w:pPr>
        <w:numPr>
          <w:ilvl w:val="0"/>
          <w:numId w:val="65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Внедрение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Нормы зависят от вида подсистемы, к которой относится задача. При расчёте фактических затрат на программирование учитывают также следующие факторы:</w:t>
      </w:r>
    </w:p>
    <w:p w:rsidR="00000000" w:rsidRDefault="005C793F">
      <w:pPr>
        <w:numPr>
          <w:ilvl w:val="0"/>
          <w:numId w:val="6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Количество форм входной и выходной информации</w:t>
      </w:r>
    </w:p>
    <w:p w:rsidR="00000000" w:rsidRDefault="005C793F">
      <w:pPr>
        <w:numPr>
          <w:ilvl w:val="0"/>
          <w:numId w:val="6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Степень новизны задачи</w:t>
      </w:r>
    </w:p>
    <w:p w:rsidR="00000000" w:rsidRDefault="005C793F">
      <w:pPr>
        <w:numPr>
          <w:ilvl w:val="0"/>
          <w:numId w:val="66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Сложность</w:t>
      </w:r>
      <w:r>
        <w:rPr>
          <w:rFonts w:ascii="Calibri" w:eastAsia="Times New Roman" w:hAnsi="Calibri"/>
          <w:sz w:val="22"/>
          <w:szCs w:val="22"/>
          <w:lang w:val="x-none"/>
        </w:rPr>
        <w:t xml:space="preserve"> алгоритма</w:t>
      </w:r>
    </w:p>
    <w:p w:rsidR="00000000" w:rsidRDefault="005C793F">
      <w:pPr>
        <w:numPr>
          <w:ilvl w:val="1"/>
          <w:numId w:val="67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Первая группа сложности — моделирование и оптимизация</w:t>
      </w:r>
    </w:p>
    <w:p w:rsidR="00000000" w:rsidRDefault="005C793F">
      <w:pPr>
        <w:numPr>
          <w:ilvl w:val="1"/>
          <w:numId w:val="67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Алгоритмы учёта, отчётности и статистики</w:t>
      </w:r>
    </w:p>
    <w:p w:rsidR="00000000" w:rsidRDefault="005C793F">
      <w:pPr>
        <w:numPr>
          <w:ilvl w:val="1"/>
          <w:numId w:val="67"/>
        </w:numPr>
        <w:ind w:left="162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Алгоритмы реализующие стандартные методы решений</w:t>
      </w:r>
    </w:p>
    <w:p w:rsidR="00000000" w:rsidRDefault="005C793F">
      <w:pPr>
        <w:numPr>
          <w:ilvl w:val="0"/>
          <w:numId w:val="6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Вид используемой информации</w:t>
      </w:r>
    </w:p>
    <w:p w:rsidR="00000000" w:rsidRDefault="005C793F">
      <w:pPr>
        <w:numPr>
          <w:ilvl w:val="0"/>
          <w:numId w:val="67"/>
        </w:numPr>
        <w:ind w:left="1080"/>
        <w:textAlignment w:val="center"/>
        <w:rPr>
          <w:rFonts w:ascii="Calibri" w:eastAsia="Times New Roman" w:hAnsi="Calibri"/>
          <w:sz w:val="22"/>
          <w:szCs w:val="22"/>
          <w:lang w:val="x-none"/>
        </w:rPr>
      </w:pPr>
      <w:r>
        <w:rPr>
          <w:rFonts w:ascii="Calibri" w:eastAsia="Times New Roman" w:hAnsi="Calibri"/>
          <w:sz w:val="22"/>
          <w:szCs w:val="22"/>
          <w:lang w:val="x-none"/>
        </w:rPr>
        <w:t>Контроль входной и выходной информации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Задача: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Определить </w:t>
      </w:r>
      <w:r>
        <w:rPr>
          <w:rFonts w:ascii="Calibri" w:hAnsi="Calibri"/>
          <w:sz w:val="22"/>
          <w:szCs w:val="22"/>
          <w:lang w:val="x-none"/>
        </w:rPr>
        <w:t>трудоёмкость, численность и должностной состав исполнителей при разработке проекта АС управления персоналом и подсистемы заработной платы. Планируемый срок разработки — 3 месяца. Исходные данные: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Входной информации: 5 документов: ПИ — 2 формы, НСИ — 2 форм</w:t>
      </w:r>
      <w:r>
        <w:rPr>
          <w:rFonts w:ascii="Calibri" w:hAnsi="Calibri"/>
          <w:sz w:val="22"/>
          <w:szCs w:val="22"/>
          <w:lang w:val="x-none"/>
        </w:rPr>
        <w:t>ы и одна БД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Выходные документы: 6 документов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Степень новизны «Г», сложность алгоритма — 3.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Объём входной информации — 10 тыс. документострок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Сложность контроля входной информации — 1.1 (перекрёстный контроль). Печать документов сложной многоуровневой струк</w:t>
      </w:r>
      <w:r>
        <w:rPr>
          <w:rFonts w:ascii="Calibri" w:hAnsi="Calibri"/>
          <w:sz w:val="22"/>
          <w:szCs w:val="22"/>
          <w:lang w:val="x-none"/>
        </w:rPr>
        <w:t>туры (2.1). Доля стандартных модулей — 50%.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Обработка информации в режиме реального времени (РВ)</w:t>
      </w:r>
    </w:p>
    <w:p w:rsidR="00000000" w:rsidRDefault="005C793F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1810"/>
        <w:gridCol w:w="4123"/>
        <w:gridCol w:w="3125"/>
      </w:tblGrid>
      <w:tr w:rsidR="00000000">
        <w:trPr>
          <w:divId w:val="1296450302"/>
        </w:trPr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Этап</w:t>
            </w:r>
          </w:p>
        </w:tc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Норма времени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Поправочные коэффициенты</w:t>
            </w:r>
          </w:p>
        </w:tc>
        <w:tc>
          <w:tcPr>
            <w:tcW w:w="3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Фактические затраты времени</w:t>
            </w:r>
          </w:p>
        </w:tc>
      </w:tr>
      <w:tr w:rsidR="00000000">
        <w:trPr>
          <w:divId w:val="1296450302"/>
        </w:trPr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ТЗ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Постановщик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Программист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19 дней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0,65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0,35</w:t>
            </w:r>
          </w:p>
        </w:tc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19*.65=12.35  (12)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19*.35=6.65 (7)</w:t>
            </w:r>
          </w:p>
        </w:tc>
      </w:tr>
      <w:tr w:rsidR="00000000">
        <w:trPr>
          <w:divId w:val="1296450302"/>
        </w:trPr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Эскизный проект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Постановщик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Программист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46 дней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0,7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0,3</w:t>
            </w:r>
          </w:p>
        </w:tc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46*.7=32.2 (32)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45*.3=13.5 (14)</w:t>
            </w:r>
          </w:p>
        </w:tc>
      </w:tr>
      <w:tr w:rsidR="00000000">
        <w:trPr>
          <w:divId w:val="1296450302"/>
        </w:trPr>
        <w:tc>
          <w:tcPr>
            <w:tcW w:w="2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Технический проект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Постановщик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Программист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62 дня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26 дней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Т5: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2552700" cy="323850"/>
                  <wp:effectExtent l="0" t="0" r="0" b="0"/>
                  <wp:docPr id="5" name="Рисунок 5" descr="C:\8E6A92E5\C7534B6F-EB54-4D10-8B79-6720E30EE3C6.files\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8E6A92E5\C7534B6F-EB54-4D10-8B79-6720E30EE3C6.files\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Т7: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1028700" cy="171450"/>
                  <wp:effectExtent l="0" t="0" r="0" b="0"/>
                  <wp:docPr id="6" name="Рисунок 6" descr="C:\8E6A92E5\C7534B6F-EB54-4D10-8B79-6720E30EE3C6.files\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8E6A92E5\C7534B6F-EB54-4D10-8B79-6720E30EE3C6.files\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Т9: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1123950" cy="171450"/>
                  <wp:effectExtent l="0" t="0" r="0" b="0"/>
                  <wp:docPr id="7" name="Рисунок 7" descr="C:\8E6A92E5\C7534B6F-EB54-4D10-8B79-6720E30EE3C6.files\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8E6A92E5\C7534B6F-EB54-4D10-8B79-6720E30EE3C6.files\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</w:rPr>
              <w:drawing>
                <wp:inline distT="0" distB="0" distL="0" distR="0">
                  <wp:extent cx="2152650" cy="171450"/>
                  <wp:effectExtent l="0" t="0" r="0" b="0"/>
                  <wp:docPr id="8" name="Рисунок 8" descr="C:\8E6A92E5\C7534B6F-EB54-4D10-8B79-6720E30EE3C6.files\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8E6A92E5\C7534B6F-EB54-4D10-8B79-6720E30EE3C6.files\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62*.682=42.284 (42)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26*.682=17.732 (18)</w:t>
            </w:r>
          </w:p>
        </w:tc>
      </w:tr>
      <w:tr w:rsidR="00000000">
        <w:trPr>
          <w:divId w:val="1296450302"/>
        </w:trPr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Рабочий проект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Постановщик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Программист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27 дней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209 дней</w:t>
            </w:r>
          </w:p>
        </w:tc>
        <w:tc>
          <w:tcPr>
            <w:tcW w:w="4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Т6: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К1 = (.48*2 + .29*2 + .24*1)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/ 5 = 0.356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Т7: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К2 = 1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Т8: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К3 = 1.16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Т9: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К4 =</w:t>
            </w: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 1.15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Т10: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К5 = 0.6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К_рп = .356 * 1 * 1.16 * 1.15 * .6 = 0.2849 </w:t>
            </w:r>
          </w:p>
        </w:tc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27 * .2849 = 7.6923 (8)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209 * .2849 = 59.5441 (59) </w:t>
            </w:r>
          </w:p>
        </w:tc>
      </w:tr>
      <w:tr w:rsidR="00000000">
        <w:trPr>
          <w:divId w:val="1296450302"/>
        </w:trPr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Внедрение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Постановщик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Программист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39 дней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45 дней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Т7: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К1 = 1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Т8: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К2 = 1.16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Т9: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К3 = 1.05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Т10: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К4 = 0.6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К_в = </w:t>
            </w: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1 * 1.16 * 1.05 * .6 = 0.7308 </w:t>
            </w:r>
          </w:p>
        </w:tc>
        <w:tc>
          <w:tcPr>
            <w:tcW w:w="2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39 * .7308 = 28.5012 (29)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45 * .7308 = 32.886 (33)</w:t>
            </w:r>
          </w:p>
        </w:tc>
      </w:tr>
    </w:tbl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Трудоёмкость постановщика: 12 + 32 + 8 + 29 + 42 = 123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Трудоёмкость программиста: 7 + 14 + 18 + 59 + 33 = 131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 xml:space="preserve">Численность = Т_об </w:t>
      </w:r>
      <w:r>
        <w:rPr>
          <w:rFonts w:ascii="Calibri" w:hAnsi="Calibri"/>
          <w:sz w:val="22"/>
          <w:szCs w:val="22"/>
          <w:lang w:val="en-US"/>
        </w:rPr>
        <w:t xml:space="preserve">/ </w:t>
      </w:r>
      <w:r>
        <w:rPr>
          <w:rFonts w:ascii="Calibri" w:hAnsi="Calibri"/>
          <w:sz w:val="22"/>
          <w:szCs w:val="22"/>
        </w:rPr>
        <w:t>Ф_пл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x-none"/>
        </w:rPr>
        <w:t>Численность постановщика = 12</w:t>
      </w:r>
      <w:r>
        <w:rPr>
          <w:rFonts w:ascii="Calibri" w:hAnsi="Calibri"/>
          <w:sz w:val="22"/>
          <w:szCs w:val="22"/>
          <w:lang w:val="x-none"/>
        </w:rPr>
        <w:t xml:space="preserve">3 </w:t>
      </w:r>
      <w:r>
        <w:rPr>
          <w:rFonts w:ascii="Calibri" w:hAnsi="Calibri"/>
          <w:sz w:val="22"/>
          <w:szCs w:val="22"/>
          <w:lang w:val="en-US"/>
        </w:rPr>
        <w:t xml:space="preserve">/ </w:t>
      </w:r>
      <w:r>
        <w:rPr>
          <w:rFonts w:ascii="Calibri" w:hAnsi="Calibri"/>
          <w:sz w:val="22"/>
          <w:szCs w:val="22"/>
        </w:rPr>
        <w:t xml:space="preserve">(3 месяца * 22 рабочих дня) = 123 </w:t>
      </w:r>
      <w:r>
        <w:rPr>
          <w:rFonts w:ascii="Calibri" w:hAnsi="Calibri"/>
          <w:sz w:val="22"/>
          <w:szCs w:val="22"/>
          <w:lang w:val="en-US"/>
        </w:rPr>
        <w:t xml:space="preserve">/ 66 = 1.8636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Численность программиста = 131 </w:t>
      </w:r>
      <w:r>
        <w:rPr>
          <w:rFonts w:ascii="Calibri" w:hAnsi="Calibri"/>
          <w:sz w:val="22"/>
          <w:szCs w:val="22"/>
          <w:lang w:val="en-US"/>
        </w:rPr>
        <w:t xml:space="preserve">/ 66 = 1.9848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Общая трудоёмкость = 123 + 131 = 254 рабочих дня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Численность общая = 1.86 + 1.98 = 3.84 </w:t>
      </w:r>
      <w:r>
        <w:rPr>
          <w:rFonts w:ascii="Cambria Math" w:hAnsi="Cambria Math"/>
          <w:sz w:val="22"/>
          <w:szCs w:val="22"/>
          <w:lang w:val=""/>
        </w:rPr>
        <w:t>≈</w:t>
      </w:r>
      <w:r>
        <w:rPr>
          <w:rFonts w:ascii="Calibri" w:hAnsi="Calibri"/>
          <w:sz w:val="22"/>
          <w:szCs w:val="22"/>
          <w:lang w:val="en-US"/>
        </w:rPr>
        <w:t> 4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ЗП = Т_общ </w:t>
      </w:r>
      <w:r>
        <w:rPr>
          <w:rFonts w:ascii="Calibri" w:hAnsi="Calibri"/>
          <w:sz w:val="22"/>
          <w:szCs w:val="22"/>
          <w:lang w:val="en-US"/>
        </w:rPr>
        <w:t xml:space="preserve">* </w:t>
      </w:r>
      <w:r>
        <w:rPr>
          <w:rFonts w:ascii="Calibri" w:hAnsi="Calibri"/>
          <w:sz w:val="22"/>
          <w:szCs w:val="22"/>
        </w:rPr>
        <w:t xml:space="preserve">З_день </w:t>
      </w:r>
      <w:r>
        <w:rPr>
          <w:rFonts w:ascii="Calibri" w:hAnsi="Calibri"/>
          <w:sz w:val="22"/>
          <w:szCs w:val="22"/>
          <w:lang w:val="en-US"/>
        </w:rPr>
        <w:t xml:space="preserve">= 254 * </w:t>
      </w:r>
      <w:r>
        <w:rPr>
          <w:rFonts w:ascii="Calibri" w:hAnsi="Calibri"/>
          <w:sz w:val="22"/>
          <w:szCs w:val="22"/>
        </w:rPr>
        <w:t xml:space="preserve">1600 руб. = 406400 </w:t>
      </w:r>
      <w:r>
        <w:rPr>
          <w:rFonts w:ascii="Calibri" w:hAnsi="Calibri"/>
          <w:sz w:val="22"/>
          <w:szCs w:val="22"/>
          <w:lang w:val="en-US"/>
        </w:rPr>
        <w:t>(</w:t>
      </w:r>
      <w:r>
        <w:rPr>
          <w:rFonts w:ascii="Calibri" w:hAnsi="Calibri"/>
          <w:sz w:val="22"/>
          <w:szCs w:val="22"/>
        </w:rPr>
        <w:t>на четверых), т. е. примерно по 33 тысячи в месяц на человека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Соц. сборы = 406400*.3 = 121920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Самостоятельная работа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Срок разработки: 4 месяца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Входные формы: 6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Выходные формы: 8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ПИ: 4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НСИ: 2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БД: 1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Степень новизны: В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Сложность алгоритма: 2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Сложность в</w:t>
      </w:r>
      <w:r>
        <w:rPr>
          <w:rFonts w:ascii="Calibri" w:hAnsi="Calibri"/>
          <w:sz w:val="22"/>
          <w:szCs w:val="22"/>
          <w:lang w:val="x-none"/>
        </w:rPr>
        <w:t>ходной: 11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Сложность выходной: 21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ТОУ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Доля стандарта: 0,6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Объём: 8 000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ТП: 36 челодней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РП: 150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Вн: 36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b/>
          <w:bCs/>
          <w:sz w:val="22"/>
          <w:szCs w:val="22"/>
          <w:lang w:val="x-none"/>
        </w:rPr>
        <w:t>Решение: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1731"/>
        <w:gridCol w:w="4520"/>
        <w:gridCol w:w="2735"/>
      </w:tblGrid>
      <w:tr w:rsidR="00000000">
        <w:trPr>
          <w:divId w:val="8927462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Этап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Норма времени</w:t>
            </w:r>
          </w:p>
        </w:tc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Поправочные коэффициенты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Фактические затраты времени</w:t>
            </w:r>
          </w:p>
        </w:tc>
      </w:tr>
      <w:tr w:rsidR="00000000">
        <w:trPr>
          <w:divId w:val="8927462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ТЗ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43 дня</w:t>
            </w:r>
          </w:p>
        </w:tc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43</w:t>
            </w:r>
          </w:p>
        </w:tc>
      </w:tr>
      <w:tr w:rsidR="00000000">
        <w:trPr>
          <w:divId w:val="8927462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Эскизный проект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70 дней</w:t>
            </w:r>
          </w:p>
        </w:tc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70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00000">
        <w:trPr>
          <w:divId w:val="8927462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Технический проект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36</w:t>
            </w:r>
          </w:p>
        </w:tc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Т5: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К1 = (1 * 4 + .72 * 2 + 2.08 * 1)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/ (4 + 2 + 1) = 1.0743 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Т7: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К2 = 1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Т9: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К3 = 1.36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К_тп = 1.0743 * 1 * 1.36 = 1.461 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36 * 1.461 = 52.596 (53)</w:t>
            </w:r>
          </w:p>
        </w:tc>
      </w:tr>
      <w:tr w:rsidR="00000000">
        <w:trPr>
          <w:divId w:val="8927462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Рабочий проект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150</w:t>
            </w:r>
          </w:p>
        </w:tc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Т6: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К1 = (1.1 * 4 + .58 * 2 + .48 * 1)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Calibri" w:hAnsi="Calibri"/>
                <w:sz w:val="22"/>
                <w:szCs w:val="22"/>
              </w:rPr>
              <w:t>(4 + 2 + 1)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= 0.8629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Т7: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К2 = 1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Т8: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К3 = 1.16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Т9: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К4 = 1.44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Т10: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К5 = 0.5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К_рп = .8629 * 1 * 1.16 * 1.44 * .5 = 0.7207 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150 * .7207 = 108.105 (108)</w:t>
            </w:r>
          </w:p>
        </w:tc>
      </w:tr>
      <w:tr w:rsidR="00000000">
        <w:trPr>
          <w:divId w:val="8927462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x-none"/>
              </w:rPr>
              <w:t>Внедрение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36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4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Т7: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К1 = 1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Т8: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К2 = 1.16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Т9: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К3 = 1.26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Т10: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К4 = 0.5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 xml:space="preserve">К_в = 1 * 1.16 * 1.25 * .5 = 0.725 </w:t>
            </w:r>
          </w:p>
        </w:tc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C793F">
            <w:pPr>
              <w:pStyle w:val="a3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x-none"/>
              </w:rPr>
            </w:pPr>
            <w:r>
              <w:rPr>
                <w:rFonts w:ascii="Calibri" w:hAnsi="Calibri"/>
                <w:sz w:val="22"/>
                <w:szCs w:val="22"/>
                <w:lang w:val="x-none"/>
              </w:rPr>
              <w:t>36 * .725 = 26.1 (26)</w:t>
            </w:r>
          </w:p>
        </w:tc>
      </w:tr>
    </w:tbl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Трудоёмкость: 43 + 70 + 53 + 108 + 26 = 300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Численность = </w:t>
      </w:r>
      <w:r>
        <w:rPr>
          <w:rFonts w:ascii="Calibri" w:hAnsi="Calibri"/>
          <w:sz w:val="22"/>
          <w:szCs w:val="22"/>
          <w:lang w:val="en-US"/>
        </w:rPr>
        <w:t>300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 xml:space="preserve">/ </w:t>
      </w:r>
      <w:r>
        <w:rPr>
          <w:rFonts w:ascii="Calibri" w:hAnsi="Calibri"/>
          <w:sz w:val="22"/>
          <w:szCs w:val="22"/>
        </w:rPr>
        <w:t xml:space="preserve">4 </w:t>
      </w:r>
      <w:r>
        <w:rPr>
          <w:rFonts w:ascii="Calibri" w:hAnsi="Calibri"/>
          <w:sz w:val="22"/>
          <w:szCs w:val="22"/>
          <w:lang w:val="en-US"/>
        </w:rPr>
        <w:t xml:space="preserve">/ 22 = 3.4091 </w:t>
      </w:r>
      <w:r>
        <w:rPr>
          <w:rFonts w:ascii="Cambria Math" w:hAnsi="Cambria Math"/>
          <w:sz w:val="22"/>
          <w:szCs w:val="22"/>
          <w:lang w:val=""/>
        </w:rPr>
        <w:t>≈</w:t>
      </w:r>
      <w:r>
        <w:rPr>
          <w:rFonts w:ascii="Calibri" w:hAnsi="Calibri"/>
          <w:sz w:val="22"/>
          <w:szCs w:val="22"/>
        </w:rPr>
        <w:t xml:space="preserve"> 4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ЗП = 300 * 1600 = 480000 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5C793F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Соц. сборы = 480000 * .3 = 144000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1BDF"/>
    <w:multiLevelType w:val="multilevel"/>
    <w:tmpl w:val="E8D8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A1A64"/>
    <w:multiLevelType w:val="multilevel"/>
    <w:tmpl w:val="36C8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872F4"/>
    <w:multiLevelType w:val="multilevel"/>
    <w:tmpl w:val="A7D6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43C8F"/>
    <w:multiLevelType w:val="multilevel"/>
    <w:tmpl w:val="0C22AF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87931"/>
    <w:multiLevelType w:val="multilevel"/>
    <w:tmpl w:val="4D3A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75F4A"/>
    <w:multiLevelType w:val="multilevel"/>
    <w:tmpl w:val="E162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B4D1D"/>
    <w:multiLevelType w:val="multilevel"/>
    <w:tmpl w:val="4344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00770"/>
    <w:multiLevelType w:val="multilevel"/>
    <w:tmpl w:val="EF2CF7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C1D18"/>
    <w:multiLevelType w:val="multilevel"/>
    <w:tmpl w:val="99886A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620A2"/>
    <w:multiLevelType w:val="multilevel"/>
    <w:tmpl w:val="5706E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D40DE"/>
    <w:multiLevelType w:val="multilevel"/>
    <w:tmpl w:val="92EA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843C23"/>
    <w:multiLevelType w:val="multilevel"/>
    <w:tmpl w:val="9B22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A5EDE"/>
    <w:multiLevelType w:val="multilevel"/>
    <w:tmpl w:val="6DD4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043CE"/>
    <w:multiLevelType w:val="multilevel"/>
    <w:tmpl w:val="FE0C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052DA"/>
    <w:multiLevelType w:val="multilevel"/>
    <w:tmpl w:val="950C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C27564"/>
    <w:multiLevelType w:val="multilevel"/>
    <w:tmpl w:val="BA92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6C0FE8"/>
    <w:multiLevelType w:val="multilevel"/>
    <w:tmpl w:val="CA9A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F1AC6"/>
    <w:multiLevelType w:val="multilevel"/>
    <w:tmpl w:val="95EC14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9E2A3D"/>
    <w:multiLevelType w:val="multilevel"/>
    <w:tmpl w:val="452AC4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9A52AC"/>
    <w:multiLevelType w:val="multilevel"/>
    <w:tmpl w:val="C9F4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E21816"/>
    <w:multiLevelType w:val="multilevel"/>
    <w:tmpl w:val="4E28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52963"/>
    <w:multiLevelType w:val="multilevel"/>
    <w:tmpl w:val="E258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571FF0"/>
    <w:multiLevelType w:val="multilevel"/>
    <w:tmpl w:val="C3D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6A42BE"/>
    <w:multiLevelType w:val="multilevel"/>
    <w:tmpl w:val="4AD4FD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9B6F7D"/>
    <w:multiLevelType w:val="multilevel"/>
    <w:tmpl w:val="D59437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00278"/>
    <w:multiLevelType w:val="multilevel"/>
    <w:tmpl w:val="DDCE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091538"/>
    <w:multiLevelType w:val="multilevel"/>
    <w:tmpl w:val="4E02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D75B92"/>
    <w:multiLevelType w:val="multilevel"/>
    <w:tmpl w:val="6B40171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6525C"/>
    <w:multiLevelType w:val="multilevel"/>
    <w:tmpl w:val="B204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F051D1"/>
    <w:multiLevelType w:val="multilevel"/>
    <w:tmpl w:val="258C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CC4F84"/>
    <w:multiLevelType w:val="multilevel"/>
    <w:tmpl w:val="87E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3B1F72"/>
    <w:multiLevelType w:val="multilevel"/>
    <w:tmpl w:val="3452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650B98"/>
    <w:multiLevelType w:val="multilevel"/>
    <w:tmpl w:val="E9A8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000E6E"/>
    <w:multiLevelType w:val="multilevel"/>
    <w:tmpl w:val="A004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B6546"/>
    <w:multiLevelType w:val="multilevel"/>
    <w:tmpl w:val="F6B644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BB752E"/>
    <w:multiLevelType w:val="multilevel"/>
    <w:tmpl w:val="61EACF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21471E"/>
    <w:multiLevelType w:val="multilevel"/>
    <w:tmpl w:val="2DF6C1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E1F1E"/>
    <w:multiLevelType w:val="multilevel"/>
    <w:tmpl w:val="D1E2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80055"/>
    <w:multiLevelType w:val="multilevel"/>
    <w:tmpl w:val="C812CF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/>
    <w:lvlOverride w:ilvl="1">
      <w:startOverride w:val="1"/>
    </w:lvlOverride>
  </w:num>
  <w:num w:numId="8">
    <w:abstractNumId w:val="11"/>
    <w:lvlOverride w:ilvl="0"/>
    <w:lvlOverride w:ilvl="1">
      <w:startOverride w:val="1"/>
    </w:lvlOverride>
  </w:num>
  <w:num w:numId="9">
    <w:abstractNumId w:val="11"/>
    <w:lvlOverride w:ilvl="0"/>
    <w:lvlOverride w:ilvl="1">
      <w:startOverride w:val="1"/>
    </w:lvlOverride>
  </w:num>
  <w:num w:numId="10">
    <w:abstractNumId w:val="11"/>
    <w:lvlOverride w:ilvl="0"/>
    <w:lvlOverride w:ilvl="1">
      <w:startOverride w:val="1"/>
    </w:lvlOverride>
  </w:num>
  <w:num w:numId="11">
    <w:abstractNumId w:val="32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/>
    <w:lvlOverride w:ilvl="1">
      <w:startOverride w:val="1"/>
    </w:lvlOverride>
  </w:num>
  <w:num w:numId="14">
    <w:abstractNumId w:val="20"/>
    <w:lvlOverride w:ilvl="0"/>
    <w:lvlOverride w:ilvl="1">
      <w:startOverride w:val="1"/>
    </w:lvlOverride>
  </w:num>
  <w:num w:numId="15">
    <w:abstractNumId w:val="20"/>
    <w:lvlOverride w:ilvl="0"/>
    <w:lvlOverride w:ilvl="1">
      <w:startOverride w:val="1"/>
    </w:lvlOverride>
  </w:num>
  <w:num w:numId="16">
    <w:abstractNumId w:val="20"/>
    <w:lvlOverride w:ilvl="0"/>
    <w:lvlOverride w:ilvl="1">
      <w:startOverride w:val="1"/>
    </w:lvlOverride>
  </w:num>
  <w:num w:numId="17">
    <w:abstractNumId w:val="20"/>
    <w:lvlOverride w:ilvl="0"/>
    <w:lvlOverride w:ilvl="1">
      <w:startOverride w:val="1"/>
    </w:lvlOverride>
  </w:num>
  <w:num w:numId="18">
    <w:abstractNumId w:val="20"/>
    <w:lvlOverride w:ilvl="0"/>
    <w:lvlOverride w:ilvl="1">
      <w:startOverride w:val="1"/>
    </w:lvlOverride>
  </w:num>
  <w:num w:numId="19">
    <w:abstractNumId w:val="20"/>
    <w:lvlOverride w:ilvl="0"/>
    <w:lvlOverride w:ilvl="1"/>
    <w:lvlOverride w:ilvl="2">
      <w:startOverride w:val="1"/>
    </w:lvlOverride>
  </w:num>
  <w:num w:numId="20">
    <w:abstractNumId w:val="13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5"/>
    <w:lvlOverride w:ilvl="0">
      <w:startOverride w:val="2"/>
    </w:lvlOverride>
  </w:num>
  <w:num w:numId="23">
    <w:abstractNumId w:val="8"/>
    <w:lvlOverride w:ilvl="0">
      <w:startOverride w:val="1"/>
    </w:lvlOverride>
  </w:num>
  <w:num w:numId="24">
    <w:abstractNumId w:val="8"/>
    <w:lvlOverride w:ilvl="0"/>
    <w:lvlOverride w:ilvl="1">
      <w:startOverride w:val="1"/>
    </w:lvlOverride>
  </w:num>
  <w:num w:numId="25">
    <w:abstractNumId w:val="8"/>
    <w:lvlOverride w:ilvl="0"/>
    <w:lvlOverride w:ilvl="1">
      <w:startOverride w:val="1"/>
    </w:lvlOverride>
  </w:num>
  <w:num w:numId="26">
    <w:abstractNumId w:val="10"/>
    <w:lvlOverride w:ilvl="0">
      <w:startOverride w:val="3"/>
    </w:lvlOverride>
  </w:num>
  <w:num w:numId="27">
    <w:abstractNumId w:val="18"/>
    <w:lvlOverride w:ilvl="0">
      <w:startOverride w:val="1"/>
    </w:lvlOverride>
  </w:num>
  <w:num w:numId="28">
    <w:abstractNumId w:val="2"/>
    <w:lvlOverride w:ilvl="0">
      <w:startOverride w:val="4"/>
    </w:lvlOverride>
  </w:num>
  <w:num w:numId="29">
    <w:abstractNumId w:val="3"/>
    <w:lvlOverride w:ilvl="0">
      <w:startOverride w:val="1"/>
    </w:lvlOverride>
  </w:num>
  <w:num w:numId="30">
    <w:abstractNumId w:val="3"/>
    <w:lvlOverride w:ilvl="0"/>
    <w:lvlOverride w:ilvl="1">
      <w:startOverride w:val="1"/>
    </w:lvlOverride>
  </w:num>
  <w:num w:numId="31">
    <w:abstractNumId w:val="3"/>
    <w:lvlOverride w:ilvl="0"/>
    <w:lvlOverride w:ilvl="1">
      <w:startOverride w:val="1"/>
    </w:lvlOverride>
  </w:num>
  <w:num w:numId="32">
    <w:abstractNumId w:val="3"/>
    <w:lvlOverride w:ilvl="0"/>
    <w:lvlOverride w:ilvl="1">
      <w:startOverride w:val="1"/>
    </w:lvlOverride>
  </w:num>
  <w:num w:numId="33">
    <w:abstractNumId w:val="33"/>
    <w:lvlOverride w:ilvl="0">
      <w:startOverride w:val="5"/>
    </w:lvlOverride>
  </w:num>
  <w:num w:numId="34">
    <w:abstractNumId w:val="28"/>
    <w:lvlOverride w:ilvl="0">
      <w:startOverride w:val="1"/>
    </w:lvlOverride>
  </w:num>
  <w:num w:numId="35">
    <w:abstractNumId w:val="25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15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29"/>
    <w:lvlOverride w:ilvl="0">
      <w:startOverride w:val="1"/>
    </w:lvlOverride>
  </w:num>
  <w:num w:numId="40">
    <w:abstractNumId w:val="16"/>
    <w:lvlOverride w:ilvl="0">
      <w:startOverride w:val="1"/>
    </w:lvlOverride>
  </w:num>
  <w:num w:numId="41">
    <w:abstractNumId w:val="16"/>
    <w:lvlOverride w:ilvl="0"/>
    <w:lvlOverride w:ilvl="1">
      <w:startOverride w:val="1"/>
    </w:lvlOverride>
  </w:num>
  <w:num w:numId="42">
    <w:abstractNumId w:val="22"/>
    <w:lvlOverride w:ilvl="0">
      <w:startOverride w:val="1"/>
    </w:lvlOverride>
  </w:num>
  <w:num w:numId="43">
    <w:abstractNumId w:val="22"/>
    <w:lvlOverride w:ilvl="0"/>
    <w:lvlOverride w:ilvl="1">
      <w:startOverride w:val="1"/>
    </w:lvlOverride>
  </w:num>
  <w:num w:numId="44">
    <w:abstractNumId w:val="27"/>
    <w:lvlOverride w:ilvl="0">
      <w:startOverride w:val="1"/>
    </w:lvlOverride>
  </w:num>
  <w:num w:numId="45">
    <w:abstractNumId w:val="17"/>
    <w:lvlOverride w:ilvl="0">
      <w:startOverride w:val="2"/>
    </w:lvlOverride>
  </w:num>
  <w:num w:numId="46">
    <w:abstractNumId w:val="17"/>
    <w:lvlOverride w:ilvl="0"/>
    <w:lvlOverride w:ilvl="1">
      <w:startOverride w:val="1"/>
    </w:lvlOverride>
  </w:num>
  <w:num w:numId="47">
    <w:abstractNumId w:val="17"/>
    <w:lvlOverride w:ilvl="0"/>
    <w:lvlOverride w:ilvl="1">
      <w:startOverride w:val="1"/>
    </w:lvlOverride>
  </w:num>
  <w:num w:numId="48">
    <w:abstractNumId w:val="14"/>
    <w:lvlOverride w:ilvl="0">
      <w:startOverride w:val="2"/>
    </w:lvlOverride>
  </w:num>
  <w:num w:numId="49">
    <w:abstractNumId w:val="14"/>
    <w:lvlOverride w:ilvl="0"/>
    <w:lvlOverride w:ilvl="1">
      <w:startOverride w:val="1"/>
    </w:lvlOverride>
  </w:num>
  <w:num w:numId="50">
    <w:abstractNumId w:val="30"/>
    <w:lvlOverride w:ilvl="0">
      <w:startOverride w:val="1"/>
    </w:lvlOverride>
  </w:num>
  <w:num w:numId="51">
    <w:abstractNumId w:val="30"/>
    <w:lvlOverride w:ilvl="0"/>
    <w:lvlOverride w:ilvl="1">
      <w:startOverride w:val="1"/>
    </w:lvlOverride>
  </w:num>
  <w:num w:numId="52">
    <w:abstractNumId w:val="30"/>
    <w:lvlOverride w:ilvl="0"/>
    <w:lvlOverride w:ilvl="1">
      <w:startOverride w:val="1"/>
    </w:lvlOverride>
  </w:num>
  <w:num w:numId="53">
    <w:abstractNumId w:val="30"/>
    <w:lvlOverride w:ilvl="0"/>
    <w:lvlOverride w:ilvl="1">
      <w:startOverride w:val="1"/>
    </w:lvlOverride>
  </w:num>
  <w:num w:numId="54">
    <w:abstractNumId w:val="19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38"/>
    <w:lvlOverride w:ilvl="0">
      <w:startOverride w:val="1"/>
    </w:lvlOverride>
  </w:num>
  <w:num w:numId="57">
    <w:abstractNumId w:val="38"/>
    <w:lvlOverride w:ilvl="0"/>
    <w:lvlOverride w:ilvl="1">
      <w:startOverride w:val="1"/>
    </w:lvlOverride>
  </w:num>
  <w:num w:numId="58">
    <w:abstractNumId w:val="38"/>
    <w:lvlOverride w:ilvl="0"/>
    <w:lvlOverride w:ilvl="1">
      <w:startOverride w:val="1"/>
    </w:lvlOverride>
  </w:num>
  <w:num w:numId="59">
    <w:abstractNumId w:val="38"/>
    <w:lvlOverride w:ilvl="0"/>
    <w:lvlOverride w:ilvl="1">
      <w:startOverride w:val="1"/>
    </w:lvlOverride>
  </w:num>
  <w:num w:numId="60">
    <w:abstractNumId w:val="34"/>
    <w:lvlOverride w:ilvl="0">
      <w:startOverride w:val="1"/>
    </w:lvlOverride>
  </w:num>
  <w:num w:numId="61">
    <w:abstractNumId w:val="23"/>
    <w:lvlOverride w:ilvl="0">
      <w:startOverride w:val="1"/>
    </w:lvlOverride>
  </w:num>
  <w:num w:numId="62">
    <w:abstractNumId w:val="37"/>
    <w:lvlOverride w:ilvl="0">
      <w:startOverride w:val="5"/>
    </w:lvlOverride>
  </w:num>
  <w:num w:numId="63">
    <w:abstractNumId w:val="35"/>
    <w:lvlOverride w:ilvl="0">
      <w:startOverride w:val="1"/>
    </w:lvlOverride>
  </w:num>
  <w:num w:numId="64">
    <w:abstractNumId w:val="36"/>
    <w:lvlOverride w:ilvl="0">
      <w:startOverride w:val="1"/>
    </w:lvlOverride>
  </w:num>
  <w:num w:numId="65">
    <w:abstractNumId w:val="7"/>
    <w:lvlOverride w:ilvl="0">
      <w:startOverride w:val="1"/>
    </w:lvlOverride>
  </w:num>
  <w:num w:numId="66">
    <w:abstractNumId w:val="24"/>
    <w:lvlOverride w:ilvl="0">
      <w:startOverride w:val="1"/>
    </w:lvlOverride>
  </w:num>
  <w:num w:numId="67">
    <w:abstractNumId w:val="24"/>
    <w:lvlOverride w:ilvl="0"/>
    <w:lvlOverride w:ilvl="1">
      <w:startOverride w:val="1"/>
    </w:lvlOverride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C793F"/>
    <w:rsid w:val="005C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6EF152-59B4-44C6-8CB0-4057A0A7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3074</Words>
  <Characters>17522</Characters>
  <Application>Microsoft Office Word</Application>
  <DocSecurity>0</DocSecurity>
  <Lines>146</Lines>
  <Paragraphs>41</Paragraphs>
  <ScaleCrop>false</ScaleCrop>
  <Company/>
  <LinksUpToDate>false</LinksUpToDate>
  <CharactersWithSpaces>20555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2016-04-03T08:42:00Z</dcterms:created>
  <dcterms:modified xsi:type="dcterms:W3CDTF">2016-04-03T08:42:00Z</dcterms:modified>
</cp:coreProperties>
</file>