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w:t>
      </w:r>
      <w:proofErr w:type="gramStart"/>
      <w:r w:rsidRPr="00CF62BA">
        <w:t>Short Term</w:t>
      </w:r>
      <w:proofErr w:type="gramEnd"/>
      <w:r w:rsidRPr="00CF62BA">
        <w:t xml:space="preserve"> Memory Networks(LSTMs)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hint="eastAsia"/>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hint="eastAsia"/>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hint="eastAsia"/>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hint="eastAsia"/>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hint="eastAsia"/>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hint="eastAsia"/>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hint="eastAsia"/>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hint="eastAsia"/>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hint="eastAsia"/>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hint="eastAsia"/>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3CB0DD51" w:rsidR="0071505C" w:rsidRPr="0071505C" w:rsidRDefault="0071505C" w:rsidP="005211BD">
      <w:pPr>
        <w:spacing w:line="240" w:lineRule="auto"/>
        <w:rPr>
          <w:b/>
          <w:sz w:val="32"/>
          <w:szCs w:val="32"/>
        </w:rPr>
      </w:pPr>
      <w:r w:rsidRPr="0071505C">
        <w:rPr>
          <w:b/>
          <w:sz w:val="32"/>
          <w:szCs w:val="32"/>
        </w:rPr>
        <w:t>Common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1FB156E7" w:rsidR="0005428E" w:rsidRDefault="0005428E" w:rsidP="005211BD">
      <w:pPr>
        <w:spacing w:line="240" w:lineRule="auto"/>
        <w:rPr>
          <w:b/>
          <w:sz w:val="32"/>
          <w:szCs w:val="32"/>
        </w:rPr>
      </w:pPr>
      <w:r w:rsidRPr="0005428E">
        <w:rPr>
          <w:b/>
          <w:sz w:val="32"/>
          <w:szCs w:val="32"/>
        </w:rPr>
        <w:t>Autoencoder-based anomaly detection approaches</w:t>
      </w:r>
    </w:p>
    <w:p w14:paraId="715FA07A" w14:textId="1BBE2182" w:rsidR="0009625D" w:rsidRDefault="0009625D" w:rsidP="005211BD">
      <w:pPr>
        <w:spacing w:line="240" w:lineRule="auto"/>
        <w:rPr>
          <w:sz w:val="16"/>
          <w:szCs w:val="16"/>
        </w:rPr>
      </w:pPr>
      <w:r w:rsidRPr="0009625D">
        <w:rPr>
          <w:sz w:val="32"/>
          <w:szCs w:val="32"/>
        </w:rPr>
        <w:t xml:space="preserve">Autoencoders are </w:t>
      </w:r>
      <w:r w:rsidR="00F2557E">
        <w:rPr>
          <w:sz w:val="32"/>
          <w:szCs w:val="32"/>
        </w:rPr>
        <w:t>widely</w:t>
      </w:r>
      <w:r>
        <w:rPr>
          <w:sz w:val="32"/>
          <w:szCs w:val="32"/>
        </w:rPr>
        <w:t xml:space="preserve"> used </w:t>
      </w:r>
      <w:r w:rsidR="00F2557E">
        <w:rPr>
          <w:sz w:val="32"/>
          <w:szCs w:val="32"/>
        </w:rPr>
        <w:t>in</w:t>
      </w:r>
      <w:r>
        <w:rPr>
          <w:sz w:val="32"/>
          <w:szCs w:val="32"/>
        </w:rPr>
        <w:t xml:space="preserve"> text data and speech processing in order to represent or encoder temporally dependent words using RNN based architecture. </w:t>
      </w:r>
      <w:proofErr w:type="spellStart"/>
      <w:r w:rsidRPr="0009625D">
        <w:rPr>
          <w:sz w:val="16"/>
          <w:szCs w:val="16"/>
        </w:rPr>
        <w:t>LearningPhraseRepresentationsusingRNNEncoder</w:t>
      </w:r>
      <w:proofErr w:type="spellEnd"/>
      <w:r w:rsidRPr="0009625D">
        <w:rPr>
          <w:sz w:val="16"/>
          <w:szCs w:val="16"/>
        </w:rPr>
        <w:t xml:space="preserve">–Decoder </w:t>
      </w:r>
      <w:proofErr w:type="spellStart"/>
      <w:r w:rsidRPr="0009625D">
        <w:rPr>
          <w:sz w:val="16"/>
          <w:szCs w:val="16"/>
        </w:rPr>
        <w:t>forStatisticalMachineTranslation</w:t>
      </w:r>
      <w:proofErr w:type="spellEnd"/>
      <w:r w:rsidRPr="0009625D">
        <w:rPr>
          <w:sz w:val="16"/>
          <w:szCs w:val="16"/>
        </w:rPr>
        <w:t xml:space="preserve"> </w:t>
      </w:r>
    </w:p>
    <w:p w14:paraId="6B9F46B4" w14:textId="181BDFCB" w:rsidR="00020D8F" w:rsidRDefault="0009625D" w:rsidP="008B6991">
      <w:pPr>
        <w:spacing w:line="240" w:lineRule="auto"/>
        <w:rPr>
          <w:sz w:val="32"/>
          <w:szCs w:val="32"/>
        </w:rPr>
      </w:pPr>
      <w:r w:rsidRPr="0009625D">
        <w:rPr>
          <w:sz w:val="32"/>
          <w:szCs w:val="32"/>
        </w:rPr>
        <w:t xml:space="preserve">Furthermore, </w:t>
      </w:r>
      <w:r w:rsidR="008B6991">
        <w:rPr>
          <w:sz w:val="32"/>
          <w:szCs w:val="32"/>
        </w:rPr>
        <w:t>anomaly detection borrows similar idea</w:t>
      </w:r>
      <w:r>
        <w:rPr>
          <w:sz w:val="32"/>
          <w:szCs w:val="32"/>
        </w:rPr>
        <w:t xml:space="preserve"> that train an autoencoder with only normal data, and anomaly data as unknown patterns. Then the autoencoder can only reconstruct normal patterns, large reconstruction error indicates anomaly. </w:t>
      </w:r>
    </w:p>
    <w:p w14:paraId="00651CD5" w14:textId="6AD50FB8" w:rsidR="006979D1" w:rsidRDefault="006979D1" w:rsidP="008B6991">
      <w:pPr>
        <w:spacing w:line="240" w:lineRule="auto"/>
        <w:rPr>
          <w:sz w:val="32"/>
          <w:szCs w:val="32"/>
        </w:rPr>
      </w:pPr>
      <w:r w:rsidRPr="006979D1">
        <w:rPr>
          <w:sz w:val="16"/>
          <w:szCs w:val="16"/>
        </w:rPr>
        <w:t>Electric Power System Anomaly Detection Using Neural Networks</w:t>
      </w:r>
      <w:r>
        <w:rPr>
          <w:sz w:val="16"/>
          <w:szCs w:val="16"/>
        </w:rPr>
        <w:t xml:space="preserve"> </w:t>
      </w:r>
      <w:r w:rsidR="00E82534">
        <w:rPr>
          <w:sz w:val="16"/>
          <w:szCs w:val="16"/>
        </w:rPr>
        <w:t>(</w:t>
      </w:r>
      <w:r w:rsidR="00E82534" w:rsidRPr="00E82534">
        <w:rPr>
          <w:color w:val="538135" w:themeColor="accent6" w:themeShade="BF"/>
          <w:sz w:val="16"/>
          <w:szCs w:val="16"/>
        </w:rPr>
        <w:t>RMSE, 6000epochs</w:t>
      </w:r>
      <w:r w:rsidR="00E82534">
        <w:rPr>
          <w:sz w:val="16"/>
          <w:szCs w:val="16"/>
        </w:rPr>
        <w:t xml:space="preserve">) </w:t>
      </w:r>
      <w:r w:rsidR="007D08BD">
        <w:rPr>
          <w:sz w:val="32"/>
          <w:szCs w:val="32"/>
        </w:rPr>
        <w:t xml:space="preserve">use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sidR="007D08BD">
        <w:rPr>
          <w:sz w:val="32"/>
          <w:szCs w:val="32"/>
        </w:rPr>
        <w:t xml:space="preserve">As the signal data acquiring from the power network is time dependently, they apply non-overlapped sliding window upon the input data to capture temporal information. After reconstruction, the difference measurement </w:t>
      </w:r>
      <w:r w:rsidR="00E82534">
        <w:rPr>
          <w:sz w:val="32"/>
          <w:szCs w:val="32"/>
        </w:rPr>
        <w:t>is based on the first norm of autoencoder output and the desired value. And finally, the anomaly score is on the window level granularity that acquiring from applying smoothing and averaging on the distance vector.</w:t>
      </w:r>
    </w:p>
    <w:p w14:paraId="0AC9012E" w14:textId="5C3EF496" w:rsidR="0079301F" w:rsidRDefault="0079301F" w:rsidP="008B6991">
      <w:pPr>
        <w:spacing w:line="240" w:lineRule="auto"/>
        <w:rPr>
          <w:sz w:val="32"/>
          <w:szCs w:val="32"/>
        </w:rPr>
      </w:pPr>
    </w:p>
    <w:p w14:paraId="763A0524" w14:textId="3C3A9D85" w:rsidR="0079301F" w:rsidRDefault="005C0168" w:rsidP="008B6991">
      <w:pPr>
        <w:spacing w:line="240" w:lineRule="auto"/>
        <w:rPr>
          <w:sz w:val="32"/>
          <w:szCs w:val="32"/>
        </w:rPr>
      </w:pPr>
      <w:r>
        <w:rPr>
          <w:sz w:val="32"/>
          <w:szCs w:val="32"/>
        </w:rPr>
        <w:t xml:space="preserve">Malhotra et al. proposed </w:t>
      </w:r>
      <w:r w:rsidR="00DE020F">
        <w:rPr>
          <w:sz w:val="32"/>
          <w:szCs w:val="32"/>
        </w:rPr>
        <w:t>a LSTM-based encoder-decoder architecture EncDecAD for sensor data anomaly detection.</w:t>
      </w:r>
      <w:r w:rsidR="003E2E53">
        <w:rPr>
          <w:sz w:val="32"/>
          <w:szCs w:val="32"/>
        </w:rPr>
        <w:t xml:space="preserve"> The model feeds sequential input data with a specific window length to the LSTM neurons in the input layer (encoder), as expect exactly same sequence in the output layer (decoder). And the hidden layer will learn a static representation vector of the temporal window sequence. </w:t>
      </w:r>
      <w:r w:rsidR="00DE020F">
        <w:rPr>
          <w:sz w:val="32"/>
          <w:szCs w:val="32"/>
        </w:rPr>
        <w:t xml:space="preserve">It is proved in the experiments that the LSTM RNN captures the temporal dependency </w:t>
      </w:r>
      <w:r w:rsidR="00DE020F">
        <w:rPr>
          <w:sz w:val="32"/>
          <w:szCs w:val="32"/>
        </w:rPr>
        <w:lastRenderedPageBreak/>
        <w:t>in sensor time series well and is able to detect subtle anomalies from quasi-periodic time-series and not predictable sequences. As scoring method, they assuming that the reconstruction error obeys gaussian distribution, and used this property to estimate the anomaly score.</w:t>
      </w: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141A2144" w:rsidR="00CC0EA9" w:rsidRDefault="00CC0EA9" w:rsidP="008B6991">
      <w:pPr>
        <w:spacing w:line="240" w:lineRule="auto"/>
        <w:rPr>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 xml:space="preserve">vious and subsequent data (to differ between anomalous state and concept drift) to reduce false-positive rate in anomaly detection. In the experimental results, they show that their model outperforms commonly used tree-based anomaly detection model especially when concept drift </w:t>
      </w:r>
      <w:r w:rsidR="009E4BC8">
        <w:rPr>
          <w:sz w:val="32"/>
          <w:szCs w:val="32"/>
        </w:rPr>
        <w:t>presents and</w:t>
      </w:r>
      <w:r w:rsidR="00456837">
        <w:rPr>
          <w:sz w:val="32"/>
          <w:szCs w:val="32"/>
        </w:rPr>
        <w:t xml:space="preserve"> speed up the online processing speed with mini-batch learning and online learning in multithreads</w:t>
      </w:r>
      <w:r w:rsidR="00EB4785">
        <w:rPr>
          <w:sz w:val="32"/>
          <w:szCs w:val="32"/>
        </w:rPr>
        <w:t>.</w:t>
      </w:r>
    </w:p>
    <w:p w14:paraId="08CCC0BF" w14:textId="497AD916" w:rsidR="009E4BC8" w:rsidRDefault="009E4BC8" w:rsidP="008B6991">
      <w:pPr>
        <w:spacing w:line="240" w:lineRule="auto"/>
        <w:rPr>
          <w:sz w:val="32"/>
          <w:szCs w:val="32"/>
        </w:rPr>
      </w:pPr>
    </w:p>
    <w:p w14:paraId="2237BB9A" w14:textId="77777777" w:rsidR="009E4BC8" w:rsidRDefault="009E4BC8" w:rsidP="008B6991">
      <w:pPr>
        <w:spacing w:line="240" w:lineRule="auto"/>
        <w:rPr>
          <w:sz w:val="32"/>
          <w:szCs w:val="32"/>
        </w:rPr>
      </w:pPr>
    </w:p>
    <w:p w14:paraId="6EDC6E93" w14:textId="42FF5055" w:rsidR="009E4BC8" w:rsidRDefault="009E4BC8" w:rsidP="008B6991">
      <w:pPr>
        <w:spacing w:line="240" w:lineRule="auto"/>
        <w:rPr>
          <w:sz w:val="48"/>
          <w:szCs w:val="48"/>
        </w:rPr>
      </w:pPr>
      <w:r>
        <w:rPr>
          <w:sz w:val="48"/>
          <w:szCs w:val="48"/>
        </w:rPr>
        <w:lastRenderedPageBreak/>
        <w:t>P</w:t>
      </w:r>
      <w:r w:rsidRPr="009E4BC8">
        <w:rPr>
          <w:sz w:val="48"/>
          <w:szCs w:val="48"/>
        </w:rPr>
        <w:t>reliminaries</w:t>
      </w:r>
    </w:p>
    <w:p w14:paraId="4F4DFC6A" w14:textId="49618E29" w:rsidR="009E4BC8" w:rsidRPr="00445107"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 stream(time series, dimensionality, volume, velocity</w:t>
      </w:r>
      <w:r w:rsidR="00F879DA">
        <w:rPr>
          <w:rFonts w:ascii="Calibri" w:eastAsia="Times New Roman" w:hAnsi="Calibri" w:cs="Calibri"/>
          <w:b/>
        </w:rPr>
        <w:t>, label</w:t>
      </w:r>
      <w:r w:rsidRPr="00445107">
        <w:rPr>
          <w:rFonts w:ascii="Calibri" w:eastAsia="Times New Roman" w:hAnsi="Calibri" w:cs="Calibri"/>
          <w:b/>
          <w:lang w:val="x-none"/>
        </w:rPr>
        <w:t>)</w:t>
      </w:r>
    </w:p>
    <w:p w14:paraId="114B2775" w14:textId="321173AD" w:rsidR="00445107" w:rsidRDefault="00445107"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Assuming </w:t>
      </w:r>
      <w:r w:rsidR="00B51402">
        <w:rPr>
          <w:rFonts w:ascii="Calibri" w:eastAsia="Times New Roman" w:hAnsi="Calibri" w:cs="Calibri"/>
        </w:rPr>
        <w:t xml:space="preserve">that </w:t>
      </w:r>
      <w:r>
        <w:rPr>
          <w:rFonts w:ascii="Calibri" w:eastAsia="Times New Roman" w:hAnsi="Calibri" w:cs="Calibri"/>
        </w:rPr>
        <w:t xml:space="preserve">there are some devices or data warehouse that generate data continuously with </w:t>
      </w:r>
      <w:r w:rsidR="00B51402">
        <w:rPr>
          <w:rFonts w:ascii="Calibri" w:eastAsia="Times New Roman" w:hAnsi="Calibri" w:cs="Calibri"/>
        </w:rPr>
        <w:t xml:space="preserve">a velocity </w:t>
      </w:r>
      <w:r w:rsidR="00B51402" w:rsidRPr="00B51402">
        <w:rPr>
          <w:rFonts w:ascii="Calibri" w:eastAsia="Times New Roman" w:hAnsi="Calibri" w:cs="Calibri"/>
          <w:b/>
        </w:rPr>
        <w:t xml:space="preserve">V </w:t>
      </w:r>
      <w:r w:rsidR="00B51402">
        <w:rPr>
          <w:rFonts w:ascii="Calibri" w:eastAsia="Times New Roman" w:hAnsi="Calibri" w:cs="Calibri"/>
        </w:rPr>
        <w:t>(here we only taking about numerical data).</w:t>
      </w:r>
      <w:r>
        <w:rPr>
          <w:rFonts w:ascii="Calibri" w:eastAsia="Times New Roman" w:hAnsi="Calibri" w:cs="Calibri"/>
        </w:rPr>
        <w:t xml:space="preserve"> </w:t>
      </w:r>
      <w:r w:rsidR="00B51402">
        <w:rPr>
          <w:rFonts w:ascii="Calibri" w:eastAsia="Times New Roman" w:hAnsi="Calibri" w:cs="Calibri"/>
        </w:rPr>
        <w:t>The data stream from 1</w:t>
      </w:r>
      <w:r w:rsidR="00B51402" w:rsidRPr="00B51402">
        <w:rPr>
          <w:rFonts w:ascii="Calibri" w:eastAsia="Times New Roman" w:hAnsi="Calibri" w:cs="Calibri"/>
          <w:vertAlign w:val="superscript"/>
        </w:rPr>
        <w:t>st</w:t>
      </w:r>
      <w:r w:rsidR="00B51402">
        <w:rPr>
          <w:rFonts w:ascii="Calibri" w:eastAsia="Times New Roman" w:hAnsi="Calibri" w:cs="Calibri"/>
        </w:rPr>
        <w:t xml:space="preserve"> timestamp until </w:t>
      </w:r>
      <w:proofErr w:type="spellStart"/>
      <w:r w:rsidR="00B51402">
        <w:rPr>
          <w:rFonts w:ascii="Calibri" w:eastAsia="Times New Roman" w:hAnsi="Calibri" w:cs="Calibri"/>
        </w:rPr>
        <w:t>ith</w:t>
      </w:r>
      <w:proofErr w:type="spellEnd"/>
      <w:r w:rsidR="00B51402">
        <w:rPr>
          <w:rFonts w:ascii="Calibri" w:eastAsia="Times New Roman" w:hAnsi="Calibri" w:cs="Calibri"/>
        </w:rPr>
        <w:t xml:space="preserve"> timestamp is descripted as:</w:t>
      </w:r>
    </w:p>
    <w:p w14:paraId="628F81D9" w14:textId="7CB897F5" w:rsidR="00B51402" w:rsidRDefault="00B51402" w:rsidP="00B51402">
      <w:pPr>
        <w:pStyle w:val="ListParagraph"/>
        <w:spacing w:after="0" w:line="240" w:lineRule="auto"/>
        <w:textAlignment w:val="center"/>
        <w:rPr>
          <w:rFonts w:ascii="Calibri" w:eastAsia="Times New Roman" w:hAnsi="Calibri" w:cs="Calibri"/>
        </w:rPr>
      </w:pPr>
      <w:r>
        <w:rPr>
          <w:rFonts w:ascii="Calibri" w:eastAsia="Times New Roman" w:hAnsi="Calibri" w:cs="Calibri"/>
        </w:rPr>
        <w:tab/>
        <w:t xml:space="preserve">                              </w:t>
      </w:r>
      <m:oMath>
        <m:r>
          <w:rPr>
            <w:rFonts w:ascii="Cambria Math" w:eastAsia="Times New Roman" w:hAnsi="Cambria Math" w:cs="Calibri"/>
          </w:rPr>
          <m:t>X={</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2</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oMath>
      <w:r>
        <w:rPr>
          <w:rFonts w:ascii="Calibri" w:eastAsia="Times New Roman" w:hAnsi="Calibri" w:cs="Calibri"/>
        </w:rPr>
        <w:t xml:space="preserve"> </w:t>
      </w:r>
      <w:r w:rsidR="00307C1D">
        <w:rPr>
          <w:rFonts w:ascii="Calibri" w:eastAsia="Times New Roman" w:hAnsi="Calibri" w:cs="Calibri"/>
        </w:rPr>
        <w:t xml:space="preserve"> </w:t>
      </w:r>
      <w:proofErr w:type="spellStart"/>
      <w:r w:rsidR="00307C1D">
        <w:rPr>
          <w:rFonts w:ascii="Calibri" w:eastAsia="Times New Roman" w:hAnsi="Calibri" w:cs="Calibri"/>
        </w:rPr>
        <w:t>i</w:t>
      </w:r>
      <w:proofErr w:type="spellEnd"/>
      <w:r w:rsidR="00307C1D">
        <w:rPr>
          <w:rFonts w:ascii="Calibri" w:eastAsia="Times New Roman" w:hAnsi="Calibri" w:cs="Calibri"/>
        </w:rPr>
        <w:t>=1,2,3….</w:t>
      </w:r>
    </w:p>
    <w:p w14:paraId="611C2804" w14:textId="7293CC72" w:rsidR="00B51402" w:rsidRDefault="00B51402" w:rsidP="00B51402">
      <w:pPr>
        <w:pStyle w:val="ListParagraph"/>
        <w:spacing w:after="0" w:line="240" w:lineRule="auto"/>
        <w:textAlignment w:val="center"/>
        <w:rPr>
          <w:rFonts w:ascii="Calibri" w:eastAsia="Times New Roman" w:hAnsi="Calibri" w:cs="Calibri"/>
        </w:rPr>
      </w:pPr>
    </w:p>
    <w:p w14:paraId="4A531039" w14:textId="0CF71810" w:rsidR="00B51402" w:rsidRPr="00B51402" w:rsidRDefault="00B51402" w:rsidP="00B51402">
      <w:pPr>
        <w:spacing w:after="0" w:line="240" w:lineRule="auto"/>
        <w:jc w:val="both"/>
        <w:textAlignment w:val="center"/>
        <w:rPr>
          <w:rFonts w:ascii="Calibri" w:eastAsia="Times New Roman" w:hAnsi="Calibri" w:cs="Calibri"/>
        </w:rPr>
      </w:pPr>
      <w:r>
        <w:rPr>
          <w:rFonts w:ascii="Calibri" w:eastAsia="Times New Roman" w:hAnsi="Calibri" w:cs="Calibri"/>
        </w:rPr>
        <w:tab/>
      </w:r>
    </w:p>
    <w:p w14:paraId="76CA77D4" w14:textId="75B929D2" w:rsidR="00307C1D"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represent the instance at timestamp t in the data stream. </w:t>
      </w:r>
      <w:r w:rsidR="00307C1D">
        <w:rPr>
          <w:rFonts w:ascii="Calibri" w:eastAsia="Times New Roman" w:hAnsi="Calibri" w:cs="Calibri"/>
        </w:rPr>
        <w:t>And we assume the volume of data stream is infinity, which means, there are always available data instances generated by the data source.</w:t>
      </w:r>
    </w:p>
    <w:p w14:paraId="603C9930" w14:textId="7A38F4AD" w:rsidR="00B51402"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To be more generally, we consider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w:t>
      </w:r>
      <w:r w:rsidR="00B97A01">
        <w:rPr>
          <w:rFonts w:ascii="Calibri" w:eastAsia="Times New Roman" w:hAnsi="Calibri" w:cs="Calibri"/>
        </w:rPr>
        <w:t>as</w:t>
      </w:r>
      <w:r>
        <w:rPr>
          <w:rFonts w:ascii="Calibri" w:eastAsia="Times New Roman" w:hAnsi="Calibri" w:cs="Calibri"/>
        </w:rPr>
        <w:t xml:space="preserve"> either univariate or multivariate</w:t>
      </w:r>
      <w:r w:rsidR="00307C1D">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307C1D">
        <w:rPr>
          <w:rFonts w:ascii="Calibri" w:eastAsia="Times New Roman" w:hAnsi="Calibri" w:cs="Calibri"/>
        </w:rPr>
        <w:t xml:space="preserve"> is defined as </w:t>
      </w:r>
    </w:p>
    <w:p w14:paraId="7936E52A" w14:textId="4BE0A108" w:rsidR="00307C1D" w:rsidRDefault="00307C1D"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w:t>
      </w:r>
      <w:r>
        <w:rPr>
          <w:rFonts w:ascii="Calibri" w:eastAsia="Times New Roman" w:hAnsi="Calibri" w:cs="Calibri"/>
        </w:rPr>
        <w:tab/>
        <w:t>N = 1,2….</w:t>
      </w:r>
    </w:p>
    <w:p w14:paraId="038E8601" w14:textId="0DB77C87" w:rsidR="00307C1D" w:rsidRDefault="00307C1D" w:rsidP="00445107">
      <w:pPr>
        <w:pStyle w:val="ListParagraph"/>
        <w:spacing w:after="0" w:line="240" w:lineRule="auto"/>
        <w:ind w:left="360"/>
        <w:textAlignment w:val="center"/>
        <w:rPr>
          <w:rFonts w:ascii="Calibri" w:eastAsia="Times New Roman" w:hAnsi="Calibri" w:cs="Calibri"/>
        </w:rPr>
      </w:pPr>
    </w:p>
    <w:p w14:paraId="1BC7D0D5" w14:textId="453E3DF2" w:rsidR="00445107" w:rsidRPr="00F879DA" w:rsidRDefault="00307C1D" w:rsidP="00F879DA">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is the feature space of the data stream with size N. </w:t>
      </w:r>
      <w:r w:rsidR="00F879DA">
        <w:rPr>
          <w:rFonts w:ascii="Calibri" w:eastAsia="Times New Roman" w:hAnsi="Calibri" w:cs="Calibri"/>
        </w:rPr>
        <w:t xml:space="preserve">For each instance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F879DA">
        <w:rPr>
          <w:rFonts w:ascii="Calibri" w:eastAsia="Times New Roman" w:hAnsi="Calibri" w:cs="Calibri"/>
        </w:rPr>
        <w:t xml:space="preserve">, the label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t</m:t>
            </m:r>
          </m:sub>
        </m:sSub>
      </m:oMath>
      <w:r w:rsidR="00F879DA">
        <w:rPr>
          <w:rFonts w:ascii="Calibri" w:eastAsia="Times New Roman" w:hAnsi="Calibri" w:cs="Calibri"/>
        </w:rPr>
        <w:t xml:space="preserve"> =</w:t>
      </w:r>
      <w:r w:rsidR="00B97A01">
        <w:rPr>
          <w:rFonts w:ascii="Calibri" w:eastAsia="Times New Roman" w:hAnsi="Calibri" w:cs="Calibri"/>
        </w:rPr>
        <w:t xml:space="preserve"> </w:t>
      </w:r>
      <w:r w:rsidR="00F879DA">
        <w:rPr>
          <w:rFonts w:ascii="Calibri" w:eastAsia="Times New Roman" w:hAnsi="Calibri" w:cs="Calibri"/>
        </w:rPr>
        <w:t>{0,1} tells either the instance is normal or abnormal.</w:t>
      </w:r>
    </w:p>
    <w:p w14:paraId="1E46795D" w14:textId="77777777" w:rsidR="00445107" w:rsidRPr="00445107" w:rsidRDefault="00445107" w:rsidP="00445107">
      <w:pPr>
        <w:pStyle w:val="ListParagraph"/>
        <w:spacing w:after="0" w:line="240" w:lineRule="auto"/>
        <w:ind w:left="360"/>
        <w:textAlignment w:val="center"/>
        <w:rPr>
          <w:rFonts w:ascii="Calibri" w:eastAsia="Times New Roman" w:hAnsi="Calibri" w:cs="Calibri"/>
          <w:b/>
          <w:lang w:val="x-none"/>
        </w:rPr>
      </w:pPr>
    </w:p>
    <w:p w14:paraId="7DD94186" w14:textId="7F3764AD"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Method of processing the stream(sliding window)</w:t>
      </w:r>
    </w:p>
    <w:p w14:paraId="0B1E3DC2" w14:textId="5F470C60" w:rsidR="00F879DA" w:rsidRPr="00311D12" w:rsidRDefault="00F879DA" w:rsidP="00F879DA">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For further online processing and detection, we generate mini-batches upon the data stream. </w:t>
      </w:r>
      <w:r w:rsidR="00311D12">
        <w:rPr>
          <w:rFonts w:ascii="Calibri" w:eastAsia="Times New Roman" w:hAnsi="Calibri" w:cs="Calibri"/>
        </w:rPr>
        <w:t xml:space="preserve">The streaming data is accumulated as window </w:t>
      </w:r>
      <w:r w:rsidR="00311D12" w:rsidRPr="00311D12">
        <w:rPr>
          <w:rFonts w:ascii="Calibri" w:eastAsia="Times New Roman" w:hAnsi="Calibri" w:cs="Calibri"/>
          <w:b/>
        </w:rPr>
        <w:t>W</w:t>
      </w:r>
      <w:r w:rsidR="00311D12">
        <w:rPr>
          <w:rFonts w:ascii="Calibri" w:eastAsia="Times New Roman" w:hAnsi="Calibri" w:cs="Calibri"/>
          <w:b/>
        </w:rPr>
        <w:t xml:space="preserve">, </w:t>
      </w:r>
      <w:r w:rsidR="00311D12">
        <w:rPr>
          <w:rFonts w:ascii="Calibri" w:eastAsia="Times New Roman" w:hAnsi="Calibri" w:cs="Calibri"/>
        </w:rPr>
        <w:t>and a mini-batch consist of one or more windows.</w:t>
      </w:r>
    </w:p>
    <w:p w14:paraId="1C98A159" w14:textId="36DBF90D" w:rsidR="00F879DA" w:rsidRPr="00311D12" w:rsidRDefault="00F879DA" w:rsidP="00F879DA">
      <w:pPr>
        <w:pStyle w:val="ListParagraph"/>
        <w:spacing w:after="0" w:line="240" w:lineRule="auto"/>
        <w:textAlignment w:val="center"/>
        <w:rPr>
          <w:rFonts w:ascii="Calibri" w:eastAsia="Times New Roman" w:hAnsi="Calibri" w:cs="Calibri"/>
          <w:lang w:val="de-DE"/>
        </w:rPr>
      </w:pPr>
      <w:r>
        <w:rPr>
          <w:rFonts w:ascii="Calibri" w:eastAsia="Times New Roman" w:hAnsi="Calibri" w:cs="Calibri"/>
        </w:rPr>
        <w:tab/>
      </w:r>
      <w:r w:rsidRPr="00F879DA">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+1</m:t>
            </m:r>
          </m:sub>
        </m:sSub>
        <m:r>
          <w:rPr>
            <w:rFonts w:ascii="Cambria Math" w:eastAsia="Times New Roman" w:hAnsi="Cambria Math" w:cs="Calibri"/>
            <w:lang w:val="de-DE"/>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-1</m:t>
            </m:r>
          </m:sub>
        </m:sSub>
        <m:r>
          <w:rPr>
            <w:rFonts w:ascii="Cambria Math" w:eastAsia="Times New Roman" w:hAnsi="Cambria Math" w:cs="Calibri"/>
            <w:lang w:val="de-DE"/>
          </w:rPr>
          <m:t>}</m:t>
        </m:r>
      </m:oMath>
      <w:r w:rsidRPr="00311D12">
        <w:rPr>
          <w:rFonts w:ascii="Calibri" w:eastAsia="Times New Roman" w:hAnsi="Calibri" w:cs="Calibri"/>
          <w:lang w:val="de-DE"/>
        </w:rPr>
        <w:t xml:space="preserve">  t=1,2,3….</w:t>
      </w:r>
      <w:r w:rsidR="00311D12" w:rsidRPr="00311D12">
        <w:rPr>
          <w:rFonts w:ascii="Calibri" w:eastAsia="Times New Roman" w:hAnsi="Calibri" w:cs="Calibri"/>
          <w:lang w:val="de-DE"/>
        </w:rPr>
        <w:t xml:space="preserve"> , </w:t>
      </w:r>
      <w:r w:rsidR="00311D12" w:rsidRPr="00543EB8">
        <w:rPr>
          <w:rFonts w:ascii="Calibri" w:eastAsia="Times New Roman" w:hAnsi="Calibri" w:cs="Calibri"/>
          <w:b/>
          <w:lang w:val="de-DE"/>
        </w:rPr>
        <w:t>WN</w:t>
      </w:r>
      <w:r w:rsidR="00311D12">
        <w:rPr>
          <w:rFonts w:ascii="Calibri" w:eastAsia="Times New Roman" w:hAnsi="Calibri" w:cs="Calibri"/>
          <w:lang w:val="de-DE"/>
        </w:rPr>
        <w:t xml:space="preserve">= </w:t>
      </w:r>
      <w:r w:rsidR="00543EB8">
        <w:rPr>
          <w:rFonts w:ascii="Calibri" w:eastAsia="Times New Roman" w:hAnsi="Calibri" w:cs="Calibri"/>
          <w:lang w:val="de-DE"/>
        </w:rPr>
        <w:t>1,2,...</w:t>
      </w:r>
    </w:p>
    <w:p w14:paraId="7A36D5FB" w14:textId="5234F085" w:rsidR="00311D12" w:rsidRPr="00311D12" w:rsidRDefault="00311D12" w:rsidP="00F879DA">
      <w:pPr>
        <w:pStyle w:val="ListParagraph"/>
        <w:spacing w:after="0" w:line="240" w:lineRule="auto"/>
        <w:textAlignment w:val="center"/>
        <w:rPr>
          <w:rFonts w:ascii="Calibri" w:eastAsia="Times New Roman" w:hAnsi="Calibri" w:cs="Calibri"/>
          <w:lang w:val="de-DE"/>
        </w:rPr>
      </w:pPr>
    </w:p>
    <w:p w14:paraId="152E5504" w14:textId="3FE024E0" w:rsidR="00F879DA" w:rsidRPr="00543EB8" w:rsidRDefault="00311D12" w:rsidP="00543EB8">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lang w:val="de-DE"/>
        </w:rPr>
        <w:tab/>
      </w:r>
      <w:r w:rsidRPr="00311D12">
        <w:rPr>
          <w:rFonts w:ascii="Calibri" w:eastAsia="Times New Roman" w:hAnsi="Calibri" w:cs="Calibri"/>
          <w:lang w:val="de-DE"/>
        </w:rPr>
        <w:tab/>
      </w:r>
      <w:r w:rsidRPr="00311D12">
        <w:rPr>
          <w:rFonts w:ascii="Calibri" w:eastAsia="Times New Roman" w:hAnsi="Calibri" w:cs="Calibri"/>
          <w:lang w:val="de-DE"/>
        </w:rPr>
        <w:tab/>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w:rPr>
                <w:rFonts w:ascii="Cambria Math" w:eastAsia="Times New Roman" w:hAnsi="Cambria Math" w:cs="Calibri"/>
              </w:rPr>
              <m:t>WN</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m:t>
            </m:r>
            <m:r>
              <m:rPr>
                <m:sty m:val="bi"/>
              </m:rPr>
              <w:rPr>
                <w:rFonts w:ascii="Cambria Math" w:eastAsia="Times New Roman" w:hAnsi="Cambria Math" w:cs="Calibri"/>
              </w:rPr>
              <m:t>BN</m:t>
            </m:r>
            <m:r>
              <w:rPr>
                <w:rFonts w:ascii="Cambria Math" w:eastAsia="Times New Roman" w:hAnsi="Cambria Math" w:cs="Calibri"/>
                <w:lang w:val="de-DE"/>
              </w:rPr>
              <m:t>-1)</m:t>
            </m:r>
          </m:sub>
        </m:sSub>
        <m:r>
          <w:rPr>
            <w:rFonts w:ascii="Cambria Math" w:eastAsia="Times New Roman" w:hAnsi="Cambria Math" w:cs="Calibri"/>
            <w:lang w:val="de-DE"/>
          </w:rPr>
          <m:t>}</m:t>
        </m:r>
      </m:oMath>
      <w:r w:rsidRPr="00543EB8">
        <w:rPr>
          <w:rFonts w:ascii="Calibri" w:eastAsia="Times New Roman" w:hAnsi="Calibri" w:cs="Calibri"/>
          <w:lang w:val="de-DE"/>
        </w:rPr>
        <w:t xml:space="preserve">  </w:t>
      </w:r>
      <w:r w:rsidR="00543EB8" w:rsidRPr="00311D12">
        <w:rPr>
          <w:rFonts w:ascii="Calibri" w:eastAsia="Times New Roman" w:hAnsi="Calibri" w:cs="Calibri"/>
          <w:lang w:val="de-DE"/>
        </w:rPr>
        <w:t xml:space="preserve">t=1,2,3…. , </w:t>
      </w:r>
      <w:r w:rsidR="00543EB8" w:rsidRPr="00543EB8">
        <w:rPr>
          <w:rFonts w:ascii="Calibri" w:eastAsia="Times New Roman" w:hAnsi="Calibri" w:cs="Calibri"/>
          <w:b/>
          <w:lang w:val="de-DE"/>
        </w:rPr>
        <w:t>WN</w:t>
      </w:r>
      <w:r w:rsidR="00543EB8">
        <w:rPr>
          <w:rFonts w:ascii="Calibri" w:eastAsia="Times New Roman" w:hAnsi="Calibri" w:cs="Calibri"/>
          <w:lang w:val="de-DE"/>
        </w:rPr>
        <w:t xml:space="preserve">= 1,2,... </w:t>
      </w:r>
      <w:r w:rsidR="00543EB8" w:rsidRPr="00543EB8">
        <w:rPr>
          <w:rFonts w:ascii="Calibri" w:eastAsia="Times New Roman" w:hAnsi="Calibri" w:cs="Calibri"/>
          <w:b/>
        </w:rPr>
        <w:t>B</w:t>
      </w:r>
      <w:r w:rsidR="00543EB8">
        <w:rPr>
          <w:rFonts w:ascii="Calibri" w:eastAsia="Times New Roman" w:hAnsi="Calibri" w:cs="Calibri"/>
          <w:b/>
        </w:rPr>
        <w:t>N</w:t>
      </w:r>
      <w:r w:rsidR="00543EB8">
        <w:rPr>
          <w:rFonts w:ascii="Calibri" w:eastAsia="Times New Roman" w:hAnsi="Calibri" w:cs="Calibri"/>
        </w:rPr>
        <w:t>=1,</w:t>
      </w:r>
      <w:proofErr w:type="gramStart"/>
      <w:r w:rsidR="00543EB8">
        <w:rPr>
          <w:rFonts w:ascii="Calibri" w:eastAsia="Times New Roman" w:hAnsi="Calibri" w:cs="Calibri"/>
        </w:rPr>
        <w:t>2,…</w:t>
      </w:r>
      <w:proofErr w:type="gramEnd"/>
    </w:p>
    <w:p w14:paraId="297494E0" w14:textId="23AC5B28" w:rsidR="00F879DA" w:rsidRPr="00311D12" w:rsidRDefault="00F879DA" w:rsidP="00F879DA">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 xml:space="preserve"> is a window with length </w:t>
      </w:r>
      <w:r w:rsidR="00311D12" w:rsidRPr="00311D12">
        <w:rPr>
          <w:rFonts w:ascii="Calibri" w:eastAsia="Times New Roman" w:hAnsi="Calibri" w:cs="Calibri"/>
          <w:b/>
        </w:rPr>
        <w:t>WN</w:t>
      </w:r>
      <w:r w:rsidR="00311D12">
        <w:rPr>
          <w:rFonts w:ascii="Calibri" w:eastAsia="Times New Roman" w:hAnsi="Calibri" w:cs="Calibri"/>
          <w:b/>
        </w:rPr>
        <w:t xml:space="preserve"> </w:t>
      </w:r>
      <w:r w:rsidR="00311D12">
        <w:rPr>
          <w:rFonts w:ascii="Calibri" w:eastAsia="Times New Roman" w:hAnsi="Calibri" w:cs="Calibri"/>
        </w:rPr>
        <w:t xml:space="preserve">start from instance at timestamp </w:t>
      </w:r>
      <w:r w:rsidR="00311D12">
        <w:rPr>
          <w:rFonts w:ascii="Calibri" w:eastAsia="Times New Roman" w:hAnsi="Calibri" w:cs="Calibri"/>
          <w:b/>
        </w:rPr>
        <w:t>t</w:t>
      </w:r>
      <w:r w:rsidR="00311D1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oMath>
      <w:r w:rsidR="00311D12">
        <w:rPr>
          <w:rFonts w:ascii="Calibri" w:eastAsia="Times New Roman" w:hAnsi="Calibri" w:cs="Calibri"/>
        </w:rPr>
        <w:t xml:space="preserve"> is a mini-batch consists of </w:t>
      </w:r>
      <w:r w:rsidR="00311D12" w:rsidRPr="00311D12">
        <w:rPr>
          <w:rFonts w:ascii="Calibri" w:eastAsia="Times New Roman" w:hAnsi="Calibri" w:cs="Calibri"/>
          <w:b/>
        </w:rPr>
        <w:t>BN</w:t>
      </w:r>
      <w:r w:rsidR="00311D12">
        <w:rPr>
          <w:rFonts w:ascii="Calibri" w:eastAsia="Times New Roman" w:hAnsi="Calibri" w:cs="Calibri"/>
        </w:rPr>
        <w:t xml:space="preserve"> windows starting from window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w:t>
      </w:r>
    </w:p>
    <w:p w14:paraId="203F96CD" w14:textId="4288FA35" w:rsidR="00F879DA" w:rsidRPr="00311D12" w:rsidRDefault="00F879DA" w:rsidP="00F879DA">
      <w:pPr>
        <w:pStyle w:val="ListParagraph"/>
        <w:spacing w:after="0" w:line="240" w:lineRule="auto"/>
        <w:ind w:left="360"/>
        <w:textAlignment w:val="center"/>
        <w:rPr>
          <w:rFonts w:ascii="Calibri" w:eastAsia="Times New Roman" w:hAnsi="Calibri" w:cs="Calibri"/>
        </w:rPr>
      </w:pPr>
    </w:p>
    <w:p w14:paraId="12B3BBC7" w14:textId="357086EA"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an outlier (point &amp; window)</w:t>
      </w:r>
    </w:p>
    <w:p w14:paraId="38F47CE6" w14:textId="77777777" w:rsidR="00742574" w:rsidRDefault="00742574" w:rsidP="00742574">
      <w:pPr>
        <w:pStyle w:val="ListParagraph"/>
        <w:spacing w:after="0" w:line="240" w:lineRule="auto"/>
        <w:ind w:left="360"/>
        <w:textAlignment w:val="center"/>
        <w:rPr>
          <w:rFonts w:ascii="Calibri" w:eastAsia="Times New Roman" w:hAnsi="Calibri" w:cs="Calibri"/>
          <w:b/>
          <w:lang w:val="x-none"/>
        </w:rPr>
      </w:pPr>
    </w:p>
    <w:p w14:paraId="59CF1065" w14:textId="6177F00A" w:rsidR="00543EB8" w:rsidRDefault="00742574" w:rsidP="00742574">
      <w:pPr>
        <w:spacing w:after="0" w:line="240" w:lineRule="auto"/>
        <w:ind w:left="360"/>
        <w:textAlignment w:val="center"/>
        <w:rPr>
          <w:rFonts w:ascii="Calibri" w:eastAsia="Times New Roman" w:hAnsi="Calibri" w:cs="Calibri"/>
          <w:b/>
        </w:rPr>
      </w:pPr>
      <w:r>
        <w:rPr>
          <w:rFonts w:ascii="Calibri" w:eastAsia="Times New Roman" w:hAnsi="Calibri" w:cs="Calibri"/>
          <w:b/>
        </w:rPr>
        <w:t>Pointwise</w:t>
      </w:r>
    </w:p>
    <w:p w14:paraId="514093BC" w14:textId="75678874" w:rsidR="00742574" w:rsidRDefault="00742574" w:rsidP="00742574">
      <w:pPr>
        <w:spacing w:after="0" w:line="240" w:lineRule="auto"/>
        <w:ind w:left="360"/>
        <w:textAlignment w:val="center"/>
        <w:rPr>
          <w:rFonts w:ascii="Calibri" w:eastAsia="Times New Roman" w:hAnsi="Calibri" w:cs="Calibri"/>
        </w:rPr>
      </w:pPr>
      <w:r>
        <w:rPr>
          <w:rFonts w:ascii="Calibri" w:eastAsia="Times New Roman" w:hAnsi="Calibri" w:cs="Calibri"/>
        </w:rPr>
        <w:t>A data point (instance) is anomalous if this point is distant from other observations according to some specific measurement metrics. This is used in fine-grained anomaly detection tasks, that need to find out every single anomalous instance, e.g. credit card fraud detection, spam email detection.</w:t>
      </w:r>
    </w:p>
    <w:p w14:paraId="50F68453" w14:textId="1C3F47BC" w:rsidR="00742574" w:rsidRDefault="00742574" w:rsidP="00742574">
      <w:pPr>
        <w:spacing w:after="0" w:line="240" w:lineRule="auto"/>
        <w:ind w:left="360"/>
        <w:textAlignment w:val="center"/>
        <w:rPr>
          <w:rFonts w:ascii="Calibri" w:eastAsia="Times New Roman" w:hAnsi="Calibri" w:cs="Calibri"/>
        </w:rPr>
      </w:pPr>
    </w:p>
    <w:p w14:paraId="42AFBA22" w14:textId="3D6BA1F2" w:rsidR="00742574" w:rsidRDefault="00742574" w:rsidP="00742574">
      <w:pPr>
        <w:spacing w:after="0" w:line="240" w:lineRule="auto"/>
        <w:ind w:left="360"/>
        <w:textAlignment w:val="center"/>
        <w:rPr>
          <w:rFonts w:ascii="Calibri" w:eastAsia="Times New Roman" w:hAnsi="Calibri" w:cs="Calibri"/>
          <w:b/>
        </w:rPr>
      </w:pPr>
      <w:r w:rsidRPr="00742574">
        <w:rPr>
          <w:rFonts w:ascii="Calibri" w:eastAsia="Times New Roman" w:hAnsi="Calibri" w:cs="Calibri"/>
          <w:b/>
        </w:rPr>
        <w:t>Window-bas</w:t>
      </w:r>
      <w:r>
        <w:rPr>
          <w:rFonts w:ascii="Calibri" w:eastAsia="Times New Roman" w:hAnsi="Calibri" w:cs="Calibri"/>
          <w:b/>
        </w:rPr>
        <w:t>e</w:t>
      </w:r>
      <w:r w:rsidRPr="00742574">
        <w:rPr>
          <w:rFonts w:ascii="Calibri" w:eastAsia="Times New Roman" w:hAnsi="Calibri" w:cs="Calibri"/>
          <w:b/>
        </w:rPr>
        <w:t>d</w:t>
      </w:r>
    </w:p>
    <w:p w14:paraId="4E4EAEC6" w14:textId="2CFC0D39" w:rsidR="00B97A01" w:rsidRDefault="00742574" w:rsidP="00B97A01">
      <w:pPr>
        <w:spacing w:after="0" w:line="240" w:lineRule="auto"/>
        <w:ind w:left="360"/>
        <w:textAlignment w:val="center"/>
        <w:rPr>
          <w:rFonts w:ascii="Calibri" w:eastAsia="Times New Roman" w:hAnsi="Calibri" w:cs="Calibri"/>
        </w:rPr>
      </w:pPr>
      <w:r>
        <w:rPr>
          <w:rFonts w:ascii="Calibri" w:eastAsia="Times New Roman" w:hAnsi="Calibri" w:cs="Calibri"/>
        </w:rPr>
        <w:t>A window is anomalous if the window contains one or more anomalous data points.</w:t>
      </w:r>
      <w:r w:rsidR="00B97A01">
        <w:rPr>
          <w:rFonts w:ascii="Calibri" w:eastAsia="Times New Roman" w:hAnsi="Calibri" w:cs="Calibri"/>
        </w:rPr>
        <w:t xml:space="preserve"> For most of the window-based anomaly detection algorithm, they only calculate the anomaly score of a given window, it’s hard and sometimes not necessary to find out which data points of this window are anomalous.</w:t>
      </w:r>
    </w:p>
    <w:p w14:paraId="5C941574" w14:textId="1DCF9B26" w:rsidR="00B97A01" w:rsidRDefault="000A7B53" w:rsidP="000A7B53">
      <w:pPr>
        <w:tabs>
          <w:tab w:val="left" w:pos="2153"/>
        </w:tabs>
        <w:spacing w:after="0" w:line="240" w:lineRule="auto"/>
        <w:ind w:left="360"/>
        <w:textAlignment w:val="center"/>
        <w:rPr>
          <w:rFonts w:ascii="Calibri" w:eastAsia="Times New Roman" w:hAnsi="Calibri" w:cs="Calibri"/>
        </w:rPr>
      </w:pPr>
      <w:r>
        <w:rPr>
          <w:rFonts w:ascii="Calibri" w:eastAsia="Times New Roman" w:hAnsi="Calibri" w:cs="Calibri"/>
        </w:rPr>
        <w:tab/>
      </w:r>
    </w:p>
    <w:p w14:paraId="407FC4D7" w14:textId="00AF4340" w:rsidR="000A7B53" w:rsidRDefault="000A7B53" w:rsidP="000A7B53">
      <w:pPr>
        <w:tabs>
          <w:tab w:val="left" w:pos="2153"/>
        </w:tabs>
        <w:spacing w:after="0" w:line="240" w:lineRule="auto"/>
        <w:ind w:left="360"/>
        <w:textAlignment w:val="center"/>
        <w:rPr>
          <w:rFonts w:ascii="Calibri" w:eastAsia="Times New Roman" w:hAnsi="Calibri" w:cs="Calibri"/>
        </w:rPr>
      </w:pPr>
    </w:p>
    <w:p w14:paraId="5EB3AB3D" w14:textId="2DBD3DD2" w:rsidR="000A7B53" w:rsidRDefault="000A7B53" w:rsidP="000A7B53">
      <w:pPr>
        <w:tabs>
          <w:tab w:val="left" w:pos="2153"/>
        </w:tabs>
        <w:spacing w:after="0" w:line="240" w:lineRule="auto"/>
        <w:ind w:left="360"/>
        <w:textAlignment w:val="center"/>
        <w:rPr>
          <w:rFonts w:ascii="Calibri" w:eastAsia="Times New Roman" w:hAnsi="Calibri" w:cs="Calibri"/>
        </w:rPr>
      </w:pPr>
    </w:p>
    <w:p w14:paraId="4FF96D7E" w14:textId="2EEA4A33" w:rsidR="000A7B53" w:rsidRDefault="000A7B53" w:rsidP="000A7B53">
      <w:pPr>
        <w:tabs>
          <w:tab w:val="left" w:pos="2153"/>
        </w:tabs>
        <w:spacing w:after="0" w:line="240" w:lineRule="auto"/>
        <w:ind w:left="360"/>
        <w:textAlignment w:val="center"/>
        <w:rPr>
          <w:rFonts w:ascii="Calibri" w:eastAsia="Times New Roman" w:hAnsi="Calibri" w:cs="Calibri"/>
        </w:rPr>
      </w:pPr>
    </w:p>
    <w:p w14:paraId="6D2D4EAE" w14:textId="7E306656" w:rsidR="000A7B53" w:rsidRDefault="000A7B53" w:rsidP="000A7B53">
      <w:pPr>
        <w:tabs>
          <w:tab w:val="left" w:pos="2153"/>
        </w:tabs>
        <w:spacing w:after="0" w:line="240" w:lineRule="auto"/>
        <w:ind w:left="360"/>
        <w:textAlignment w:val="center"/>
        <w:rPr>
          <w:rFonts w:ascii="Calibri" w:eastAsia="Times New Roman" w:hAnsi="Calibri" w:cs="Calibri"/>
        </w:rPr>
      </w:pPr>
    </w:p>
    <w:p w14:paraId="21D2FEA2" w14:textId="367F5D66" w:rsidR="000A7B53" w:rsidRDefault="000A7B53" w:rsidP="000A7B53">
      <w:pPr>
        <w:tabs>
          <w:tab w:val="left" w:pos="2153"/>
        </w:tabs>
        <w:spacing w:after="0" w:line="240" w:lineRule="auto"/>
        <w:ind w:left="360"/>
        <w:textAlignment w:val="center"/>
        <w:rPr>
          <w:rFonts w:ascii="Calibri" w:eastAsia="Times New Roman" w:hAnsi="Calibri" w:cs="Calibri"/>
        </w:rPr>
      </w:pPr>
    </w:p>
    <w:p w14:paraId="4F2EF602" w14:textId="77777777" w:rsidR="000A7B53" w:rsidRDefault="000A7B53" w:rsidP="000A7B53">
      <w:pPr>
        <w:tabs>
          <w:tab w:val="left" w:pos="2153"/>
        </w:tabs>
        <w:spacing w:after="0" w:line="240" w:lineRule="auto"/>
        <w:ind w:left="360"/>
        <w:textAlignment w:val="center"/>
        <w:rPr>
          <w:rFonts w:ascii="Calibri" w:eastAsia="Times New Roman" w:hAnsi="Calibri" w:cs="Calibri"/>
        </w:rPr>
      </w:pPr>
    </w:p>
    <w:p w14:paraId="14376BC8" w14:textId="2932A898" w:rsidR="009E4BC8" w:rsidRPr="00B46EA8" w:rsidRDefault="009E4BC8" w:rsidP="00B46EA8">
      <w:pPr>
        <w:pStyle w:val="ListParagraph"/>
        <w:numPr>
          <w:ilvl w:val="0"/>
          <w:numId w:val="16"/>
        </w:numPr>
        <w:spacing w:after="0" w:line="240" w:lineRule="auto"/>
        <w:textAlignment w:val="center"/>
        <w:rPr>
          <w:rFonts w:ascii="Calibri" w:eastAsia="Times New Roman" w:hAnsi="Calibri" w:cs="Calibri"/>
          <w:b/>
        </w:rPr>
      </w:pPr>
      <w:r w:rsidRPr="00B46EA8">
        <w:rPr>
          <w:rFonts w:ascii="Calibri" w:eastAsia="Times New Roman" w:hAnsi="Calibri" w:cs="Calibri"/>
          <w:b/>
          <w:lang w:val="x-none"/>
        </w:rPr>
        <w:lastRenderedPageBreak/>
        <w:t>LSTMs</w:t>
      </w:r>
      <w:r w:rsidR="00B97A01" w:rsidRPr="00B46EA8">
        <w:rPr>
          <w:rFonts w:ascii="Calibri" w:eastAsia="Times New Roman" w:hAnsi="Calibri" w:cs="Calibri"/>
          <w:b/>
        </w:rPr>
        <w:t xml:space="preserve"> and autoencoder</w:t>
      </w:r>
    </w:p>
    <w:p w14:paraId="73986F8D" w14:textId="77777777" w:rsidR="009B7901" w:rsidRDefault="009B7901" w:rsidP="00B97A01">
      <w:pPr>
        <w:spacing w:after="0" w:line="240" w:lineRule="auto"/>
        <w:ind w:left="360"/>
        <w:textAlignment w:val="center"/>
        <w:rPr>
          <w:rFonts w:ascii="Calibri" w:eastAsia="Times New Roman" w:hAnsi="Calibri" w:cs="Calibri"/>
          <w:b/>
        </w:rPr>
      </w:pPr>
    </w:p>
    <w:p w14:paraId="45D0ABEA" w14:textId="77A0CC95" w:rsidR="000A7B53" w:rsidRDefault="000A7B53" w:rsidP="00B97A01">
      <w:pPr>
        <w:spacing w:after="0" w:line="240" w:lineRule="auto"/>
        <w:ind w:left="360"/>
        <w:textAlignment w:val="center"/>
        <w:rPr>
          <w:rFonts w:ascii="Calibri" w:eastAsia="Times New Roman" w:hAnsi="Calibri" w:cs="Calibri"/>
          <w:b/>
        </w:rPr>
      </w:pPr>
    </w:p>
    <w:p w14:paraId="7849E0B3" w14:textId="25CDC7B4" w:rsidR="00B97A01" w:rsidRDefault="009B7901" w:rsidP="009B7901">
      <w:pPr>
        <w:spacing w:after="0" w:line="240" w:lineRule="auto"/>
        <w:ind w:left="360"/>
        <w:textAlignment w:val="center"/>
        <w:rPr>
          <w:sz w:val="32"/>
          <w:szCs w:val="32"/>
        </w:rPr>
      </w:pPr>
      <w:r>
        <w:rPr>
          <w:sz w:val="32"/>
          <w:szCs w:val="32"/>
        </w:rPr>
        <w:t xml:space="preserve">Recurrent neural networks(RNNs) are widely used for speech, video recognition and prediction due to its recurrent property that captures the temporal dependency between data in compare with feed forward networks. However, the volume of RNN’s memory is limited, and </w:t>
      </w:r>
      <w:r w:rsidR="00DB2CE1">
        <w:rPr>
          <w:sz w:val="32"/>
          <w:szCs w:val="32"/>
        </w:rPr>
        <w:t xml:space="preserve">vanishing </w:t>
      </w:r>
      <w:r>
        <w:rPr>
          <w:sz w:val="32"/>
          <w:szCs w:val="32"/>
        </w:rPr>
        <w:t>gradient is also a difficulty by training RNNs. Therefore, the l</w:t>
      </w:r>
      <w:r w:rsidRPr="009B7901">
        <w:rPr>
          <w:sz w:val="32"/>
          <w:szCs w:val="32"/>
        </w:rPr>
        <w:t>ong short-term memory networks (LSTMs)</w:t>
      </w:r>
      <w:r>
        <w:rPr>
          <w:sz w:val="32"/>
          <w:szCs w:val="32"/>
        </w:rPr>
        <w:t xml:space="preserve"> are a kind of </w:t>
      </w:r>
      <w:r>
        <w:rPr>
          <w:rFonts w:hint="eastAsia"/>
          <w:sz w:val="32"/>
          <w:szCs w:val="32"/>
        </w:rPr>
        <w:t>r</w:t>
      </w:r>
      <w:r>
        <w:rPr>
          <w:sz w:val="32"/>
          <w:szCs w:val="32"/>
        </w:rPr>
        <w:t xml:space="preserve">einforced RNN that is able to remember meaningful information in </w:t>
      </w:r>
      <w:r w:rsidR="00DB2CE1">
        <w:rPr>
          <w:sz w:val="32"/>
          <w:szCs w:val="32"/>
        </w:rPr>
        <w:t>arbitrary time interval</w:t>
      </w:r>
      <w:r>
        <w:rPr>
          <w:sz w:val="32"/>
          <w:szCs w:val="32"/>
        </w:rPr>
        <w:t>.</w:t>
      </w:r>
      <w:r w:rsidR="00DB2CE1">
        <w:rPr>
          <w:sz w:val="32"/>
          <w:szCs w:val="32"/>
        </w:rPr>
        <w:t xml:space="preserve"> </w:t>
      </w:r>
      <w:r w:rsidR="00030397">
        <w:rPr>
          <w:sz w:val="32"/>
          <w:szCs w:val="32"/>
        </w:rPr>
        <w:t>A LSTM network is a recurrent neural network with neurons being LSTM units.</w:t>
      </w:r>
    </w:p>
    <w:p w14:paraId="62731B88" w14:textId="2C7E8543" w:rsidR="00030397" w:rsidRDefault="00030397" w:rsidP="009B7901">
      <w:pPr>
        <w:spacing w:after="0" w:line="240" w:lineRule="auto"/>
        <w:ind w:left="360"/>
        <w:textAlignment w:val="center"/>
        <w:rPr>
          <w:sz w:val="32"/>
          <w:szCs w:val="32"/>
        </w:rPr>
      </w:pPr>
    </w:p>
    <w:p w14:paraId="0CCB30D7" w14:textId="77777777" w:rsidR="00030397" w:rsidRPr="00B46EA8" w:rsidRDefault="00030397" w:rsidP="009B7901">
      <w:pPr>
        <w:spacing w:after="0" w:line="240" w:lineRule="auto"/>
        <w:ind w:left="360"/>
        <w:textAlignment w:val="center"/>
        <w:rPr>
          <w:sz w:val="32"/>
          <w:szCs w:val="32"/>
        </w:rPr>
      </w:pPr>
    </w:p>
    <w:p w14:paraId="6DB2E0EA" w14:textId="4FC38783" w:rsidR="00586DDC" w:rsidRPr="009B7901" w:rsidRDefault="00030397" w:rsidP="00586DDC">
      <w:pPr>
        <w:spacing w:after="0" w:line="240" w:lineRule="auto"/>
        <w:ind w:left="360"/>
        <w:textAlignment w:val="center"/>
        <w:rPr>
          <w:sz w:val="32"/>
          <w:szCs w:val="32"/>
        </w:rPr>
      </w:pPr>
      <w:r>
        <w:rPr>
          <w:sz w:val="32"/>
          <w:szCs w:val="32"/>
        </w:rPr>
        <w:t>A single LSTM unit can be unfolded over time.</w:t>
      </w:r>
      <w:r w:rsidR="00586DDC">
        <w:rPr>
          <w:sz w:val="32"/>
          <w:szCs w:val="32"/>
        </w:rPr>
        <w:t xml:space="preserve"> The LSTM unit take a data window as input, one data point at a specific time point for each step. Therefore, the LSTM unit </w:t>
      </w:r>
      <w:r w:rsidR="00586DDC">
        <w:rPr>
          <w:rFonts w:hint="eastAsia"/>
          <w:sz w:val="32"/>
          <w:szCs w:val="32"/>
        </w:rPr>
        <w:t>extracts</w:t>
      </w:r>
      <w:r w:rsidR="00586DDC">
        <w:rPr>
          <w:sz w:val="32"/>
          <w:szCs w:val="32"/>
        </w:rPr>
        <w:t xml:space="preserve"> useful and drop useless temporal information for the window of data.</w:t>
      </w:r>
    </w:p>
    <w:p w14:paraId="57B9A8D1" w14:textId="64E63697" w:rsidR="009E4BC8" w:rsidRDefault="00946DEE" w:rsidP="008B6991">
      <w:pPr>
        <w:spacing w:line="240" w:lineRule="auto"/>
        <w:rPr>
          <w:sz w:val="32"/>
          <w:szCs w:val="32"/>
        </w:rPr>
      </w:pPr>
      <w:r>
        <w:rPr>
          <w:sz w:val="32"/>
          <w:szCs w:val="32"/>
        </w:rPr>
        <w:tab/>
      </w:r>
    </w:p>
    <w:p w14:paraId="0FC570A7" w14:textId="1B328D40" w:rsidR="004051FF" w:rsidRDefault="004051FF" w:rsidP="008B6991">
      <w:pPr>
        <w:spacing w:line="240" w:lineRule="auto"/>
        <w:rPr>
          <w:sz w:val="32"/>
          <w:szCs w:val="32"/>
        </w:rPr>
      </w:pPr>
      <w:r w:rsidRPr="004051FF">
        <w:rPr>
          <w:sz w:val="32"/>
          <w:szCs w:val="32"/>
        </w:rPr>
        <w:t>Deep LSTM RNNs are built by stacking multiple LSTM layers. Note that LSTM RNNs are already deep architectures in the sense that they can be considered as a feed-forward neural network unrolled in time where each layer shares the same model parameters.</w:t>
      </w:r>
      <w:r w:rsidR="00BA5C2C" w:rsidRPr="00BA5C2C">
        <w:t xml:space="preserve"> </w:t>
      </w:r>
      <w:r w:rsidR="00BA5C2C" w:rsidRPr="00BA5C2C">
        <w:rPr>
          <w:sz w:val="32"/>
          <w:szCs w:val="32"/>
        </w:rPr>
        <w:t>It has been argued that deep layers in RNNs allow the network to learn at different time scales over the input</w:t>
      </w:r>
      <w:r w:rsidR="00BA5C2C">
        <w:rPr>
          <w:sz w:val="32"/>
          <w:szCs w:val="32"/>
        </w:rPr>
        <w:t>.</w:t>
      </w:r>
      <w:r w:rsidR="00030397">
        <w:rPr>
          <w:sz w:val="32"/>
          <w:szCs w:val="32"/>
        </w:rPr>
        <w:t xml:space="preserve"> </w:t>
      </w:r>
      <w:proofErr w:type="gramStart"/>
      <w:r w:rsidR="00BA5C2C">
        <w:rPr>
          <w:sz w:val="32"/>
          <w:szCs w:val="32"/>
        </w:rPr>
        <w:t>(</w:t>
      </w:r>
      <w:r w:rsidR="00BA5C2C" w:rsidRPr="00BA5C2C">
        <w:t xml:space="preserve"> </w:t>
      </w:r>
      <w:proofErr w:type="spellStart"/>
      <w:r w:rsidR="00BA5C2C" w:rsidRPr="00BA5C2C">
        <w:rPr>
          <w:sz w:val="32"/>
          <w:szCs w:val="32"/>
          <w:highlight w:val="yellow"/>
        </w:rPr>
        <w:t>TrainingandAnalyzingDeepRecurrentNeural</w:t>
      </w:r>
      <w:proofErr w:type="spellEnd"/>
      <w:proofErr w:type="gramEnd"/>
      <w:r w:rsidR="00BA5C2C" w:rsidRPr="00BA5C2C">
        <w:rPr>
          <w:sz w:val="32"/>
          <w:szCs w:val="32"/>
          <w:highlight w:val="yellow"/>
        </w:rPr>
        <w:t xml:space="preserve"> Networks</w:t>
      </w:r>
      <w:r w:rsidR="00BA5C2C">
        <w:rPr>
          <w:sz w:val="32"/>
          <w:szCs w:val="32"/>
        </w:rPr>
        <w:t>)</w:t>
      </w:r>
    </w:p>
    <w:p w14:paraId="7D618FDC" w14:textId="22D8F34B" w:rsidR="00586DDC" w:rsidRDefault="00586DDC" w:rsidP="008B6991">
      <w:pPr>
        <w:spacing w:line="240" w:lineRule="auto"/>
        <w:rPr>
          <w:sz w:val="32"/>
          <w:szCs w:val="32"/>
        </w:rPr>
      </w:pPr>
    </w:p>
    <w:p w14:paraId="77FA4E32" w14:textId="5392C46A" w:rsidR="00586DDC" w:rsidRDefault="00586DDC" w:rsidP="008B6991">
      <w:pPr>
        <w:spacing w:line="240" w:lineRule="auto"/>
        <w:rPr>
          <w:sz w:val="32"/>
          <w:szCs w:val="32"/>
        </w:rPr>
      </w:pPr>
      <w:r>
        <w:rPr>
          <w:sz w:val="32"/>
          <w:szCs w:val="32"/>
        </w:rPr>
        <w:t>An autoencoder is an artificial neural network with symmetrical structure. Normally an autoencoder has at least one hidden layer that consists of less neurons tha</w:t>
      </w:r>
      <w:r w:rsidR="00AA4D5A">
        <w:rPr>
          <w:sz w:val="32"/>
          <w:szCs w:val="32"/>
        </w:rPr>
        <w:t>n</w:t>
      </w:r>
      <w:r>
        <w:rPr>
          <w:sz w:val="32"/>
          <w:szCs w:val="32"/>
        </w:rPr>
        <w:t xml:space="preserve"> input and output layers. And the basic aim of autoencoders is to </w:t>
      </w:r>
      <w:r w:rsidR="00AA4D5A">
        <w:rPr>
          <w:sz w:val="32"/>
          <w:szCs w:val="32"/>
        </w:rPr>
        <w:t xml:space="preserve">reconstruct its own input and </w:t>
      </w:r>
      <w:r>
        <w:rPr>
          <w:sz w:val="32"/>
          <w:szCs w:val="32"/>
        </w:rPr>
        <w:t>learn a low</w:t>
      </w:r>
      <w:r w:rsidR="00AA4D5A">
        <w:rPr>
          <w:sz w:val="32"/>
          <w:szCs w:val="32"/>
        </w:rPr>
        <w:t xml:space="preserve">er </w:t>
      </w:r>
      <w:r>
        <w:rPr>
          <w:sz w:val="32"/>
          <w:szCs w:val="32"/>
        </w:rPr>
        <w:t xml:space="preserve">dimensional representation (encoding) </w:t>
      </w:r>
      <w:r w:rsidR="00AA4D5A">
        <w:rPr>
          <w:sz w:val="32"/>
          <w:szCs w:val="32"/>
        </w:rPr>
        <w:t xml:space="preserve">of input data in the hidden </w:t>
      </w:r>
      <w:r w:rsidR="00AA4D5A">
        <w:rPr>
          <w:sz w:val="32"/>
          <w:szCs w:val="32"/>
        </w:rPr>
        <w:lastRenderedPageBreak/>
        <w:t>layer</w:t>
      </w:r>
      <w:r>
        <w:rPr>
          <w:sz w:val="32"/>
          <w:szCs w:val="32"/>
        </w:rPr>
        <w:t>. Moreover, the autoencoders are also used for anomaly detection by measuring the reconstruction error between inputs and predictions.</w:t>
      </w:r>
    </w:p>
    <w:p w14:paraId="4085FEA9" w14:textId="6A390A51" w:rsidR="00AA4D5A" w:rsidRDefault="00AA4D5A" w:rsidP="008B6991">
      <w:pPr>
        <w:spacing w:line="240" w:lineRule="auto"/>
        <w:rPr>
          <w:sz w:val="32"/>
          <w:szCs w:val="32"/>
        </w:rPr>
      </w:pPr>
      <w:r>
        <w:rPr>
          <w:sz w:val="32"/>
          <w:szCs w:val="32"/>
        </w:rPr>
        <w:t>Normally the component between input layer and hidden layer is called encoder (</w:t>
      </w:r>
      <m:oMath>
        <m:r>
          <m:rPr>
            <m:sty m:val="p"/>
          </m:rPr>
          <w:rPr>
            <w:rFonts w:ascii="Cambria Math" w:hAnsi="Cambria Math"/>
            <w:sz w:val="32"/>
            <w:szCs w:val="32"/>
          </w:rPr>
          <m:t>Φ</m:t>
        </m:r>
      </m:oMath>
      <w:r>
        <w:rPr>
          <w:sz w:val="32"/>
          <w:szCs w:val="32"/>
        </w:rPr>
        <w:t>) of the autoencoder, and the symmetrical component between hidden layer and output layer is called decoder (</w:t>
      </w:r>
      <m:oMath>
        <m:r>
          <m:rPr>
            <m:sty m:val="p"/>
          </m:rPr>
          <w:rPr>
            <w:rFonts w:ascii="Cambria Math" w:hAnsi="Cambria Math"/>
            <w:sz w:val="32"/>
            <w:szCs w:val="32"/>
          </w:rPr>
          <m:t>Ψ</m:t>
        </m:r>
      </m:oMath>
      <w:r>
        <w:rPr>
          <w:sz w:val="32"/>
          <w:szCs w:val="32"/>
        </w:rPr>
        <w:t>). For input X,</w:t>
      </w:r>
      <w:r w:rsidR="00E25A35">
        <w:rPr>
          <w:sz w:val="32"/>
          <w:szCs w:val="32"/>
        </w:rPr>
        <w:t xml:space="preserve"> the objective function is to find weight vectors for encoder and decoder to minimize the reconstruction error.</w:t>
      </w:r>
    </w:p>
    <w:p w14:paraId="14ABFAB9" w14:textId="6C22E36D" w:rsidR="00AA4D5A" w:rsidRDefault="00AA4D5A" w:rsidP="008B6991">
      <w:pPr>
        <w:spacing w:line="240" w:lineRule="auto"/>
        <w:rPr>
          <w:sz w:val="32"/>
          <w:szCs w:val="32"/>
        </w:rPr>
      </w:pPr>
      <w:r>
        <w:rPr>
          <w:sz w:val="32"/>
          <w:szCs w:val="32"/>
        </w:rPr>
        <w:tab/>
      </w:r>
      <w:r>
        <w:rPr>
          <w:noProof/>
          <w:sz w:val="32"/>
          <w:szCs w:val="32"/>
        </w:rPr>
        <w:drawing>
          <wp:inline distT="0" distB="0" distL="0" distR="0" wp14:anchorId="117BB460" wp14:editId="09A7AB66">
            <wp:extent cx="1976452" cy="64294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0990C.tmp"/>
                    <pic:cNvPicPr/>
                  </pic:nvPicPr>
                  <pic:blipFill>
                    <a:blip r:embed="rId6">
                      <a:extLst>
                        <a:ext uri="{28A0092B-C50C-407E-A947-70E740481C1C}">
                          <a14:useLocalDpi xmlns:a14="http://schemas.microsoft.com/office/drawing/2010/main" val="0"/>
                        </a:ext>
                      </a:extLst>
                    </a:blip>
                    <a:stretch>
                      <a:fillRect/>
                    </a:stretch>
                  </pic:blipFill>
                  <pic:spPr>
                    <a:xfrm>
                      <a:off x="0" y="0"/>
                      <a:ext cx="1976452" cy="642942"/>
                    </a:xfrm>
                    <a:prstGeom prst="rect">
                      <a:avLst/>
                    </a:prstGeom>
                  </pic:spPr>
                </pic:pic>
              </a:graphicData>
            </a:graphic>
          </wp:inline>
        </w:drawing>
      </w:r>
    </w:p>
    <w:p w14:paraId="31BFCA91" w14:textId="4E1FDA0F" w:rsidR="00946DEE" w:rsidRDefault="00586DDC" w:rsidP="008B6991">
      <w:pPr>
        <w:spacing w:line="240" w:lineRule="auto"/>
        <w:rPr>
          <w:sz w:val="32"/>
          <w:szCs w:val="32"/>
        </w:rPr>
      </w:pPr>
      <w:r>
        <w:rPr>
          <w:sz w:val="32"/>
          <w:szCs w:val="32"/>
        </w:rPr>
        <w:t xml:space="preserve"> </w:t>
      </w:r>
    </w:p>
    <w:p w14:paraId="77292E92" w14:textId="19B0935A" w:rsidR="00946DEE" w:rsidRPr="00B46EA8" w:rsidRDefault="00946DEE" w:rsidP="008B6991">
      <w:pPr>
        <w:spacing w:line="240" w:lineRule="auto"/>
        <w:rPr>
          <w:b/>
          <w:sz w:val="32"/>
          <w:szCs w:val="32"/>
        </w:rPr>
      </w:pPr>
      <w:r w:rsidRPr="00B46EA8">
        <w:rPr>
          <w:b/>
          <w:sz w:val="32"/>
          <w:szCs w:val="32"/>
        </w:rPr>
        <w:t>Proposed model</w:t>
      </w:r>
    </w:p>
    <w:p w14:paraId="0AE72FE9" w14:textId="2944424B" w:rsidR="009102C6" w:rsidRDefault="009102C6" w:rsidP="009102C6">
      <w:pPr>
        <w:pStyle w:val="NormalWeb"/>
        <w:spacing w:before="0" w:beforeAutospacing="0" w:after="0" w:afterAutospacing="0"/>
        <w:rPr>
          <w:rFonts w:ascii="Calibri" w:hAnsi="Calibri" w:cs="Calibri"/>
          <w:b/>
          <w:sz w:val="22"/>
          <w:szCs w:val="22"/>
          <w:lang w:val="x-none"/>
        </w:rPr>
      </w:pPr>
      <w:r w:rsidRPr="009102C6">
        <w:rPr>
          <w:rFonts w:ascii="Calibri" w:hAnsi="Calibri" w:cs="Calibri"/>
          <w:b/>
          <w:sz w:val="22"/>
          <w:szCs w:val="22"/>
          <w:lang w:val="x-none"/>
        </w:rPr>
        <w:t>Overview / architecture of the framework</w:t>
      </w:r>
    </w:p>
    <w:p w14:paraId="3AAFF5F6" w14:textId="3F98F846" w:rsidR="009102C6" w:rsidRPr="00897531" w:rsidRDefault="00897531" w:rsidP="009102C6">
      <w:pPr>
        <w:pStyle w:val="NormalWeb"/>
        <w:spacing w:before="0" w:beforeAutospacing="0" w:after="0" w:afterAutospacing="0"/>
        <w:rPr>
          <w:rFonts w:ascii="Calibri" w:eastAsiaTheme="minorEastAsia" w:hAnsi="Calibri" w:cs="Calibri" w:hint="eastAsia"/>
          <w:sz w:val="22"/>
          <w:szCs w:val="22"/>
        </w:rPr>
      </w:pPr>
      <w:r>
        <w:rPr>
          <w:rFonts w:ascii="Calibri" w:hAnsi="Calibri" w:cs="Calibri"/>
          <w:sz w:val="22"/>
          <w:szCs w:val="22"/>
        </w:rPr>
        <w:t xml:space="preserve">The proposed model is a full </w:t>
      </w:r>
      <w:r>
        <w:rPr>
          <w:rFonts w:ascii="Calibri" w:eastAsiaTheme="minorEastAsia" w:hAnsi="Calibri" w:cs="Calibri" w:hint="eastAsia"/>
          <w:sz w:val="22"/>
          <w:szCs w:val="22"/>
        </w:rPr>
        <w:t>flow</w:t>
      </w:r>
      <w:r>
        <w:rPr>
          <w:rFonts w:ascii="Calibri" w:eastAsiaTheme="minorEastAsia" w:hAnsi="Calibri" w:cs="Calibri"/>
          <w:sz w:val="22"/>
          <w:szCs w:val="22"/>
        </w:rPr>
        <w:t xml:space="preserve"> from data stream generation, anomaly detection with autoencoder-based model and online model incremental updating.</w:t>
      </w:r>
      <w:r w:rsidR="00EA1ED1">
        <w:rPr>
          <w:rFonts w:ascii="Calibri" w:eastAsiaTheme="minorEastAsia" w:hAnsi="Calibri" w:cs="Calibri"/>
          <w:sz w:val="22"/>
          <w:szCs w:val="22"/>
        </w:rPr>
        <w:t xml:space="preserve"> The first received batched of streaming data are used for decision of model hyperparameters and the initialization. Hyperparameters includes the hidden layer size, batch size, input window length as well as the number of epochs. Once the hyperparameters are learned, an autoencoder will be constructed and initialized with random weights. A subset of the streaming data is used for initial model training (only normal data used for training). Furthermore, the model is used for online anomaly detection, and will be retrained when the retraining condition is triggered. </w:t>
      </w:r>
    </w:p>
    <w:p w14:paraId="690C7AC2" w14:textId="634CE014" w:rsidR="001E7ACB" w:rsidRDefault="001E7ACB" w:rsidP="009102C6">
      <w:pPr>
        <w:pStyle w:val="NormalWeb"/>
        <w:spacing w:before="0" w:beforeAutospacing="0" w:after="0" w:afterAutospacing="0"/>
        <w:rPr>
          <w:rFonts w:ascii="Calibri" w:hAnsi="Calibri" w:cs="Calibri"/>
          <w:b/>
          <w:sz w:val="22"/>
          <w:szCs w:val="22"/>
        </w:rPr>
      </w:pPr>
      <w:r>
        <w:rPr>
          <w:rFonts w:ascii="Calibri" w:hAnsi="Calibri" w:cs="Calibri"/>
          <w:b/>
          <w:sz w:val="22"/>
          <w:szCs w:val="22"/>
        </w:rPr>
        <w:t>Kafka structured data stream generation</w:t>
      </w:r>
    </w:p>
    <w:p w14:paraId="173D54C2" w14:textId="5F6E3438" w:rsidR="001E7ACB" w:rsidRPr="00603790" w:rsidRDefault="00B94722" w:rsidP="009102C6">
      <w:pPr>
        <w:pStyle w:val="NormalWeb"/>
        <w:spacing w:before="0" w:beforeAutospacing="0" w:after="0" w:afterAutospacing="0"/>
        <w:rPr>
          <w:rFonts w:ascii="Calibri" w:eastAsiaTheme="minorEastAsia" w:hAnsi="Calibri" w:cs="Calibri" w:hint="eastAsia"/>
          <w:sz w:val="22"/>
          <w:szCs w:val="22"/>
        </w:rPr>
      </w:pPr>
      <w:r w:rsidRPr="00603790">
        <w:rPr>
          <w:rFonts w:ascii="Calibri" w:eastAsiaTheme="minorEastAsia" w:hAnsi="Calibri" w:cs="Calibri" w:hint="eastAsia"/>
          <w:sz w:val="22"/>
          <w:szCs w:val="22"/>
        </w:rPr>
        <w:t>We</w:t>
      </w:r>
      <w:r w:rsidRPr="00603790">
        <w:rPr>
          <w:rFonts w:ascii="Calibri" w:eastAsiaTheme="minorEastAsia" w:hAnsi="Calibri" w:cs="Calibri"/>
          <w:sz w:val="22"/>
          <w:szCs w:val="22"/>
        </w:rPr>
        <w:t xml:space="preserve"> utili</w:t>
      </w:r>
      <w:r w:rsidR="00603790" w:rsidRPr="00603790">
        <w:rPr>
          <w:rFonts w:ascii="Calibri" w:eastAsiaTheme="minorEastAsia" w:hAnsi="Calibri" w:cs="Calibri"/>
          <w:sz w:val="22"/>
          <w:szCs w:val="22"/>
        </w:rPr>
        <w:t xml:space="preserve">ze Apache Kafka as the streaming platform. Kafka is a widely used </w:t>
      </w:r>
      <w:r w:rsidR="00603790">
        <w:rPr>
          <w:rFonts w:ascii="Calibri" w:eastAsiaTheme="minorEastAsia" w:hAnsi="Calibri" w:cs="Calibri"/>
          <w:sz w:val="22"/>
          <w:szCs w:val="22"/>
        </w:rPr>
        <w:t>Publish/Subscribe architecture streaming system. It different from classical message queue technique with its fault tolerant, durable and large capacity properties. In the experimental setting, our data source is static databases, Kafka generate real-time data stream pipeline as data source publish records to the specific topic (the data category mechanisms used in Kafka)</w:t>
      </w:r>
      <w:r w:rsidR="00C37D25">
        <w:rPr>
          <w:rFonts w:ascii="Calibri" w:eastAsiaTheme="minorEastAsia" w:hAnsi="Calibri" w:cs="Calibri"/>
          <w:sz w:val="22"/>
          <w:szCs w:val="22"/>
        </w:rPr>
        <w:t xml:space="preserve">, and furthermore the stream of records will be </w:t>
      </w:r>
      <w:r w:rsidR="005A6281">
        <w:rPr>
          <w:rFonts w:ascii="Calibri" w:eastAsiaTheme="minorEastAsia" w:hAnsi="Calibri" w:cs="Calibri"/>
          <w:sz w:val="22"/>
          <w:szCs w:val="22"/>
        </w:rPr>
        <w:t>consumed by</w:t>
      </w:r>
      <w:r w:rsidR="00C37D25">
        <w:rPr>
          <w:rFonts w:ascii="Calibri" w:eastAsiaTheme="minorEastAsia" w:hAnsi="Calibri" w:cs="Calibri"/>
          <w:sz w:val="22"/>
          <w:szCs w:val="22"/>
        </w:rPr>
        <w:t xml:space="preserve"> different consumers like our </w:t>
      </w:r>
      <w:r w:rsidR="005A6281">
        <w:rPr>
          <w:rFonts w:ascii="Calibri" w:eastAsiaTheme="minorEastAsia" w:hAnsi="Calibri" w:cs="Calibri"/>
          <w:sz w:val="22"/>
          <w:szCs w:val="22"/>
        </w:rPr>
        <w:t xml:space="preserve">analysis model, visualization model etc. </w:t>
      </w:r>
      <w:r w:rsidR="00603790">
        <w:rPr>
          <w:rFonts w:ascii="Calibri" w:eastAsiaTheme="minorEastAsia" w:hAnsi="Calibri" w:cs="Calibri"/>
          <w:sz w:val="22"/>
          <w:szCs w:val="22"/>
        </w:rPr>
        <w:t xml:space="preserve">This configuration can be easily scaled up to more complicated </w:t>
      </w:r>
      <w:r w:rsidR="00603790">
        <w:rPr>
          <w:rFonts w:ascii="Calibri" w:eastAsiaTheme="minorEastAsia" w:hAnsi="Calibri" w:cs="Calibri" w:hint="eastAsia"/>
          <w:sz w:val="22"/>
          <w:szCs w:val="22"/>
        </w:rPr>
        <w:t>and</w:t>
      </w:r>
      <w:r w:rsidR="00603790">
        <w:rPr>
          <w:rFonts w:ascii="Calibri" w:eastAsiaTheme="minorEastAsia" w:hAnsi="Calibri" w:cs="Calibri"/>
          <w:sz w:val="22"/>
          <w:szCs w:val="22"/>
        </w:rPr>
        <w:t xml:space="preserve"> demanding real world use cases. </w:t>
      </w:r>
      <w:r w:rsidR="00C37D25">
        <w:rPr>
          <w:rFonts w:ascii="Calibri" w:eastAsiaTheme="minorEastAsia" w:hAnsi="Calibri" w:cs="Calibri"/>
          <w:sz w:val="22"/>
          <w:szCs w:val="22"/>
        </w:rPr>
        <w:t xml:space="preserve">Each record in the Kafka stream pipeline is in the form of [Key, Value, </w:t>
      </w:r>
      <w:r w:rsidR="00C37D25">
        <w:rPr>
          <w:rFonts w:ascii="Calibri" w:eastAsiaTheme="minorEastAsia" w:hAnsi="Calibri" w:cs="Calibri" w:hint="eastAsia"/>
          <w:sz w:val="22"/>
          <w:szCs w:val="22"/>
        </w:rPr>
        <w:t>Time</w:t>
      </w:r>
      <w:r w:rsidR="00C37D25">
        <w:rPr>
          <w:rFonts w:ascii="Calibri" w:eastAsiaTheme="minorEastAsia" w:hAnsi="Calibri" w:cs="Calibri"/>
          <w:sz w:val="22"/>
          <w:szCs w:val="22"/>
        </w:rPr>
        <w:t>stamp]</w:t>
      </w:r>
      <w:r w:rsidR="005A6281">
        <w:rPr>
          <w:rFonts w:ascii="Calibri" w:eastAsiaTheme="minorEastAsia" w:hAnsi="Calibri" w:cs="Calibri"/>
          <w:sz w:val="22"/>
          <w:szCs w:val="22"/>
        </w:rPr>
        <w:t>, where keys are used for positioning and values carry the data record.</w:t>
      </w:r>
    </w:p>
    <w:p w14:paraId="6225BDEE" w14:textId="77777777" w:rsidR="009102C6" w:rsidRP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Autoencoder component initialization</w:t>
      </w:r>
    </w:p>
    <w:p w14:paraId="5CF44DD1" w14:textId="44EB835C" w:rsidR="009102C6" w:rsidRDefault="009102C6" w:rsidP="00136D73">
      <w:pPr>
        <w:numPr>
          <w:ilvl w:val="2"/>
          <w:numId w:val="2"/>
        </w:numPr>
        <w:spacing w:after="0" w:line="240" w:lineRule="auto"/>
        <w:ind w:left="900"/>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1A1B3D8F" w14:textId="77777777" w:rsidR="000243F7" w:rsidRDefault="000243F7" w:rsidP="000243F7">
      <w:pPr>
        <w:spacing w:after="0" w:line="240" w:lineRule="auto"/>
        <w:ind w:left="900"/>
        <w:textAlignment w:val="center"/>
        <w:rPr>
          <w:rFonts w:ascii="Calibri" w:eastAsia="Times New Roman" w:hAnsi="Calibri" w:cs="Calibri"/>
          <w:lang w:val="x-none"/>
        </w:rPr>
      </w:pPr>
    </w:p>
    <w:p w14:paraId="48DB0535" w14:textId="637E8CA3" w:rsidR="00136D73" w:rsidRPr="003C7507" w:rsidRDefault="00136D73" w:rsidP="00136D73">
      <w:pPr>
        <w:spacing w:after="0" w:line="240" w:lineRule="auto"/>
        <w:ind w:left="720"/>
        <w:textAlignment w:val="center"/>
        <w:rPr>
          <w:rFonts w:ascii="Calibri" w:eastAsia="Times New Roman" w:hAnsi="Calibri" w:cs="Calibri"/>
          <w:lang w:val="x-none"/>
        </w:rPr>
      </w:pPr>
      <w:r>
        <w:rPr>
          <w:rFonts w:asciiTheme="minorEastAsia" w:hAnsiTheme="minorEastAsia" w:cs="Calibri" w:hint="eastAsia"/>
          <w:lang w:val="x-none"/>
        </w:rPr>
        <w:t>The</w:t>
      </w:r>
      <w:r>
        <w:rPr>
          <w:rFonts w:ascii="Calibri" w:eastAsia="Times New Roman" w:hAnsi="Calibri" w:cs="Calibri"/>
          <w:lang w:val="x-none"/>
        </w:rPr>
        <w:t xml:space="preserve"> LSTMs-Autoencoder is consist of two LSTM units, one as encoder and the other one as decoder. The encoder inputs are fix length vectors with shape &lt;</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w:t>
      </w:r>
      <w:proofErr w:type="spellStart"/>
      <w:r>
        <w:rPr>
          <w:rFonts w:asciiTheme="minorEastAsia" w:hAnsiTheme="minorEastAsia" w:cs="Calibri" w:hint="eastAsia"/>
          <w:lang w:val="x-none"/>
        </w:rPr>
        <w:t>S</w:t>
      </w:r>
      <w:r>
        <w:rPr>
          <w:rFonts w:ascii="Calibri" w:eastAsia="Times New Roman" w:hAnsi="Calibri" w:cs="Calibri"/>
          <w:lang w:val="x-none"/>
        </w:rPr>
        <w:t>tep_num</w:t>
      </w:r>
      <w:proofErr w:type="spellEnd"/>
      <w:r>
        <w:rPr>
          <w:rFonts w:ascii="Calibri" w:eastAsia="Times New Roman" w:hAnsi="Calibri" w:cs="Calibri"/>
          <w:lang w:val="x-none"/>
        </w:rPr>
        <w:t xml:space="preserve">,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&gt;, where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is the number of data windows contained in a mini-batch,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is the numbers of data points within each data window, and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 represents the number of data dimensionality. 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and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are learned as hyperparameter in the process beginning. And on the decoder side, it will output exactly the </w:t>
      </w:r>
      <w:r>
        <w:rPr>
          <w:rFonts w:ascii="Calibri" w:eastAsia="Times New Roman" w:hAnsi="Calibri" w:cs="Calibri"/>
          <w:lang w:val="x-none"/>
        </w:rPr>
        <w:lastRenderedPageBreak/>
        <w:t>same format data vector for each mini-batch.</w:t>
      </w:r>
      <w:r w:rsidR="00EC44D6">
        <w:rPr>
          <w:rFonts w:ascii="Calibri" w:eastAsia="Times New Roman" w:hAnsi="Calibri" w:cs="Calibri"/>
          <w:lang w:val="x-none"/>
        </w:rPr>
        <w:t xml:space="preserve"> As introduced in last section, the LSTM unit copies its cell state for itself as one of the cell input at next timestamp. At the last timestamp of encoder, the cell state of LSTM unit is the hidden representation of the input data vector and copied to the decoder unit as initial cell state, so the hidden information can be passed to the decoder. The size of hidden layer representation vector, namely the size of cell state is another hyperparameter need to be learn in the initialization phase. The larger the hidden vector, the more information can be captured during the process, so it is a feature highly depends on the data. Similar to previous study[</w:t>
      </w:r>
      <w:proofErr w:type="spellStart"/>
      <w:r w:rsidR="00EC44D6">
        <w:rPr>
          <w:rFonts w:ascii="Calibri" w:eastAsia="Times New Roman" w:hAnsi="Calibri" w:cs="Calibri"/>
          <w:lang w:val="x-none"/>
        </w:rPr>
        <w:t>sutskever</w:t>
      </w:r>
      <w:proofErr w:type="spellEnd"/>
      <w:r w:rsidR="00EC44D6">
        <w:rPr>
          <w:rFonts w:ascii="Calibri" w:eastAsia="Times New Roman" w:hAnsi="Calibri" w:cs="Calibri"/>
          <w:lang w:val="x-none"/>
        </w:rPr>
        <w:t xml:space="preserve"> et al 2014], we also train the encoder and decoder with time series in reverse order</w:t>
      </w:r>
      <w:r w:rsidR="0007321D">
        <w:rPr>
          <w:rFonts w:ascii="Calibri" w:eastAsia="Times New Roman" w:hAnsi="Calibri" w:cs="Calibri"/>
          <w:lang w:val="x-none"/>
        </w:rPr>
        <w:t xml:space="preserve">. For example, if the input data fragment are data points from timestamp t1 to t2, then the decoder will predict data point at t2 at first, and then back to t1 step by step, while this trick makes the gradient escarpment between last state of encoder and first state of decoder smaller and easier to learn. </w:t>
      </w:r>
    </w:p>
    <w:p w14:paraId="6B660C1C" w14:textId="77777777" w:rsidR="000243F7" w:rsidRPr="003C7507" w:rsidRDefault="000243F7" w:rsidP="000243F7">
      <w:pPr>
        <w:spacing w:after="0" w:line="240" w:lineRule="auto"/>
        <w:ind w:left="720"/>
        <w:textAlignment w:val="center"/>
        <w:rPr>
          <w:rFonts w:ascii="Calibri" w:eastAsia="Times New Roman" w:hAnsi="Calibri" w:cs="Calibri"/>
        </w:rPr>
      </w:pPr>
    </w:p>
    <w:p w14:paraId="57D07BE1" w14:textId="4C287AB7" w:rsidR="009102C6" w:rsidRPr="000243F7" w:rsidRDefault="009102C6" w:rsidP="00136D73">
      <w:pPr>
        <w:numPr>
          <w:ilvl w:val="2"/>
          <w:numId w:val="2"/>
        </w:numPr>
        <w:spacing w:after="0" w:line="240" w:lineRule="auto"/>
        <w:ind w:left="900"/>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47F89386" w14:textId="227CD579" w:rsidR="000243F7" w:rsidRDefault="000243F7" w:rsidP="000243F7">
      <w:pPr>
        <w:spacing w:after="0" w:line="240" w:lineRule="auto"/>
        <w:ind w:left="720"/>
        <w:textAlignment w:val="center"/>
        <w:rPr>
          <w:rFonts w:ascii="Calibri" w:eastAsia="Times New Roman" w:hAnsi="Calibri" w:cs="Calibri"/>
        </w:rPr>
      </w:pPr>
      <w:r>
        <w:rPr>
          <w:rFonts w:ascii="Calibri" w:eastAsia="Times New Roman" w:hAnsi="Calibri" w:cs="Calibri"/>
        </w:rPr>
        <w:t>The autoencoder tries to reconstruct the input as decoder output with its knowledge of normal data, so if the input data contains anomalies, the reconstruction error will be obviously large due to the lack of anomalous knowledge.</w:t>
      </w:r>
    </w:p>
    <w:p w14:paraId="2A164293" w14:textId="57D53F50" w:rsidR="002C5F4C" w:rsidRPr="002C5F4C" w:rsidRDefault="002C5F4C" w:rsidP="002C5F4C">
      <w:pPr>
        <w:pStyle w:val="ListParagraph"/>
        <w:spacing w:after="0" w:line="240" w:lineRule="auto"/>
        <w:ind w:left="360"/>
        <w:textAlignment w:val="center"/>
        <w:rPr>
          <w:rFonts w:ascii="Calibri" w:eastAsia="Times New Roman" w:hAnsi="Calibri" w:cs="Calibri"/>
        </w:rPr>
      </w:pPr>
    </w:p>
    <w:p w14:paraId="2A4FF5AC" w14:textId="77777777" w:rsidR="000243F7" w:rsidRPr="003C7507" w:rsidRDefault="000243F7" w:rsidP="000243F7">
      <w:pPr>
        <w:spacing w:after="0" w:line="240" w:lineRule="auto"/>
        <w:ind w:left="900"/>
        <w:textAlignment w:val="center"/>
        <w:rPr>
          <w:rFonts w:ascii="Calibri" w:eastAsia="Times New Roman" w:hAnsi="Calibri" w:cs="Calibri"/>
        </w:rPr>
      </w:pPr>
    </w:p>
    <w:p w14:paraId="06B463B6" w14:textId="5AFC48E9" w:rsid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Online learning for batch-based outliers</w:t>
      </w:r>
    </w:p>
    <w:p w14:paraId="1B8609B5" w14:textId="1947F7A2" w:rsidR="002C5F4C" w:rsidRDefault="002C5F4C"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However, if we consider using the model for streaming data, the autoencoder might get outdated because of the relative small and simple initialization dataset and concept drift happed along with time. So the update of model is necessary. The main contribution of this paper is the incremental learning setting of the autoencoder model.</w:t>
      </w:r>
    </w:p>
    <w:p w14:paraId="78F3BBC5" w14:textId="77777777" w:rsidR="002C5F4C" w:rsidRPr="002C5F4C" w:rsidRDefault="002C5F4C" w:rsidP="009102C6">
      <w:pPr>
        <w:spacing w:after="0" w:line="240" w:lineRule="auto"/>
        <w:textAlignment w:val="center"/>
        <w:rPr>
          <w:rFonts w:ascii="Calibri" w:eastAsia="Times New Roman" w:hAnsi="Calibri" w:cs="Calibri"/>
          <w:lang w:val="x-none"/>
        </w:rPr>
      </w:pPr>
    </w:p>
    <w:p w14:paraId="5161DEC2" w14:textId="7FFFEC79" w:rsidR="009102C6" w:rsidRPr="003C7507" w:rsidRDefault="009102C6" w:rsidP="002C5F4C">
      <w:pPr>
        <w:pStyle w:val="ListParagraph"/>
        <w:numPr>
          <w:ilvl w:val="2"/>
          <w:numId w:val="2"/>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Updating strategy</w:t>
      </w:r>
    </w:p>
    <w:p w14:paraId="32ABA7AC" w14:textId="77777777" w:rsidR="009102C6" w:rsidRPr="003C7507" w:rsidRDefault="009102C6" w:rsidP="002C5F4C">
      <w:pPr>
        <w:spacing w:after="0" w:line="240" w:lineRule="auto"/>
        <w:ind w:left="540"/>
        <w:rPr>
          <w:rFonts w:ascii="Calibri" w:eastAsia="Times New Roman" w:hAnsi="Calibri" w:cs="Calibri"/>
          <w:lang w:val="de-DE"/>
        </w:rPr>
      </w:pPr>
      <w:r w:rsidRPr="003C7507">
        <w:rPr>
          <w:rFonts w:ascii="Calibri" w:eastAsia="Times New Roman" w:hAnsi="Calibri" w:cs="Calibri"/>
          <w:lang w:val="de-DE"/>
        </w:rPr>
        <w:t> </w:t>
      </w:r>
    </w:p>
    <w:p w14:paraId="7E4C3A3C" w14:textId="77777777" w:rsidR="009102C6" w:rsidRPr="003C7507" w:rsidRDefault="009102C6" w:rsidP="002C5F4C">
      <w:pPr>
        <w:pStyle w:val="ListParagraph"/>
        <w:numPr>
          <w:ilvl w:val="2"/>
          <w:numId w:val="1"/>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4D631E4F"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6E8EA91E"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71FADDBB" w14:textId="77777777" w:rsidR="009102C6" w:rsidRPr="003C7507" w:rsidRDefault="009102C6" w:rsidP="002C5F4C">
      <w:pPr>
        <w:pStyle w:val="ListParagraph"/>
        <w:numPr>
          <w:ilvl w:val="2"/>
          <w:numId w:val="1"/>
        </w:numPr>
        <w:spacing w:after="0" w:line="240" w:lineRule="auto"/>
        <w:ind w:left="540"/>
        <w:rPr>
          <w:rFonts w:ascii="Calibri" w:eastAsia="Times New Roman" w:hAnsi="Calibri" w:cs="Calibri"/>
          <w:lang w:val="de-DE"/>
        </w:rPr>
      </w:pPr>
      <w:r w:rsidRPr="003C7507">
        <w:rPr>
          <w:rFonts w:ascii="Calibri" w:eastAsia="Times New Roman" w:hAnsi="Calibri" w:cs="Calibri"/>
          <w:lang w:val="x-none"/>
        </w:rPr>
        <w:t>Parameters(mu, sigma, threshold)</w:t>
      </w:r>
    </w:p>
    <w:p w14:paraId="40193643" w14:textId="77777777" w:rsidR="009102C6" w:rsidRPr="003C7507"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22436E66" w14:textId="77777777" w:rsidR="009102C6"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0FEF1287" w14:textId="77777777" w:rsidR="009102C6" w:rsidRPr="003C7507" w:rsidRDefault="009102C6" w:rsidP="002C5F4C">
      <w:pPr>
        <w:pStyle w:val="ListParagraph"/>
        <w:numPr>
          <w:ilvl w:val="2"/>
          <w:numId w:val="7"/>
        </w:numPr>
        <w:tabs>
          <w:tab w:val="clear" w:pos="2160"/>
          <w:tab w:val="num" w:pos="900"/>
        </w:tabs>
        <w:spacing w:after="0" w:line="240" w:lineRule="auto"/>
        <w:ind w:left="900"/>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1A685DB"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4C6A00F8"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19B3FED7"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261190A7" w14:textId="7ED55594" w:rsidR="009102C6" w:rsidRDefault="009102C6" w:rsidP="008B6991">
      <w:pPr>
        <w:spacing w:line="240" w:lineRule="auto"/>
        <w:rPr>
          <w:sz w:val="32"/>
          <w:szCs w:val="32"/>
          <w:lang w:val="x-none"/>
        </w:rPr>
      </w:pPr>
    </w:p>
    <w:p w14:paraId="2CF413C8" w14:textId="77777777" w:rsidR="00652F27" w:rsidRPr="003C7507" w:rsidRDefault="00652F27" w:rsidP="00652F2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2AA79C5A"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B25E11D"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773A0D1E"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09163435"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33DD95EB" w14:textId="6B9CA8F8" w:rsidR="00652F2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740B30B8" w14:textId="6C590225" w:rsidR="002168BD" w:rsidRDefault="002168BD" w:rsidP="002168BD">
      <w:pPr>
        <w:spacing w:after="0" w:line="240" w:lineRule="auto"/>
        <w:ind w:left="1800"/>
        <w:textAlignment w:val="center"/>
        <w:rPr>
          <w:rFonts w:ascii="Calibri" w:eastAsia="Times New Roman" w:hAnsi="Calibri" w:cs="Calibri"/>
          <w:lang w:val="x-none"/>
        </w:rPr>
      </w:pPr>
    </w:p>
    <w:p w14:paraId="1654FAE4" w14:textId="7BF7F501" w:rsidR="002168BD" w:rsidRDefault="002168BD" w:rsidP="002168BD">
      <w:pPr>
        <w:spacing w:after="0" w:line="240" w:lineRule="auto"/>
        <w:textAlignment w:val="center"/>
        <w:rPr>
          <w:rFonts w:ascii="Calibri" w:eastAsia="Times New Roman" w:hAnsi="Calibri" w:cs="Calibri"/>
          <w:color w:val="4472C4" w:themeColor="accent1"/>
        </w:rPr>
      </w:pPr>
      <w:r w:rsidRPr="00785BC7">
        <w:rPr>
          <w:rFonts w:ascii="Calibri" w:eastAsia="Times New Roman" w:hAnsi="Calibri" w:cs="Calibri"/>
          <w:b/>
          <w:color w:val="000000" w:themeColor="text1"/>
        </w:rPr>
        <w:t xml:space="preserve">Parameter tuning for each dataset </w:t>
      </w:r>
      <w:r>
        <w:rPr>
          <w:rFonts w:ascii="Calibri" w:eastAsia="Times New Roman" w:hAnsi="Calibri" w:cs="Calibri"/>
          <w:color w:val="4472C4" w:themeColor="accent1"/>
        </w:rPr>
        <w:t>(window length, number of hidden neurons, epochs, batch size)</w:t>
      </w:r>
    </w:p>
    <w:p w14:paraId="6254A8DB" w14:textId="4FE565EE" w:rsidR="0043061C"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hint="eastAsia"/>
          <w:color w:val="000000" w:themeColor="text1"/>
        </w:rPr>
        <w:lastRenderedPageBreak/>
        <w:t>For</w:t>
      </w:r>
      <w:r>
        <w:rPr>
          <w:rFonts w:asciiTheme="minorEastAsia" w:hAnsiTheme="minorEastAsia" w:cs="Calibri"/>
          <w:color w:val="000000" w:themeColor="text1"/>
        </w:rPr>
        <w:t xml:space="preserve"> each dataset, we carry out a grid search step to tuning the model hyperparameters that fit the data best. The four aforementioned hyperparameters are token into consideration, namely the window length, number of hidden neurons, batch size and iteration epochs. For each dataset, we take 10,000 examples</w:t>
      </w:r>
      <w:r w:rsidR="00284B17">
        <w:rPr>
          <w:rFonts w:asciiTheme="minorEastAsia" w:hAnsiTheme="minorEastAsia" w:cs="Calibri"/>
          <w:color w:val="000000" w:themeColor="text1"/>
        </w:rPr>
        <w:t xml:space="preserve"> (with labels)</w:t>
      </w:r>
      <w:r>
        <w:rPr>
          <w:rFonts w:asciiTheme="minorEastAsia" w:hAnsiTheme="minorEastAsia" w:cs="Calibri"/>
          <w:color w:val="000000" w:themeColor="text1"/>
        </w:rPr>
        <w:t xml:space="preserve"> from the stream that contains around 3% anomalous as a validation set for grid search. Because of the </w:t>
      </w:r>
      <w:r>
        <w:rPr>
          <w:rFonts w:asciiTheme="minorEastAsia" w:hAnsiTheme="minorEastAsia" w:cs="Calibri" w:hint="eastAsia"/>
          <w:color w:val="000000" w:themeColor="text1"/>
        </w:rPr>
        <w:t>un</w:t>
      </w:r>
      <w:r>
        <w:rPr>
          <w:rFonts w:asciiTheme="minorEastAsia" w:hAnsiTheme="minorEastAsia" w:cs="Calibri"/>
          <w:color w:val="000000" w:themeColor="text1"/>
        </w:rPr>
        <w:t xml:space="preserve">certainty of the random neural network weight initialization, we do each experiment 10 times and take the average result to reduce the impact. </w:t>
      </w:r>
      <w:r w:rsidR="003C536B">
        <w:rPr>
          <w:rFonts w:asciiTheme="minorEastAsia" w:hAnsiTheme="minorEastAsia" w:cs="Calibri"/>
          <w:color w:val="000000" w:themeColor="text1"/>
        </w:rPr>
        <w:t xml:space="preserve">In each experiment, the validation set is divided into training set and testing set with proportion 1:3, and training set only consists of normal examples. To be noted that during every divisions, the consistency of streaming data is persisted, or in other words, no random sampling took place. Each </w:t>
      </w:r>
      <w:r w:rsidR="00284B17">
        <w:rPr>
          <w:rFonts w:asciiTheme="minorEastAsia" w:hAnsiTheme="minorEastAsia" w:cs="Calibri"/>
          <w:color w:val="000000" w:themeColor="text1"/>
        </w:rPr>
        <w:t>experiment is</w:t>
      </w:r>
      <w:r w:rsidR="003C536B">
        <w:rPr>
          <w:rFonts w:asciiTheme="minorEastAsia" w:hAnsiTheme="minorEastAsia" w:cs="Calibri"/>
          <w:color w:val="000000" w:themeColor="text1"/>
        </w:rPr>
        <w:t xml:space="preserve"> give a predefined hyperparameter </w:t>
      </w:r>
      <w:r w:rsidR="003D6192">
        <w:rPr>
          <w:rFonts w:asciiTheme="minorEastAsia" w:hAnsiTheme="minorEastAsia" w:cs="Calibri"/>
          <w:color w:val="000000" w:themeColor="text1"/>
        </w:rPr>
        <w:t>combination and</w:t>
      </w:r>
      <w:r w:rsidR="003C536B">
        <w:rPr>
          <w:rFonts w:asciiTheme="minorEastAsia" w:hAnsiTheme="minorEastAsia" w:cs="Calibri"/>
          <w:color w:val="000000" w:themeColor="text1"/>
        </w:rPr>
        <w:t xml:space="preserve"> evaluated by the difference of reconstruction error between normal data and anomalous data, while a good model should give them as large as possible reconstruction error difference to make the classification easier. </w:t>
      </w:r>
    </w:p>
    <w:p w14:paraId="03F8955E" w14:textId="7286DF62" w:rsidR="003C536B" w:rsidRDefault="003C536B" w:rsidP="002168BD">
      <w:pPr>
        <w:spacing w:after="0" w:line="240" w:lineRule="auto"/>
        <w:textAlignment w:val="center"/>
        <w:rPr>
          <w:rFonts w:ascii="Calibri" w:eastAsia="Times New Roman" w:hAnsi="Calibri" w:cs="Calibri"/>
          <w:color w:val="000000" w:themeColor="text1"/>
        </w:rPr>
      </w:pPr>
    </w:p>
    <w:p w14:paraId="0F21AA6A" w14:textId="41002024" w:rsidR="002168BD"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N</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n=1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N</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e>
          </m:nary>
        </m:oMath>
      </m:oMathPara>
    </w:p>
    <w:p w14:paraId="3CDDD95F" w14:textId="64DFB414" w:rsidR="003D6192"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Abn</m:t>
          </m:r>
          <m:r>
            <w:rPr>
              <w:rFonts w:ascii="Cambria Math" w:eastAsia="Times New Roman" w:hAnsi="Cambria Math" w:cs="Calibri"/>
              <w:color w:val="000000" w:themeColor="text1"/>
            </w:rPr>
            <m:t xml:space="preserve">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A</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a</m:t>
                  </m:r>
                  <m:r>
                    <w:rPr>
                      <w:rFonts w:ascii="Cambria Math" w:eastAsia="Times New Roman" w:hAnsi="Cambria Math" w:cs="Calibri"/>
                      <w:color w:val="000000" w:themeColor="text1"/>
                    </w:rPr>
                    <m:t>=1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A</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a</m:t>
                  </m:r>
                  <m:r>
                    <w:rPr>
                      <w:rFonts w:ascii="Cambria Math" w:eastAsia="Times New Roman" w:hAnsi="Cambria Math" w:cs="Calibri"/>
                      <w:color w:val="000000" w:themeColor="text1"/>
                    </w:rPr>
                    <m:t>,w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a</m:t>
                  </m:r>
                  <m:r>
                    <w:rPr>
                      <w:rFonts w:ascii="Cambria Math" w:eastAsia="Times New Roman" w:hAnsi="Cambria Math" w:cs="Calibri"/>
                      <w:color w:val="000000" w:themeColor="text1"/>
                    </w:rPr>
                    <m:t>,w</m:t>
                  </m:r>
                </m:sub>
              </m:sSub>
              <m:r>
                <w:rPr>
                  <w:rFonts w:ascii="Cambria Math" w:eastAsia="Times New Roman" w:hAnsi="Cambria Math" w:cs="Calibri"/>
                  <w:color w:val="000000" w:themeColor="text1"/>
                </w:rPr>
                <m:t>)</m:t>
              </m:r>
            </m:e>
          </m:nary>
        </m:oMath>
      </m:oMathPara>
    </w:p>
    <w:p w14:paraId="750C5621" w14:textId="1EC9A235"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Where N and A are the number of normal and anomalous examples in the testing set.</w:t>
      </w:r>
    </w:p>
    <w:p w14:paraId="38607B6F" w14:textId="700B9DD8"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ab/>
      </w:r>
      <m:oMath>
        <m:r>
          <w:rPr>
            <w:rFonts w:ascii="Cambria Math" w:eastAsia="Times New Roman" w:hAnsi="Cambria Math" w:cs="Calibri"/>
            <w:color w:val="000000" w:themeColor="text1"/>
          </w:rPr>
          <w:br/>
        </m:r>
      </m:oMath>
      <m:oMathPara>
        <m:oMath>
          <m:r>
            <w:rPr>
              <w:rFonts w:ascii="Cambria Math" w:eastAsia="Times New Roman" w:hAnsi="Cambria Math" w:cs="Calibri"/>
              <w:color w:val="000000" w:themeColor="text1"/>
            </w:rPr>
            <m:t>difference</m:t>
          </m:r>
          <m:r>
            <w:rPr>
              <w:rFonts w:ascii="Cambria Math" w:eastAsia="Times New Roman" w:hAnsi="Cambria Math" w:cs="Calibri"/>
              <w:color w:val="000000" w:themeColor="text1"/>
            </w:rPr>
            <m:t>=Abnormal reconstruction error</m:t>
          </m:r>
          <m:r>
            <w:rPr>
              <w:rFonts w:ascii="Cambria Math" w:eastAsia="Times New Roman" w:hAnsi="Cambria Math" w:cs="Calibri"/>
              <w:color w:val="000000" w:themeColor="text1"/>
            </w:rPr>
            <m:t xml:space="preserve">- </m:t>
          </m:r>
          <m:r>
            <w:rPr>
              <w:rFonts w:ascii="Cambria Math" w:eastAsia="Times New Roman" w:hAnsi="Cambria Math" w:cs="Calibri"/>
              <w:color w:val="000000" w:themeColor="text1"/>
            </w:rPr>
            <m:t>Normal reconstruction error</m:t>
          </m:r>
        </m:oMath>
      </m:oMathPara>
    </w:p>
    <w:p w14:paraId="08B3661A" w14:textId="6560A605" w:rsidR="003D6192" w:rsidRDefault="003D6192" w:rsidP="002168BD">
      <w:pPr>
        <w:spacing w:after="0" w:line="240" w:lineRule="auto"/>
        <w:textAlignment w:val="center"/>
        <w:rPr>
          <w:rFonts w:ascii="Calibri" w:eastAsia="Times New Roman" w:hAnsi="Calibri" w:cs="Calibri"/>
          <w:color w:val="000000" w:themeColor="text1"/>
        </w:rPr>
      </w:pPr>
    </w:p>
    <w:p w14:paraId="47CDFEF5" w14:textId="77777777" w:rsidR="003D6192" w:rsidRPr="003D6192" w:rsidRDefault="003D6192" w:rsidP="002168BD">
      <w:pPr>
        <w:spacing w:after="0" w:line="240" w:lineRule="auto"/>
        <w:textAlignment w:val="center"/>
        <w:rPr>
          <w:rFonts w:ascii="Calibri" w:eastAsia="Times New Roman" w:hAnsi="Calibri" w:cs="Calibri"/>
          <w:color w:val="000000" w:themeColor="text1"/>
        </w:rPr>
      </w:pPr>
    </w:p>
    <w:p w14:paraId="57E53229" w14:textId="159CE476" w:rsidR="002168BD" w:rsidRDefault="002168BD" w:rsidP="002168BD">
      <w:pPr>
        <w:spacing w:after="0" w:line="240" w:lineRule="auto"/>
        <w:textAlignment w:val="center"/>
        <w:rPr>
          <w:rFonts w:ascii="Helvetica" w:hAnsi="Helvetica"/>
          <w:color w:val="FF0000"/>
          <w:sz w:val="23"/>
          <w:szCs w:val="23"/>
        </w:rPr>
      </w:pPr>
      <w:r w:rsidRPr="002168BD">
        <w:rPr>
          <w:rFonts w:ascii="Helvetica" w:hAnsi="Helvetica"/>
          <w:color w:val="FF0000"/>
          <w:sz w:val="23"/>
          <w:szCs w:val="23"/>
        </w:rPr>
        <w:t>Transform the observations to have a specific scale. Specifically, to rescale the data to values between -1 and 1 to meet the default hyperbolic tangent activation function of the LSTM model.</w:t>
      </w:r>
      <w:r>
        <w:rPr>
          <w:rFonts w:ascii="Helvetica" w:hAnsi="Helvetica"/>
          <w:color w:val="FF0000"/>
          <w:sz w:val="23"/>
          <w:szCs w:val="23"/>
        </w:rPr>
        <w:t xml:space="preserve"> (from internet)</w:t>
      </w:r>
    </w:p>
    <w:p w14:paraId="3EF53A17" w14:textId="60C2592C" w:rsidR="002168BD" w:rsidRDefault="002168BD" w:rsidP="002168BD">
      <w:pPr>
        <w:spacing w:after="0" w:line="240" w:lineRule="auto"/>
        <w:textAlignment w:val="center"/>
        <w:rPr>
          <w:rFonts w:ascii="Calibri" w:eastAsia="Times New Roman" w:hAnsi="Calibri" w:cs="Calibri"/>
          <w:color w:val="FF0000"/>
        </w:rPr>
      </w:pPr>
    </w:p>
    <w:p w14:paraId="798B779C" w14:textId="44BAE17C" w:rsidR="00691B97" w:rsidRDefault="00691B97"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Each experiment 10 times, in order to reduce the impact of the random initial weights of LSTMs</w:t>
      </w:r>
    </w:p>
    <w:p w14:paraId="4B0D24E4" w14:textId="77777777" w:rsidR="00A87B1F" w:rsidRPr="00A87B1F" w:rsidRDefault="00A87B1F" w:rsidP="002168BD">
      <w:pPr>
        <w:spacing w:after="0" w:line="240" w:lineRule="auto"/>
        <w:textAlignment w:val="center"/>
        <w:rPr>
          <w:rFonts w:ascii="Calibri" w:eastAsia="Times New Roman" w:hAnsi="Calibri" w:cs="Calibri"/>
          <w:color w:val="4472C4" w:themeColor="accent1"/>
        </w:rPr>
      </w:pPr>
    </w:p>
    <w:p w14:paraId="4D505B8D" w14:textId="027CC492" w:rsidR="002168BD" w:rsidRDefault="00A87B1F" w:rsidP="00A87B1F">
      <w:pPr>
        <w:spacing w:after="0" w:line="240" w:lineRule="auto"/>
        <w:textAlignment w:val="center"/>
        <w:rPr>
          <w:rFonts w:ascii="Calibri" w:eastAsia="Times New Roman" w:hAnsi="Calibri" w:cs="Calibri"/>
          <w:color w:val="4472C4" w:themeColor="accent1"/>
        </w:rPr>
      </w:pPr>
      <w:r w:rsidRPr="00A87B1F">
        <w:rPr>
          <w:rFonts w:ascii="Calibri" w:eastAsia="Times New Roman" w:hAnsi="Calibri" w:cs="Calibri"/>
          <w:color w:val="4472C4" w:themeColor="accent1"/>
        </w:rPr>
        <w:t>Epochs</w:t>
      </w:r>
      <w:r>
        <w:rPr>
          <w:rFonts w:ascii="Calibri" w:eastAsia="Times New Roman" w:hAnsi="Calibri" w:cs="Calibri"/>
          <w:color w:val="4472C4" w:themeColor="accent1"/>
        </w:rPr>
        <w:t xml:space="preserve">: </w:t>
      </w:r>
      <w:r w:rsidR="00A35C9D">
        <w:rPr>
          <w:rFonts w:ascii="Calibri" w:eastAsia="Times New Roman" w:hAnsi="Calibri" w:cs="Calibri"/>
          <w:color w:val="4472C4" w:themeColor="accent1"/>
        </w:rPr>
        <w:t>100 -1000, 100</w:t>
      </w:r>
    </w:p>
    <w:p w14:paraId="24DE62B0" w14:textId="4281EDC2"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Hidden neurons: 1 – 100, 5</w:t>
      </w:r>
    </w:p>
    <w:p w14:paraId="0D8B03E5" w14:textId="1A3197A4"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Window length: 5 – 100, 10</w:t>
      </w:r>
    </w:p>
    <w:p w14:paraId="7B932665" w14:textId="5BE433F4" w:rsidR="00A35C9D" w:rsidRPr="00897531" w:rsidRDefault="00A35C9D" w:rsidP="00A87B1F">
      <w:pPr>
        <w:spacing w:after="0" w:line="240" w:lineRule="auto"/>
        <w:textAlignment w:val="center"/>
        <w:rPr>
          <w:rFonts w:ascii="Calibri" w:hAnsi="Calibri" w:cs="Calibri"/>
          <w:color w:val="4472C4" w:themeColor="accent1"/>
        </w:rPr>
      </w:pPr>
      <w:r>
        <w:rPr>
          <w:rFonts w:ascii="Calibri" w:eastAsia="Times New Roman" w:hAnsi="Calibri" w:cs="Calibri"/>
          <w:color w:val="4472C4" w:themeColor="accent1"/>
        </w:rPr>
        <w:t>Batch size: 1 – 10, 1</w:t>
      </w:r>
    </w:p>
    <w:p w14:paraId="6C85A9C7" w14:textId="5ECF2536" w:rsidR="002168BD" w:rsidRDefault="002168BD" w:rsidP="002168BD">
      <w:pPr>
        <w:spacing w:after="0" w:line="240" w:lineRule="auto"/>
        <w:ind w:left="1800"/>
        <w:textAlignment w:val="center"/>
        <w:rPr>
          <w:rFonts w:ascii="Calibri" w:eastAsia="Times New Roman" w:hAnsi="Calibri" w:cs="Calibri"/>
          <w:lang w:val="x-none"/>
        </w:rPr>
      </w:pPr>
    </w:p>
    <w:p w14:paraId="4BD37470" w14:textId="47BCEA3C" w:rsidR="002168BD" w:rsidRDefault="00081D85" w:rsidP="00081D85">
      <w:pPr>
        <w:spacing w:after="0" w:line="240" w:lineRule="auto"/>
        <w:textAlignment w:val="center"/>
        <w:rPr>
          <w:rFonts w:ascii="Calibri" w:eastAsia="Times New Roman" w:hAnsi="Calibri" w:cs="Calibri"/>
          <w:b/>
        </w:rPr>
      </w:pPr>
      <w:r>
        <w:rPr>
          <w:rFonts w:ascii="Calibri" w:eastAsia="Times New Roman" w:hAnsi="Calibri" w:cs="Calibri"/>
          <w:b/>
        </w:rPr>
        <w:t xml:space="preserve">Reconstruction error &amp; </w:t>
      </w:r>
      <w:r w:rsidR="006937CC">
        <w:rPr>
          <w:rFonts w:ascii="Calibri" w:eastAsia="Times New Roman" w:hAnsi="Calibri" w:cs="Calibri"/>
          <w:b/>
        </w:rPr>
        <w:t>window size</w:t>
      </w:r>
    </w:p>
    <w:p w14:paraId="369D118B" w14:textId="5A1DC8A6" w:rsidR="00081D85" w:rsidRPr="00081D85" w:rsidRDefault="006937CC" w:rsidP="00081D85">
      <w:pPr>
        <w:spacing w:after="0" w:line="240" w:lineRule="auto"/>
        <w:textAlignment w:val="center"/>
        <w:rPr>
          <w:rFonts w:ascii="Calibri" w:eastAsia="Times New Roman" w:hAnsi="Calibri" w:cs="Calibri"/>
        </w:rPr>
      </w:pPr>
      <w:r>
        <w:rPr>
          <w:rFonts w:ascii="Calibri" w:eastAsia="Times New Roman" w:hAnsi="Calibri" w:cs="Calibri"/>
          <w:noProof/>
        </w:rPr>
        <w:drawing>
          <wp:inline distT="0" distB="0" distL="0" distR="0" wp14:anchorId="3D85DA03" wp14:editId="0C314B2E">
            <wp:extent cx="5925185" cy="1480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185" cy="1480185"/>
                    </a:xfrm>
                    <a:prstGeom prst="rect">
                      <a:avLst/>
                    </a:prstGeom>
                    <a:noFill/>
                    <a:ln>
                      <a:noFill/>
                    </a:ln>
                  </pic:spPr>
                </pic:pic>
              </a:graphicData>
            </a:graphic>
          </wp:inline>
        </w:drawing>
      </w:r>
    </w:p>
    <w:p w14:paraId="0ECB8180" w14:textId="3033C08D" w:rsidR="002168BD" w:rsidRDefault="002168BD" w:rsidP="002168BD">
      <w:pPr>
        <w:spacing w:after="0" w:line="240" w:lineRule="auto"/>
        <w:ind w:left="1800"/>
        <w:textAlignment w:val="center"/>
        <w:rPr>
          <w:rFonts w:ascii="Calibri" w:eastAsia="Times New Roman" w:hAnsi="Calibri" w:cs="Calibri"/>
          <w:lang w:val="x-none"/>
        </w:rPr>
      </w:pPr>
    </w:p>
    <w:p w14:paraId="4C6EABC7" w14:textId="227A4D7E" w:rsidR="002168BD" w:rsidRPr="006937CC" w:rsidRDefault="006937CC" w:rsidP="006937CC">
      <w:pPr>
        <w:spacing w:after="0" w:line="240" w:lineRule="auto"/>
        <w:textAlignment w:val="center"/>
        <w:rPr>
          <w:rFonts w:ascii="Calibri" w:eastAsia="Times New Roman" w:hAnsi="Calibri" w:cs="Calibri"/>
        </w:rPr>
      </w:pPr>
      <w:proofErr w:type="gramStart"/>
      <w:r>
        <w:rPr>
          <w:rFonts w:ascii="Calibri" w:eastAsia="Times New Roman" w:hAnsi="Calibri" w:cs="Calibri"/>
        </w:rPr>
        <w:lastRenderedPageBreak/>
        <w:t>Firstly</w:t>
      </w:r>
      <w:proofErr w:type="gramEnd"/>
      <w:r>
        <w:rPr>
          <w:rFonts w:ascii="Calibri" w:eastAsia="Times New Roman" w:hAnsi="Calibri" w:cs="Calibri"/>
        </w:rPr>
        <w:t xml:space="preserve"> we experiment with different window size with 30 hidden units. As shown in FIGURE, with training epochs raising, the reconstruction error for all data deceases. For normal data, the different window sizes do not make</w:t>
      </w:r>
      <w:bookmarkStart w:id="0" w:name="_GoBack"/>
      <w:bookmarkEnd w:id="0"/>
      <w:r>
        <w:rPr>
          <w:rFonts w:ascii="Calibri" w:eastAsia="Times New Roman" w:hAnsi="Calibri" w:cs="Calibri"/>
        </w:rPr>
        <w:t xml:space="preserve"> </w:t>
      </w:r>
    </w:p>
    <w:p w14:paraId="19B3DABE" w14:textId="77777777" w:rsidR="002168BD" w:rsidRPr="003C7507" w:rsidRDefault="002168BD" w:rsidP="002168BD">
      <w:pPr>
        <w:spacing w:after="0" w:line="240" w:lineRule="auto"/>
        <w:ind w:left="1800"/>
        <w:textAlignment w:val="center"/>
        <w:rPr>
          <w:rFonts w:ascii="Calibri" w:eastAsia="Times New Roman" w:hAnsi="Calibri" w:cs="Calibri"/>
          <w:lang w:val="x-none"/>
        </w:rPr>
      </w:pPr>
    </w:p>
    <w:p w14:paraId="56CD28D8" w14:textId="77777777" w:rsidR="00652F27" w:rsidRPr="002168BD" w:rsidRDefault="00652F27" w:rsidP="00652F27">
      <w:pPr>
        <w:spacing w:after="0" w:line="240" w:lineRule="auto"/>
        <w:ind w:left="1620" w:firstLine="53"/>
        <w:rPr>
          <w:rFonts w:ascii="Calibri" w:eastAsia="Times New Roman" w:hAnsi="Calibri" w:cs="Calibri"/>
        </w:rPr>
      </w:pPr>
    </w:p>
    <w:p w14:paraId="17A4C375"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26EB22F1"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5A83D50"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4244DDA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66F86DB1"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6394FC36"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659C8672" w14:textId="77777777" w:rsidR="00652F2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40DEB3A8" w14:textId="77777777" w:rsidR="00652F27" w:rsidRPr="008646A5" w:rsidRDefault="00652F27" w:rsidP="00652F27">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3A9F119E"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0373AF3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0815C280" w14:textId="77777777" w:rsidR="00652F27" w:rsidRPr="008646A5" w:rsidRDefault="00652F27" w:rsidP="00652F27">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45D36318"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598D6B34"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2156A1C7"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13891AC0"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0DD3E7DB"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15728791" w14:textId="77777777" w:rsidR="00652F2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5C77255" w14:textId="77777777" w:rsidR="00652F27" w:rsidRPr="003C7507" w:rsidRDefault="00652F27" w:rsidP="00652F27">
      <w:pPr>
        <w:spacing w:after="0" w:line="240" w:lineRule="auto"/>
        <w:ind w:left="1800"/>
        <w:textAlignment w:val="center"/>
        <w:rPr>
          <w:rFonts w:ascii="Calibri" w:eastAsia="Times New Roman" w:hAnsi="Calibri" w:cs="Calibri"/>
          <w:lang w:val="x-none"/>
        </w:rPr>
      </w:pPr>
    </w:p>
    <w:p w14:paraId="2F7A0A9C"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False alarm, # miss alarm</w:t>
      </w:r>
    </w:p>
    <w:p w14:paraId="77F5D371"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2CBD8EE9"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7F205A08"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172AD97F" w14:textId="77777777" w:rsidR="00652F27" w:rsidRPr="003C7507" w:rsidRDefault="00652F27" w:rsidP="00652F27">
      <w:pPr>
        <w:spacing w:after="0" w:line="240" w:lineRule="auto"/>
        <w:ind w:left="1080"/>
        <w:rPr>
          <w:rFonts w:ascii="Calibri" w:eastAsia="Times New Roman" w:hAnsi="Calibri" w:cs="Calibri"/>
        </w:rPr>
      </w:pPr>
      <w:r w:rsidRPr="003C7507">
        <w:rPr>
          <w:rFonts w:ascii="Calibri" w:eastAsia="Times New Roman" w:hAnsi="Calibri" w:cs="Calibri"/>
        </w:rPr>
        <w:t> </w:t>
      </w:r>
    </w:p>
    <w:p w14:paraId="61E6A8E3" w14:textId="77777777" w:rsidR="00652F27" w:rsidRPr="008646A5" w:rsidRDefault="00652F27" w:rsidP="00652F27">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68E9FECE" w14:textId="77777777" w:rsidR="00652F27" w:rsidRPr="008646A5" w:rsidRDefault="00652F27" w:rsidP="00652F27">
      <w:pPr>
        <w:pStyle w:val="NormalWeb"/>
        <w:spacing w:before="0" w:beforeAutospacing="0" w:after="0" w:afterAutospacing="0"/>
        <w:ind w:left="360"/>
        <w:rPr>
          <w:rFonts w:ascii="Calibri" w:hAnsi="Calibri" w:cs="Calibri"/>
          <w:sz w:val="22"/>
          <w:szCs w:val="22"/>
          <w:lang w:val="x-none"/>
        </w:rPr>
      </w:pPr>
    </w:p>
    <w:p w14:paraId="73E105B7"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1AA5385E"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4F701D6D"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1B25D00B"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14AAE9A0"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7BD1585E" w14:textId="77777777" w:rsidR="00652F27"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293805A9" w14:textId="77777777" w:rsidR="00652F27" w:rsidRDefault="00652F27" w:rsidP="00652F27">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653DF371"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14B12818"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B5BE5BA"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3F88F593"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0441DC8D" w14:textId="77777777" w:rsidR="00652F27" w:rsidRPr="008646A5" w:rsidRDefault="00652F27" w:rsidP="00652F27">
      <w:pPr>
        <w:pStyle w:val="ListParagraph"/>
        <w:spacing w:after="0" w:line="240" w:lineRule="auto"/>
        <w:ind w:left="1080"/>
        <w:textAlignment w:val="center"/>
        <w:rPr>
          <w:rFonts w:ascii="Times New Roman" w:eastAsia="Times New Roman" w:hAnsi="Times New Roman" w:cs="Times New Roman"/>
          <w:sz w:val="36"/>
          <w:szCs w:val="36"/>
        </w:rPr>
      </w:pPr>
    </w:p>
    <w:p w14:paraId="6DB6C006" w14:textId="77777777" w:rsidR="00652F27" w:rsidRPr="008646A5" w:rsidRDefault="00652F27" w:rsidP="00652F27">
      <w:pPr>
        <w:spacing w:after="0" w:line="240" w:lineRule="auto"/>
        <w:textAlignment w:val="center"/>
        <w:rPr>
          <w:rFonts w:ascii="Calibri" w:eastAsia="Times New Roman" w:hAnsi="Calibri" w:cs="Calibri"/>
        </w:rPr>
      </w:pPr>
    </w:p>
    <w:p w14:paraId="16F185DE" w14:textId="77777777" w:rsidR="00652F27" w:rsidRPr="003C7507" w:rsidRDefault="00652F27" w:rsidP="00652F27">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5940FB43" w14:textId="77777777" w:rsidR="00652F27" w:rsidRPr="009102C6" w:rsidRDefault="00652F27" w:rsidP="008B6991">
      <w:pPr>
        <w:spacing w:line="240" w:lineRule="auto"/>
        <w:rPr>
          <w:sz w:val="32"/>
          <w:szCs w:val="32"/>
          <w:lang w:val="x-none"/>
        </w:rPr>
      </w:pPr>
    </w:p>
    <w:sectPr w:rsidR="00652F27" w:rsidRPr="009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Helvetica">
    <w:altName w:val="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D62E5EF0"/>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144950"/>
    <w:multiLevelType w:val="hybridMultilevel"/>
    <w:tmpl w:val="824C192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20D8F"/>
    <w:rsid w:val="000243F7"/>
    <w:rsid w:val="00030397"/>
    <w:rsid w:val="0005428E"/>
    <w:rsid w:val="0007321D"/>
    <w:rsid w:val="00081D85"/>
    <w:rsid w:val="0009625D"/>
    <w:rsid w:val="000A7B53"/>
    <w:rsid w:val="000F7406"/>
    <w:rsid w:val="0012146D"/>
    <w:rsid w:val="00136D73"/>
    <w:rsid w:val="00164A39"/>
    <w:rsid w:val="0017553F"/>
    <w:rsid w:val="001B3A1F"/>
    <w:rsid w:val="001E7ACB"/>
    <w:rsid w:val="002168BD"/>
    <w:rsid w:val="002276B4"/>
    <w:rsid w:val="00232764"/>
    <w:rsid w:val="00284B17"/>
    <w:rsid w:val="00286AFB"/>
    <w:rsid w:val="002C5F4C"/>
    <w:rsid w:val="002E37F3"/>
    <w:rsid w:val="002F2135"/>
    <w:rsid w:val="00307C1D"/>
    <w:rsid w:val="00311D12"/>
    <w:rsid w:val="003542E6"/>
    <w:rsid w:val="003C536B"/>
    <w:rsid w:val="003C7507"/>
    <w:rsid w:val="003D6192"/>
    <w:rsid w:val="003E2E53"/>
    <w:rsid w:val="004051FF"/>
    <w:rsid w:val="0043061C"/>
    <w:rsid w:val="00445107"/>
    <w:rsid w:val="00456837"/>
    <w:rsid w:val="0049120B"/>
    <w:rsid w:val="005211BD"/>
    <w:rsid w:val="005356A7"/>
    <w:rsid w:val="00535F4E"/>
    <w:rsid w:val="00543EB8"/>
    <w:rsid w:val="00586DDC"/>
    <w:rsid w:val="00590A90"/>
    <w:rsid w:val="005A6281"/>
    <w:rsid w:val="005C0168"/>
    <w:rsid w:val="005E4954"/>
    <w:rsid w:val="00603790"/>
    <w:rsid w:val="006459A7"/>
    <w:rsid w:val="00652F27"/>
    <w:rsid w:val="00673120"/>
    <w:rsid w:val="00691B97"/>
    <w:rsid w:val="006937CC"/>
    <w:rsid w:val="006979D1"/>
    <w:rsid w:val="006B6EFF"/>
    <w:rsid w:val="0071505C"/>
    <w:rsid w:val="00731BB0"/>
    <w:rsid w:val="00735297"/>
    <w:rsid w:val="00742574"/>
    <w:rsid w:val="00785BC7"/>
    <w:rsid w:val="0079301F"/>
    <w:rsid w:val="00794AA5"/>
    <w:rsid w:val="007C5F0B"/>
    <w:rsid w:val="007D08BD"/>
    <w:rsid w:val="007E6CDF"/>
    <w:rsid w:val="00832582"/>
    <w:rsid w:val="00841D3A"/>
    <w:rsid w:val="0085576F"/>
    <w:rsid w:val="008646A5"/>
    <w:rsid w:val="00897531"/>
    <w:rsid w:val="008B6991"/>
    <w:rsid w:val="008C17FF"/>
    <w:rsid w:val="009102C6"/>
    <w:rsid w:val="00946DEE"/>
    <w:rsid w:val="009941DF"/>
    <w:rsid w:val="009B7901"/>
    <w:rsid w:val="009E4BC8"/>
    <w:rsid w:val="00A35C9D"/>
    <w:rsid w:val="00A643B0"/>
    <w:rsid w:val="00A87B1F"/>
    <w:rsid w:val="00A87C83"/>
    <w:rsid w:val="00A91DBA"/>
    <w:rsid w:val="00AA4D5A"/>
    <w:rsid w:val="00AB2253"/>
    <w:rsid w:val="00AB4EE4"/>
    <w:rsid w:val="00AD11E6"/>
    <w:rsid w:val="00AD7636"/>
    <w:rsid w:val="00B06248"/>
    <w:rsid w:val="00B46EA8"/>
    <w:rsid w:val="00B51402"/>
    <w:rsid w:val="00B64A8F"/>
    <w:rsid w:val="00B94722"/>
    <w:rsid w:val="00B97A01"/>
    <w:rsid w:val="00BA5C2C"/>
    <w:rsid w:val="00BD1303"/>
    <w:rsid w:val="00BE0A6B"/>
    <w:rsid w:val="00BE1B25"/>
    <w:rsid w:val="00BE2782"/>
    <w:rsid w:val="00C37D25"/>
    <w:rsid w:val="00CB57DD"/>
    <w:rsid w:val="00CC0EA9"/>
    <w:rsid w:val="00CC18D0"/>
    <w:rsid w:val="00CF62BA"/>
    <w:rsid w:val="00D034A3"/>
    <w:rsid w:val="00D168A5"/>
    <w:rsid w:val="00D17AA4"/>
    <w:rsid w:val="00D71739"/>
    <w:rsid w:val="00D84252"/>
    <w:rsid w:val="00DB2CE1"/>
    <w:rsid w:val="00DE020F"/>
    <w:rsid w:val="00E25A35"/>
    <w:rsid w:val="00E66B64"/>
    <w:rsid w:val="00E7312D"/>
    <w:rsid w:val="00E82534"/>
    <w:rsid w:val="00EA1ED1"/>
    <w:rsid w:val="00EA4335"/>
    <w:rsid w:val="00EB4785"/>
    <w:rsid w:val="00EC44D6"/>
    <w:rsid w:val="00F2557E"/>
    <w:rsid w:val="00F36DA1"/>
    <w:rsid w:val="00F4111B"/>
    <w:rsid w:val="00F66A09"/>
    <w:rsid w:val="00F879DA"/>
    <w:rsid w:val="00FF4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14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D2748-9D15-4558-A028-468954F93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24831</TotalTime>
  <Pages>18</Pages>
  <Words>4368</Words>
  <Characters>24900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31</cp:revision>
  <dcterms:created xsi:type="dcterms:W3CDTF">2018-02-08T08:20:00Z</dcterms:created>
  <dcterms:modified xsi:type="dcterms:W3CDTF">2018-04-25T10:12:00Z</dcterms:modified>
</cp:coreProperties>
</file>