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627EA436" w:rsidR="00B06248" w:rsidRDefault="00B06248">
      <w:pPr>
        <w:rPr>
          <w:sz w:val="52"/>
          <w:szCs w:val="52"/>
        </w:rPr>
      </w:pPr>
      <w:r>
        <w:rPr>
          <w:sz w:val="52"/>
          <w:szCs w:val="52"/>
        </w:rPr>
        <w:br w:type="page"/>
      </w:r>
    </w:p>
    <w:p w14:paraId="480A07BE" w14:textId="2C9DE4C8" w:rsidR="00E7312D" w:rsidRPr="00E7312D" w:rsidRDefault="00E7312D">
      <w:pPr>
        <w:rPr>
          <w:sz w:val="44"/>
          <w:szCs w:val="44"/>
        </w:rPr>
      </w:pPr>
      <w:r w:rsidRPr="00E7312D">
        <w:rPr>
          <w:sz w:val="44"/>
          <w:szCs w:val="44"/>
        </w:rPr>
        <w:lastRenderedPageBreak/>
        <w:t>Introduction</w:t>
      </w:r>
      <w:r>
        <w:rPr>
          <w:sz w:val="44"/>
          <w:szCs w:val="44"/>
        </w:rPr>
        <w:softHyphen/>
      </w:r>
    </w:p>
    <w:p w14:paraId="603BC7BB" w14:textId="77777777" w:rsidR="00E7312D"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and could also be used as a preprocessing step to remove anomalies for datasets. There are already plenty of anomaly detection and outlier detection techniques proposed in literature, that solve this problem from variety perspectives, i.e. distance based methods, clustering analysis, density-based methods etc.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For example, assume that we collect data from sensors attached to IoT devices, the data comes continuously and everlasting. During data analysis, we should always consider the volume and velocity of data. In addition, the property of data may also change over time, for example concept drift. To this end, our model should be able to 1) be initialized with only a small subset, 2) deal with continuously coming streaming data and 3) adjust itself to the latest data property. Obviously, the traditional anomaly detection models are no more competent. </w:t>
      </w:r>
    </w:p>
    <w:p w14:paraId="2F6EA35B" w14:textId="5EEA5E98" w:rsidR="00E7312D" w:rsidRDefault="00E7312D">
      <w:pPr>
        <w:rPr>
          <w:sz w:val="32"/>
          <w:szCs w:val="32"/>
        </w:rPr>
      </w:pPr>
      <w:bookmarkStart w:id="0" w:name="_GoBack"/>
      <w:bookmarkEnd w:id="0"/>
      <w:r>
        <w:rPr>
          <w:sz w:val="32"/>
          <w:szCs w:val="32"/>
        </w:rPr>
        <w:t>In this paper, we introduce a novel incremental autoencoder-based anomaly detection model, which designed specifically for time series data in a streaming fashion, with also online learning ability for model updating.</w:t>
      </w:r>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rFonts w:hint="eastAsia"/>
          <w:sz w:val="44"/>
          <w:szCs w:val="44"/>
        </w:rPr>
      </w:pPr>
      <w:r w:rsidRPr="00E7312D">
        <w:rPr>
          <w:sz w:val="44"/>
          <w:szCs w:val="44"/>
        </w:rPr>
        <w:lastRenderedPageBreak/>
        <w:t>Related works</w:t>
      </w:r>
    </w:p>
    <w:p w14:paraId="06A28357" w14:textId="77777777" w:rsidR="008C17FF" w:rsidRPr="006459A7" w:rsidRDefault="008C17FF">
      <w:pPr>
        <w:rPr>
          <w:sz w:val="52"/>
          <w:szCs w:val="52"/>
          <w:vertAlign w:val="subscript"/>
        </w:rPr>
      </w:pPr>
    </w:p>
    <w:sectPr w:rsidR="008C17FF" w:rsidRPr="00645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D5D4F"/>
    <w:multiLevelType w:val="hybridMultilevel"/>
    <w:tmpl w:val="78363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F7406"/>
    <w:rsid w:val="0012146D"/>
    <w:rsid w:val="001B3A1F"/>
    <w:rsid w:val="002276B4"/>
    <w:rsid w:val="00232764"/>
    <w:rsid w:val="002F2135"/>
    <w:rsid w:val="00535F4E"/>
    <w:rsid w:val="00590A90"/>
    <w:rsid w:val="006459A7"/>
    <w:rsid w:val="00673120"/>
    <w:rsid w:val="00731BB0"/>
    <w:rsid w:val="00735297"/>
    <w:rsid w:val="007C5F0B"/>
    <w:rsid w:val="00832582"/>
    <w:rsid w:val="00841D3A"/>
    <w:rsid w:val="0085576F"/>
    <w:rsid w:val="008C17FF"/>
    <w:rsid w:val="00AB4EE4"/>
    <w:rsid w:val="00AD7636"/>
    <w:rsid w:val="00B06248"/>
    <w:rsid w:val="00BE0A6B"/>
    <w:rsid w:val="00CF62BA"/>
    <w:rsid w:val="00D034A3"/>
    <w:rsid w:val="00D168A5"/>
    <w:rsid w:val="00D84252"/>
    <w:rsid w:val="00E66B64"/>
    <w:rsid w:val="00E7312D"/>
    <w:rsid w:val="00F36DA1"/>
    <w:rsid w:val="00F4111B"/>
    <w:rsid w:val="00F6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4946</TotalTime>
  <Pages>4</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11</cp:revision>
  <dcterms:created xsi:type="dcterms:W3CDTF">2018-02-08T08:20:00Z</dcterms:created>
  <dcterms:modified xsi:type="dcterms:W3CDTF">2018-03-21T16:51:00Z</dcterms:modified>
</cp:coreProperties>
</file>