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F3" w:rsidRPr="00C247F3" w:rsidRDefault="00C247F3" w:rsidP="00C247F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247F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247F3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"http://www.cnblogs.com/dunitian/p/4866342.html" </w:instrText>
      </w:r>
      <w:r w:rsidRPr="00C247F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247F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10</w:t>
      </w:r>
      <w:r w:rsidRPr="00C247F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分钟学会前端调试利器</w:t>
      </w:r>
      <w:r w:rsidRPr="00C247F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——FireBug</w:t>
      </w:r>
      <w:r w:rsidRPr="00C247F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C247F3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概述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是一个用于网站前端开发的工具，它是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浏览器的一个扩展插件。它可以用于调试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、分析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、监控网络流量以及进行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交互等。它提供了几乎前端开发需要的全部功能。官方网站：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begin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instrText xml:space="preserve"> HYPERLINK "http://www.getfirebug.com/" \t "_blank" </w:instrTex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separate"/>
      </w:r>
      <w:r w:rsidRPr="00C247F3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www.getfirebug.com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end"/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如何获取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？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因为它是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浏览器的一个扩展插件，所以首先需要下载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浏览器。读者可以访问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begin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instrText xml:space="preserve"> HYPERLINK "http://www.mozilla.com/" \t "_blank" </w:instrTex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separate"/>
      </w:r>
      <w:r w:rsidRPr="00C247F3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www.mozilla.com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end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下载并安装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浏览器。安装完成后用它访问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begin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instrText xml:space="preserve"> HYPERLINK "https://addons.mozilla.org/zh-CN/firefox/collections/mozilla/webdeveloper/" \t "_blank" </w:instrTex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separate"/>
      </w:r>
      <w:r w:rsidRPr="00C247F3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https://addons.mozilla.org/zh-CN/firefox/collections/mozilla/webdeveloper/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end"/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进入下图所示页面。点击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添加到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Firefox"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，然后点击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立即安装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，最后重新启动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浏览器即可完成安装。</w:t>
      </w: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C247F3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主面板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安装完成之后，在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浏览器的地址后方就会有一个小虫子的图标。单击该图标后即可展开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的控制台，也可以通过快捷键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&lt;F12&gt;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来打开控制台。使用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Ctrl+F12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快捷键可以使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独立打开一个窗口而不占用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页面底部的空间。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从上图中可以看出，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包括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7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个面板：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控制台面板：用于记录日志、概览、错误提示和执行命令行，同时也用于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的调试；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面板：用于查看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元素，可以实时地编辑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和改变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样式，它包括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个子面板，分别是样式、布局和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面板：用于查看所有页面上的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文件，可以动态地修改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样式，由于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面板中已经包含了一个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面板，因此该面板将很少用到；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脚本面板：用于显示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文件及其所在的页面，也可以用来显示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调试，包含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个子面板，分别是监控、堆栈和断点；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面板：用于显示页面上的所有对象；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网络面板：用于监视网络活动，可以帮助查看一个页面的载入情况，包括文件下载所占用的时间和文件下载出错等信息，也可以用于监视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行为；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Cookies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面板：用于查看和调整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cookie(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需要安装下文资源中所提到的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Firecookie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控制台面板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控制台面板概览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此面板可以用于记录日志，也可以用于输入脚本的命令行。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记录日志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提供如下几个常用的记录日志的函数：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console.log: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简单的记录日志；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console.debug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：记录调试信息，并且附上行号的超链接；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console.error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：在消息前显示错误图标，并且附上行号的超链接；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console.info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：在消息前显示消息图标，并且附上行号的超链接；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console.warn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：在纤细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钱显示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警告图标，并且附行号的超链接。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在空白的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页面中，向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&lt;body&gt;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标签中加入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&lt;script&gt;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标签，代码如下：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 &lt;script type="text/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'this is log message');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console.debug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'this is debug message');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  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console.error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'this is error message');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console.info(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'this is info message');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 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console.warn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'this is warn message');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7 &lt;/script&gt;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执行代码后可以在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中看到下图所示的结果，以前习惯了用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alert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来调试程序，然而在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下可以使用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格式化字符串输出和多变量输出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这个功能类似于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语言中的语法，可以在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console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记录日志的方法里使用。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%s: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字符串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%d,%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数字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%f: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浮点数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%o: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链接对象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同时，这几个函数支持多个变量。代码如下：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 &lt;script type="text/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kid="孩子",count="3",man="Allen";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sport1="篮球",sport2="羽毛球",sport3="网球";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4   console.log("%d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%s在玩游戏",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count,kid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5   console.log(count,"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",kid,"在玩游戏");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6   console.log("%s擅长的运动有：",man,sport1,sport2,sport3);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7 &lt;/script&gt;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运行代码后效果如下图所示：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控制台还提供了其他功能，例如检测函数执行时间、消息分组、测试驱动、跟踪、计数以及查看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概况等。更多资料可以访问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begin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instrText xml:space="preserve"> HYPERLINK "http://getfirebug.com/logging" \t "_blank" </w:instrTex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separate"/>
      </w:r>
      <w:r w:rsidRPr="00C247F3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http://getfirebug.com/logging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end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.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面板内的子菜单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控制台面板内有一排子菜单，分别是清除、保持、概况、全部等。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清除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用于清除控制台中的内容。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保持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则是把控制台中的内容保存，即使刷新了依然还存在。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全部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则是显示全部的信息。后面的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错误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警告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消息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调试信息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“Cookies”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菜单则是对所有进行了一个分类。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概况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菜单用于查看函数的性能。下面通过一个例子来演示，代码如下：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&lt;button type="button" id="btn1"&gt;执行循环1&lt;/button&gt;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&lt;button type="button" id="btn2"&gt;执行循环2&lt;/button&gt;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&lt;button type="button" id="btn3"&gt;执行循环3&lt;/button&gt;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&lt;script type="text/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   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f1=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=0;i&lt;1000;i++)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j=0;j&lt;1000;j++);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}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function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f2(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=0;i&lt;1000;i++)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    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j=0;j&lt;1000;j++);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12     }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    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"btn1").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=f1;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14    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"btn2").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=f2;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15    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"btn3").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=function(){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16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=0;i&lt;1000;i++)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    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j=0;j&lt;1000;j++);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18     }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19 &lt;/script&gt;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打开页面，显示三个按钮：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打开页面后，先启用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控制台面板，然后单击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概况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菜单，如下图所示：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从上图中可以看到，出现了一行字，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概况收集中。再次点击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概况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查看结果。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，接着，依次单击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执行循环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1”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执行循环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2”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执行循环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3”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三个按钮各一次，并再次单击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概况菜单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，即可看到如下图所示结果：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可以看到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显示出了非常详细的报告。包括每个函数的函数名、调用次数、占用时间的百分比、占用时间、时间、平均时间、最小时间、最大时间以及所在的文件的行数等信息。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5.Ajax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调试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控制台面板也可用于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调试，在一定程度上可以取代网络面板。例如我打开一个页面，可以在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控制台看到本次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Http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请求头信息和服务器响应头信息。如下图，它会显示出本次使用的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GET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方法、地址、耗时以及调用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请求的代码行数。最重要的是有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个标签，即参数、头信息、响应、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Cookies.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第一个标签用于查看传递给服务器的参数；第二个标签用于查看响应头信息和请求头信息；第三个标签用于查看服务器返回的内容；第四个标签则是查看服务器返回的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结构；第五个标签用于查看相应的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Cookies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如果看不到任何信息的出现，可能是将此功能关闭了，可以单击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旁边的下拉箭头，将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显示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XMLHttpRequests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前面的勾勾选上即可。</w:t>
      </w: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面板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查看和修改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面板的强大之处就是能查看和修改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代码，而且这些代码都是经过格式化的。下面以我的一个浏览器主页来做讲解。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控制台的左侧可以看到整个页面当前的文档结构，可以通过单击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“+”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来展开。当单击相应的元素时，右侧面板中就会显示出当前元素的样式、布局以及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信息。而当光标移动到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树中相应元素上时，上面页面中相应的元素将会被高亮显示。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例如，将光标移动到一个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&lt;P&gt;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标签上，显示效果如下图所示：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在页面中蓝色部分表示元素本身，紫色表示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padding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部分，黄色表示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margin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部分。同时可以实时地添加、修改和删除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节点以及属性，如下图所示。另外，单击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script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节点还可以直接查看脚本，此处的脚本无论是内嵌在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中还是外部导入的，都可以查看到。同样这也适用于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&lt;style&gt;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标签内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嵌或者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导入的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样式和动态创建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(Inspect)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利用查看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(Inspect)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功能，可以快速地寻找到某个元素的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结构，如图：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当单击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"Inspect"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按钮后，用鼠标在网页上选中一个元素时，元素会被一个蓝色的框框住，同时下面的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面板中相应的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树也会展开并且高亮显示。再次单击后即可退出该模式，并且底部的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树也保持在这个状态。通过这个功能，可以快速寻找页面内的元素，调试和查找相应代码非常方便。刷新网页后，页面显示的仍然是用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Inspect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选中的区域。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面板下方的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编辑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按钮可以用于直接编辑选中的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代码，而后面显示的是当前元素在整个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中的结构路径。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中被脚本更改的部分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通过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来改变样式属性的值可以完成一些动画效果。打开页面后，利用查看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(Inspect)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功能来选择相应的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代码，例如，选中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要闻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国内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标签后，出现下图所示效果：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通过上图可以看出，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查看器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会将页面上改变的内容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页记录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下来，并以黄色高亮表示。有了这个功能，网页的暗箱操作将彻底成为历史。我们可以使用该功能查看其它网站的动画效果是如何实现的。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查看和修改元素的样式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在右侧的样式面板中，展示了此元素当前所有的样式。所有的样式都可以实时地禁用和修改，如下图所示，通过在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text-align:center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前单击会出现禁用的标记，这样就可以禁用此规则。通过直接在样式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value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值上单击就可以修改。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布局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面板即可看到此元素具体的布局属性，这是一个标准的盒模型。通过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布局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面板，可以很容易地看到元素的偏移量、外边距、边框、内边距和元素的高度、宽度等信息，如下图所示：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5.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的信息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“DOM”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面板后可以看到此元素的详细的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信息以及函数和事件，如下图所示：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和网络面板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这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个面板相对于前面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个面板比较次要，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面板中右侧的面板功能相似，但不如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面板灵活，因此一般使用得很少。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面板特有的一个功能就是可以分别详细查看页面中内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嵌以及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动态导入的样式。如下图所示：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面板后就可以分别查看相应的样式。此处展开的样式都是经过格式化的，适合于学习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的代码格式和规范。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而在网络面板中，相对有一些强大的功能，例如打开某个网站首页，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显示效果如下图所示：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该页面可以监视每一项元素的加载情况，包括脚本，图片等的大小以及加载用时等，对于页面优化有着极其重要的意义。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此外，顶部还可以分类查看元素的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等的加载情况，使分析更加灵活。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　　脚本面板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脚本面板不仅可以查看页面内的脚本，而且还有强大的调试功能。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在脚本面板的右侧有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监控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堆栈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断点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三个面板，利用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提供的设置断掉的功能，可以很方便地调试程序，如下图所示：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静态断点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例如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test.html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文件，代码如下：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&lt;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!DOCTYPE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&lt;html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="http://www.w3.org/1999/xhtml"&gt;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&lt;head&gt;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    &lt;script type="text/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        function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doSomething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           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lab = 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messageLabel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       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arrs</w:t>
      </w:r>
      <w:proofErr w:type="spellEnd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1,2,3,4,5,6,7,8,9];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        </w:t>
      </w:r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arrs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           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lab.innerHTML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+"&lt;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/&gt;"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10             }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11         }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12     &lt;/script&gt;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13 &lt;/head&gt;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14 &lt;body&gt;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15     &lt;div&gt;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16         &lt;div id="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messageLabel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"&gt;&lt;/div&gt;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         &lt;input type="button" value="Click Here" </w:t>
      </w:r>
      <w:proofErr w:type="spell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doSomething</w:t>
      </w:r>
      <w:proofErr w:type="spell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);"/&gt;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18     &lt;/div&gt;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19 &lt;/body&gt;</w:t>
      </w:r>
    </w:p>
    <w:p w:rsidR="00C247F3" w:rsidRPr="00C247F3" w:rsidRDefault="00C247F3" w:rsidP="00C247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47F3">
        <w:rPr>
          <w:rFonts w:ascii="宋体" w:eastAsia="宋体" w:hAnsi="宋体" w:cs="宋体"/>
          <w:color w:val="000000"/>
          <w:kern w:val="0"/>
          <w:sz w:val="24"/>
          <w:szCs w:val="24"/>
        </w:rPr>
        <w:t>20 &lt;/html&gt;</w:t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47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运行代码后可以看到下图所示效果。图中加粗并有颜色的行号表示此处为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代码，可以在此处设置断点。比如在第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6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行这句代码前面单击一下，那它前面就会出现一个红褐色的圆点，表示此处已经被设置了断点。此时，在右侧断点面板的断点列表中就出现了刚才设置的断点。如果想暂时禁用某个断点，可以在断点列表中去掉某个断点的前面的复选框中的勾，那么此时左侧面板中相应的断点就从红褐色变成了红灰褐色了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设置完断点之后，我们就可以调试程序了。单击页面中的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“Click Here”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按钮，可以看到脚本停止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在用谈黄色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底色标出的那一行上。此时用鼠标移动到某个变量上即可显示此时这个变量的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value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。显示效果如下：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此时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内容上方的四个按钮已经变得可用了。它们分别代表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继续执行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单步进入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单步跳过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单步退出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继续执行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&lt;F8&gt;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：当通过断点</w:t>
      </w:r>
      <w:proofErr w:type="gram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来停止</w:t>
      </w:r>
      <w:proofErr w:type="gram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执行脚本时，单击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&lt;F8&gt;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就会恢复执行脚本。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单步进入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&lt;F11&gt;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：允许跳到页面中的其他函数内部。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单步跳过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&lt;F10&gt;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&lt;F10&gt;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来直接跳过函数的调用即跳到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return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之后。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单步退出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&lt;shift+F11&gt;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：允许恢复脚本的执行，直到下一个断点为止。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单步进入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按钮，代码会跳到下一行，显示效果如下：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                                                                              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从上图可以看出，当鼠标移动到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“lab”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变量上时，就可以显示出它的内容是一个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DOM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元素，即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div#messageLabel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此时将右侧面板切换到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监控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面板，这里列出了几个变量，包括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“this”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指针的指向以及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“lab”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变量。单击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“+”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可以看到详细的信息。显示如下：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条件断点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lab.innerHTML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+=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arr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+"&lt;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br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/&gt;"”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这行代码前面的序号上单击鼠标右键，就可以出现设置条件断点的输入框。在该框内输入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arr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==5”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，然后回车确认，显示效果如下：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最后单击页面的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“Click Here”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按钮。可以发现，脚本在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arr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==5”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这个表达式为真时停下了，因此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“5”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以及之后的数字没有显示到页面中。下图分别是正常效果和设置了条件断点之后的显示效果对比：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C247F3" w:rsidRPr="00C247F3" w:rsidRDefault="00C247F3" w:rsidP="00C247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C247F3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资源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快捷键：按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&lt;F12&gt;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可以快速开启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，如果想获取完整的快捷键列表，可以访问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begin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instrText xml:space="preserve"> HYPERLINK "http://getfirebug.com/wiki/index.php/Keyboard_and_Mouse_Shortcuts" \t "_blank" </w:instrTex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separate"/>
      </w:r>
      <w:r w:rsidRPr="00C247F3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http://getfirebug.com/wiki/index.php/Keyboard_and_Mouse_Shortcuts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end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.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问题：如果安装过程中遇到了困难，可以查看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Q&amp;A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，网址为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begin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instrText xml:space="preserve"> HYPERLINK "http://getfirebug.com/wiki/index.php/FAQ" \t "_blank" </w:instrTex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separate"/>
      </w:r>
      <w:r w:rsidRPr="00C247F3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http://getfirebug.com/wiki/index.php/FAQ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fldChar w:fldCharType="end"/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.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插件：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除了本身强大的功能之外，还有基于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的插件，它们用于扩充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的功能。比如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Google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公司开发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Page Speed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插件，开发人员可以使用它来评估他们网页的性能，并获得有关如何改进性能的建议。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Yahoo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公司开发的用于检测页面整体性能的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YSlow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和用于调试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PHP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FirePHP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。还有用于调试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Cookie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proofErr w:type="spellStart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Firecookie</w:t>
      </w:r>
      <w:proofErr w:type="spellEnd"/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等。</w:t>
      </w:r>
    </w:p>
    <w:p w:rsidR="00C247F3" w:rsidRPr="00C247F3" w:rsidRDefault="00C247F3" w:rsidP="00C247F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C247F3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总结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通过本文的学习，读者可以掌握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的基本功能。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已经逐渐成为一个调试平台，而不仅仅是一个简单的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Firefox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扩展插件。学好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Firebug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能给以后的学习和工作提供一定的帮助。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参考文献：《锋利的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JQuery(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第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版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》</w:t>
      </w:r>
    </w:p>
    <w:p w:rsidR="00C247F3" w:rsidRPr="00C247F3" w:rsidRDefault="00C247F3" w:rsidP="00C247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原文：</w:t>
      </w:r>
      <w:r w:rsidRPr="00C247F3">
        <w:rPr>
          <w:rFonts w:ascii="Verdana" w:eastAsia="宋体" w:hAnsi="Verdana" w:cs="宋体"/>
          <w:b/>
          <w:bCs/>
          <w:color w:val="333333"/>
          <w:kern w:val="0"/>
          <w:szCs w:val="21"/>
        </w:rPr>
        <w:t>http://www.cnblogs.com/allenben/p/4757274.html</w:t>
      </w:r>
      <w:bookmarkStart w:id="0" w:name="_GoBack"/>
      <w:bookmarkEnd w:id="0"/>
    </w:p>
    <w:p w:rsidR="00A40BAC" w:rsidRPr="00C247F3" w:rsidRDefault="00A40BAC"/>
    <w:sectPr w:rsidR="00A40BAC" w:rsidRPr="00C2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3A"/>
    <w:rsid w:val="00435B3A"/>
    <w:rsid w:val="00A40BAC"/>
    <w:rsid w:val="00C2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9DC25-1C2E-426C-A333-B91ADCF4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7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247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7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47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247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4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247F3"/>
    <w:rPr>
      <w:b/>
      <w:bCs/>
    </w:rPr>
  </w:style>
  <w:style w:type="character" w:customStyle="1" w:styleId="cnblogscodecopy">
    <w:name w:val="cnblogs_code_copy"/>
    <w:basedOn w:val="a0"/>
    <w:rsid w:val="00C247F3"/>
  </w:style>
  <w:style w:type="paragraph" w:styleId="HTML">
    <w:name w:val="HTML Preformatted"/>
    <w:basedOn w:val="a"/>
    <w:link w:val="HTMLChar"/>
    <w:uiPriority w:val="99"/>
    <w:semiHidden/>
    <w:unhideWhenUsed/>
    <w:rsid w:val="00C24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47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6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2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17079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01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73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7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23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04411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2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672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16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33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37658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40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9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414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8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099415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7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04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1216</Words>
  <Characters>6935</Characters>
  <Application>Microsoft Office Word</Application>
  <DocSecurity>0</DocSecurity>
  <Lines>57</Lines>
  <Paragraphs>16</Paragraphs>
  <ScaleCrop>false</ScaleCrop>
  <Company>Microsoft</Company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2015-12-14T02:44:00Z</dcterms:created>
  <dcterms:modified xsi:type="dcterms:W3CDTF">2015-12-14T02:45:00Z</dcterms:modified>
</cp:coreProperties>
</file>