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591" w:rsidRPr="00860591" w:rsidRDefault="00860591" w:rsidP="00860591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860591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860591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"http://www.cnblogs.com/dunitian/p/4488166.html" </w:instrText>
      </w:r>
      <w:r w:rsidRPr="00860591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860591">
        <w:rPr>
          <w:rFonts w:ascii="Verdana" w:eastAsia="宋体" w:hAnsi="Verdana" w:cs="宋体"/>
          <w:color w:val="333333"/>
          <w:kern w:val="36"/>
          <w:sz w:val="42"/>
          <w:szCs w:val="42"/>
        </w:rPr>
        <w:t>SqlService</w:t>
      </w:r>
      <w:r w:rsidRPr="00860591">
        <w:rPr>
          <w:rFonts w:ascii="Verdana" w:eastAsia="宋体" w:hAnsi="Verdana" w:cs="宋体"/>
          <w:color w:val="333333"/>
          <w:kern w:val="36"/>
          <w:sz w:val="42"/>
          <w:szCs w:val="42"/>
        </w:rPr>
        <w:t>过期的解决方案</w:t>
      </w:r>
      <w:r w:rsidRPr="00860591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color w:val="333333"/>
          <w:kern w:val="0"/>
          <w:szCs w:val="21"/>
        </w:rPr>
        <w:t>看图吧，不喜欢说话，图里面我都打备注了</w:t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color w:val="333333"/>
          <w:kern w:val="0"/>
          <w:szCs w:val="21"/>
        </w:rPr>
        <w:t>0SQLService</w:t>
      </w:r>
      <w:r w:rsidRPr="00860591">
        <w:rPr>
          <w:rFonts w:ascii="Verdana" w:eastAsia="宋体" w:hAnsi="Verdana" w:cs="宋体"/>
          <w:color w:val="333333"/>
          <w:kern w:val="0"/>
          <w:szCs w:val="21"/>
        </w:rPr>
        <w:t>异常</w:t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038600" cy="1685925"/>
            <wp:effectExtent l="0" t="0" r="0" b="9525"/>
            <wp:docPr id="11" name="图片 11" descr="http://images.cnitblog.com/blog2015/658978/201505/081641495177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58978/201505/0816414951771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60591">
        <w:rPr>
          <w:rFonts w:ascii="Verdana" w:eastAsia="宋体" w:hAnsi="Verdana" w:cs="宋体"/>
          <w:color w:val="333333"/>
          <w:kern w:val="0"/>
          <w:szCs w:val="21"/>
        </w:rPr>
        <w:t>找到安装中心</w:t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914775" cy="5019675"/>
            <wp:effectExtent l="0" t="0" r="9525" b="9525"/>
            <wp:docPr id="10" name="图片 10" descr="http://images.cnitblog.com/blog2015/658978/201505/081642122678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658978/201505/0816421226787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60591">
        <w:rPr>
          <w:rFonts w:ascii="Verdana" w:eastAsia="宋体" w:hAnsi="Verdana" w:cs="宋体"/>
          <w:color w:val="333333"/>
          <w:kern w:val="0"/>
          <w:szCs w:val="21"/>
        </w:rPr>
        <w:t>升级版本</w:t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4487525" cy="5895975"/>
            <wp:effectExtent l="0" t="0" r="9525" b="9525"/>
            <wp:docPr id="9" name="图片 9" descr="http://images.cnitblog.com/blog2015/658978/201505/081645424078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658978/201505/0816454240785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75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60591">
        <w:rPr>
          <w:rFonts w:ascii="Verdana" w:eastAsia="宋体" w:hAnsi="Verdana" w:cs="宋体"/>
          <w:color w:val="333333"/>
          <w:kern w:val="0"/>
          <w:szCs w:val="21"/>
        </w:rPr>
        <w:t>监测</w:t>
      </w:r>
      <w:proofErr w:type="spellStart"/>
      <w:r w:rsidRPr="00860591">
        <w:rPr>
          <w:rFonts w:ascii="Verdana" w:eastAsia="宋体" w:hAnsi="Verdana" w:cs="宋体"/>
          <w:color w:val="333333"/>
          <w:kern w:val="0"/>
          <w:szCs w:val="21"/>
        </w:rPr>
        <w:t>ing</w:t>
      </w:r>
      <w:proofErr w:type="spellEnd"/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810500" cy="5857875"/>
            <wp:effectExtent l="0" t="0" r="0" b="9525"/>
            <wp:docPr id="8" name="图片 8" descr="http://images.cnitblog.com/blog2015/658978/201505/081646005482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2015/658978/201505/0816460054823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860591">
        <w:rPr>
          <w:rFonts w:ascii="Verdana" w:eastAsia="宋体" w:hAnsi="Verdana" w:cs="宋体"/>
          <w:color w:val="333333"/>
          <w:kern w:val="0"/>
          <w:szCs w:val="21"/>
        </w:rPr>
        <w:t>输入升级</w:t>
      </w:r>
      <w:r w:rsidRPr="00860591">
        <w:rPr>
          <w:rFonts w:ascii="Verdana" w:eastAsia="宋体" w:hAnsi="Verdana" w:cs="宋体"/>
          <w:color w:val="333333"/>
          <w:kern w:val="0"/>
          <w:szCs w:val="21"/>
        </w:rPr>
        <w:t>key</w:t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810500" cy="5857875"/>
            <wp:effectExtent l="0" t="0" r="0" b="9525"/>
            <wp:docPr id="7" name="图片 7" descr="http://images.cnitblog.com/blog2015/658978/201505/081646172358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2015/658978/201505/0816461723587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860591">
        <w:rPr>
          <w:rFonts w:ascii="Verdana" w:eastAsia="宋体" w:hAnsi="Verdana" w:cs="宋体"/>
          <w:color w:val="333333"/>
          <w:kern w:val="0"/>
          <w:szCs w:val="21"/>
        </w:rPr>
        <w:t>同意并下一步</w:t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810500" cy="5857875"/>
            <wp:effectExtent l="0" t="0" r="0" b="9525"/>
            <wp:docPr id="6" name="图片 6" descr="http://images.cnitblog.com/blog2015/658978/201505/081646330014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2015/658978/201505/0816463300148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860591">
        <w:rPr>
          <w:rFonts w:ascii="Verdana" w:eastAsia="宋体" w:hAnsi="Verdana" w:cs="宋体"/>
          <w:color w:val="333333"/>
          <w:kern w:val="0"/>
          <w:szCs w:val="21"/>
        </w:rPr>
        <w:t>下一步</w:t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810500" cy="5857875"/>
            <wp:effectExtent l="0" t="0" r="0" b="9525"/>
            <wp:docPr id="5" name="图片 5" descr="http://images.cnitblog.com/blog2015/658978/201505/081646483767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2015/658978/201505/0816464837674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860591">
        <w:rPr>
          <w:rFonts w:ascii="Verdana" w:eastAsia="宋体" w:hAnsi="Verdana" w:cs="宋体"/>
          <w:color w:val="333333"/>
          <w:kern w:val="0"/>
          <w:szCs w:val="21"/>
        </w:rPr>
        <w:t>下一步</w:t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810500" cy="5857875"/>
            <wp:effectExtent l="0" t="0" r="0" b="9525"/>
            <wp:docPr id="4" name="图片 4" descr="http://images.cnitblog.com/blog2015/658978/201505/081647046573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2015/658978/201505/08164704657387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860591">
        <w:rPr>
          <w:rFonts w:ascii="Verdana" w:eastAsia="宋体" w:hAnsi="Verdana" w:cs="宋体"/>
          <w:color w:val="333333"/>
          <w:kern w:val="0"/>
          <w:szCs w:val="21"/>
        </w:rPr>
        <w:t>下一步</w:t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810500" cy="5857875"/>
            <wp:effectExtent l="0" t="0" r="0" b="9525"/>
            <wp:docPr id="3" name="图片 3" descr="http://images.cnitblog.com/blog2015/658978/201505/0816472062693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2015/658978/201505/08164720626936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color w:val="333333"/>
          <w:kern w:val="0"/>
          <w:szCs w:val="21"/>
        </w:rPr>
        <w:t>9</w:t>
      </w:r>
      <w:r w:rsidRPr="00860591">
        <w:rPr>
          <w:rFonts w:ascii="Verdana" w:eastAsia="宋体" w:hAnsi="Verdana" w:cs="宋体"/>
          <w:color w:val="333333"/>
          <w:kern w:val="0"/>
          <w:szCs w:val="21"/>
        </w:rPr>
        <w:t>收工</w:t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810500" cy="5857875"/>
            <wp:effectExtent l="0" t="0" r="0" b="9525"/>
            <wp:docPr id="2" name="图片 2" descr="http://images.cnitblog.com/blog2015/658978/201505/081647346268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2015/658978/201505/0816473462689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91" w:rsidRPr="00860591" w:rsidRDefault="00860591" w:rsidP="008605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860591">
        <w:rPr>
          <w:rFonts w:ascii="Verdana" w:eastAsia="宋体" w:hAnsi="Verdana" w:cs="宋体"/>
          <w:color w:val="333333"/>
          <w:kern w:val="0"/>
          <w:szCs w:val="21"/>
        </w:rPr>
        <w:t>可以打开了</w:t>
      </w:r>
    </w:p>
    <w:p w:rsidR="00860591" w:rsidRPr="00860591" w:rsidRDefault="00860591" w:rsidP="0086059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59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533900" cy="2952750"/>
            <wp:effectExtent l="0" t="0" r="0" b="0"/>
            <wp:docPr id="1" name="图片 1" descr="http://images.cnitblog.com/blog2015/658978/201505/081647547675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2015/658978/201505/08164754767576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619" w:rsidRDefault="00067619">
      <w:bookmarkStart w:id="0" w:name="_GoBack"/>
      <w:bookmarkEnd w:id="0"/>
    </w:p>
    <w:sectPr w:rsidR="00067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32"/>
    <w:rsid w:val="00067619"/>
    <w:rsid w:val="00860591"/>
    <w:rsid w:val="00AE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53D1A-CD0C-49C4-9C21-E81D3B1F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05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59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605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05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2015-12-14T02:14:00Z</dcterms:created>
  <dcterms:modified xsi:type="dcterms:W3CDTF">2015-12-14T02:14:00Z</dcterms:modified>
</cp:coreProperties>
</file>