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改变课堂数字化环境，</w:t>
      </w:r>
      <w:r>
        <w:rPr>
          <w:rFonts w:hint="default"/>
          <w:sz w:val="32"/>
          <w:szCs w:val="40"/>
          <w:lang w:eastAsia="zh-CN"/>
        </w:rPr>
        <w:t>实现</w:t>
      </w:r>
      <w:r>
        <w:rPr>
          <w:rFonts w:hint="eastAsia"/>
          <w:sz w:val="32"/>
          <w:szCs w:val="40"/>
          <w:lang w:val="en-US" w:eastAsia="zh-CN"/>
        </w:rPr>
        <w:t>以学习为中心的高效课堂</w:t>
      </w:r>
    </w:p>
    <w:p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OJ系统的开发及在信息技术算法教学中的应用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作者：郑灏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摘要：</w:t>
      </w: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息技术新课改的背景下，以学习为中心的项目化教学已经成为课堂的主流。而传统的课堂环境，并不利于项目化教学的开展实施。因此，如何创设一个对项目化教学更“友好”的课堂数字化环境，成了能否实现高效课堂的关键性问题。</w:t>
      </w: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笔者在学习和教学过程中，深刻的感受到在线测评系统（online-judge system，以下统一称为OJ系统）在算法学习中的作用，而传统的OJ系统主要用于竞赛刷题，并不适于课堂教学使用，因此，笔者尝试利用Python的Flask框架，开发了一个更适于课堂教学使用的OJ系统。</w:t>
      </w:r>
    </w:p>
    <w:p>
      <w:p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该OJ系统，算法的项目化教学开展更便利流畅。教师可以对学生的学习状态，学习效果实时把握，根据学生状态，及时调整教学策略，并及时做出详细的评价反馈。同时学生的学习积极性有了明显的提高，学习效率也有了较大的提升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关键词：</w:t>
      </w:r>
    </w:p>
    <w:p>
      <w:p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项目化学习，OJ系统，算法教学，Python开发，flask，高效课堂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正文：</w:t>
      </w:r>
    </w:p>
    <w:p>
      <w:p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注释：</w:t>
      </w: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参考文献：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343B"/>
    <w:rsid w:val="10742E44"/>
    <w:rsid w:val="3F333625"/>
    <w:rsid w:val="5E870B66"/>
    <w:rsid w:val="76C43955"/>
    <w:rsid w:val="7C07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2021-10-08T12:10:00Z</dcterms:created>
  <dc:creator>Administrator</dc:creator>
  <cp:lastModifiedBy>Administrator</cp:lastModifiedBy>
  <dcterms:modified xsi:type="dcterms:W3CDTF">2021-10-18T12:37:03Z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674A5B2C83EC4A51B66FF545D8EC90E0</vt:lpwstr>
  </property>
</Properties>
</file>