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1"/>
        <w:spacing w:line="240" w:lineRule="auto" w:before="0" w:after="0"/>
      </w:pPr>
      <w:bookmarkStart w:name="1852-1510129514057" w:id="1"/>
      <w:bookmarkEnd w:id="1"/>
      <w:r>
        <w:rPr>
          <w:rFonts w:ascii="Verdana" w:hAnsi="Verdana" w:cs="Verdana" w:eastAsia="Verdana"/>
          <w:b w:val="true"/>
          <w:color w:val="393939"/>
          <w:sz w:val="42"/>
          <w:highlight w:val="white"/>
        </w:rPr>
        <w:t>一.Windows下安装ZooKeeper</w:t>
      </w:r>
    </w:p>
    <w:p>
      <w:pPr>
        <w:pStyle w:val="2"/>
        <w:spacing w:line="288" w:lineRule="auto" w:before="0" w:after="0"/>
      </w:pPr>
      <w:bookmarkStart w:name="5800-1510129583451" w:id="2"/>
      <w:bookmarkEnd w:id="2"/>
      <w:r>
        <w:rPr>
          <w:rFonts w:ascii="Verdana" w:hAnsi="Verdana" w:cs="Verdana" w:eastAsia="Verdana"/>
          <w:b w:val="true"/>
          <w:color w:val="333333"/>
          <w:sz w:val="30"/>
          <w:highlight w:val="white"/>
        </w:rPr>
        <w:t>1.下载（这里使用的是3.4.10版本）</w:t>
      </w:r>
    </w:p>
    <w:p>
      <w:pPr>
        <w:spacing w:line="288" w:lineRule="auto"/>
      </w:pPr>
      <w:bookmarkStart w:name="7952-1510129583451" w:id="3"/>
      <w:bookmarkEnd w:id="3"/>
      <w:hyperlink r:id="rId3">
        <w:r>
          <w:rPr>
            <w:rFonts w:ascii="Verdana" w:hAnsi="Verdana" w:cs="Verdana" w:eastAsia="Verdana"/>
            <w:color w:val="003884"/>
            <w:highlight w:val="white"/>
            <w:u w:val="single"/>
          </w:rPr>
          <w:t>http://mirror.bit.edu.cn/apache/zookeeper/stable/</w:t>
        </w:r>
      </w:hyperlink>
      <w:hyperlink r:id="rId4">
        <w:r>
          <w:rPr>
            <w:color w:val="003884"/>
            <w:u w:val="single"/>
          </w:rPr>
          <w:t>zookeeper-3.4.10.tar.gz</w:t>
        </w:r>
      </w:hyperlink>
    </w:p>
    <w:p>
      <w:pPr>
        <w:spacing w:line="288" w:lineRule="auto"/>
      </w:pPr>
      <w:bookmarkStart w:name="4283-1510129583451" w:id="4"/>
      <w:bookmarkEnd w:id="4"/>
      <w:r>
        <w:rPr>
          <w:rFonts w:ascii="Verdana" w:hAnsi="Verdana" w:cs="Verdana" w:eastAsia="Verdana"/>
          <w:color w:val="df402a"/>
          <w:sz w:val="28"/>
          <w:highlight w:val="white"/>
        </w:rPr>
        <w:t> 注意：windows版本没找到，只能使用linux版本</w:t>
      </w:r>
    </w:p>
    <w:p>
      <w:pPr/>
      <w:bookmarkStart w:name="6313-1510129635350" w:id="5"/>
      <w:bookmarkEnd w:id="5"/>
      <w:r>
        <w:drawing>
          <wp:inline distT="0" distR="0" distB="0" distL="0">
            <wp:extent cx="5267325" cy="176511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88" w:lineRule="auto" w:before="0" w:after="0"/>
      </w:pPr>
      <w:bookmarkStart w:name="1500-1510129583451" w:id="6"/>
      <w:bookmarkEnd w:id="6"/>
      <w:r>
        <w:rPr>
          <w:rFonts w:ascii="Verdana" w:hAnsi="Verdana" w:cs="Verdana" w:eastAsia="Verdana"/>
          <w:b w:val="true"/>
          <w:color w:val="333333"/>
          <w:sz w:val="30"/>
          <w:highlight w:val="white"/>
        </w:rPr>
        <w:t>2、安装</w:t>
      </w:r>
    </w:p>
    <w:p>
      <w:pPr>
        <w:spacing w:line="288" w:lineRule="auto"/>
      </w:pPr>
      <w:bookmarkStart w:name="9294-1510129583451" w:id="7"/>
      <w:bookmarkEnd w:id="7"/>
      <w:r>
        <w:rPr>
          <w:rFonts w:ascii="Verdana" w:hAnsi="Verdana" w:cs="Verdana" w:eastAsia="Verdana"/>
          <w:color w:val="333333"/>
          <w:sz w:val="24"/>
          <w:highlight w:val="white"/>
        </w:rPr>
        <w:t>解压到指定目录下F:\zookeeper</w:t>
      </w:r>
    </w:p>
    <w:p>
      <w:pPr>
        <w:spacing w:line="288" w:lineRule="auto"/>
      </w:pPr>
      <w:bookmarkStart w:name="3850-1510129583451" w:id="8"/>
      <w:bookmarkEnd w:id="8"/>
      <w:r>
        <w:rPr>
          <w:rFonts w:ascii="Verdana" w:hAnsi="Verdana" w:cs="Verdana" w:eastAsia="Verdana"/>
          <w:color w:val="333333"/>
          <w:sz w:val="24"/>
          <w:highlight w:val="white"/>
        </w:rPr>
        <w:t>    将F:\zookeeper\conf下的zoo_sample.cfg重命名为 zoo.cfg</w:t>
      </w:r>
    </w:p>
    <w:p>
      <w:pPr>
        <w:spacing w:line="288" w:lineRule="auto"/>
      </w:pPr>
      <w:bookmarkStart w:name="5246-1510129583451" w:id="9"/>
      <w:bookmarkEnd w:id="9"/>
      <w:r>
        <w:rPr>
          <w:rFonts w:ascii="Verdana" w:hAnsi="Verdana" w:cs="Verdana" w:eastAsia="Verdana"/>
          <w:color w:val="333333"/>
          <w:sz w:val="24"/>
          <w:highlight w:val="white"/>
        </w:rPr>
        <w:t>    主要修改一下日志位置，具体配置文件如下：</w:t>
      </w:r>
    </w:p>
    <w:p>
      <w:pPr>
        <w:spacing w:line="256" w:lineRule="auto"/>
        <w:ind w:left="420"/>
      </w:pPr>
      <w:bookmarkStart w:name="4013-1510129583451" w:id="10"/>
      <w:bookmarkEnd w:id="10"/>
      <w:r>
        <w:rPr>
          <w:rFonts w:ascii="Courier New" w:hAnsi="Courier New" w:cs="Courier New" w:eastAsia="Courier New"/>
          <w:color w:val="5c5c5c"/>
          <w:sz w:val="24"/>
          <w:highlight w:val="white"/>
        </w:rPr>
        <w:t># The number of milliseconds of each tick  </w:t>
      </w:r>
    </w:p>
    <w:p>
      <w:pPr>
        <w:spacing w:line="256" w:lineRule="auto"/>
        <w:ind w:left="420"/>
      </w:pPr>
      <w:bookmarkStart w:name="6674-1510129583451" w:id="11"/>
      <w:bookmarkEnd w:id="11"/>
      <w:r>
        <w:rPr>
          <w:rFonts w:ascii="Courier New" w:hAnsi="Courier New" w:cs="Courier New" w:eastAsia="Courier New"/>
          <w:sz w:val="24"/>
          <w:highlight w:val="white"/>
        </w:rPr>
        <w:t>tickTime=2000  </w:t>
      </w:r>
    </w:p>
    <w:p>
      <w:pPr>
        <w:spacing w:line="256" w:lineRule="auto"/>
        <w:ind w:left="420"/>
      </w:pPr>
      <w:bookmarkStart w:name="4535-1510129583451" w:id="12"/>
      <w:bookmarkEnd w:id="12"/>
      <w:r>
        <w:rPr>
          <w:rFonts w:ascii="Courier New" w:hAnsi="Courier New" w:cs="Courier New" w:eastAsia="Courier New"/>
          <w:color w:val="5c5c5c"/>
          <w:sz w:val="24"/>
          <w:highlight w:val="white"/>
        </w:rPr>
        <w:t># The number of ticks that the initial   </w:t>
      </w:r>
    </w:p>
    <w:p>
      <w:pPr>
        <w:spacing w:line="256" w:lineRule="auto"/>
        <w:ind w:left="420"/>
      </w:pPr>
      <w:bookmarkStart w:name="3192-1510129583451" w:id="13"/>
      <w:bookmarkEnd w:id="13"/>
      <w:r>
        <w:rPr>
          <w:rFonts w:ascii="Courier New" w:hAnsi="Courier New" w:cs="Courier New" w:eastAsia="Courier New"/>
          <w:color w:val="5c5c5c"/>
          <w:sz w:val="24"/>
          <w:highlight w:val="white"/>
        </w:rPr>
        <w:t># synchronization phase can take  </w:t>
      </w:r>
    </w:p>
    <w:p>
      <w:pPr>
        <w:spacing w:line="256" w:lineRule="auto"/>
        <w:ind w:left="420"/>
      </w:pPr>
      <w:bookmarkStart w:name="4657-1510129583451" w:id="14"/>
      <w:bookmarkEnd w:id="14"/>
      <w:r>
        <w:rPr>
          <w:rFonts w:ascii="Courier New" w:hAnsi="Courier New" w:cs="Courier New" w:eastAsia="Courier New"/>
          <w:sz w:val="24"/>
          <w:highlight w:val="white"/>
        </w:rPr>
        <w:t>initLimit=10  </w:t>
      </w:r>
    </w:p>
    <w:p>
      <w:pPr>
        <w:spacing w:line="256" w:lineRule="auto"/>
        <w:ind w:left="420"/>
      </w:pPr>
      <w:bookmarkStart w:name="4846-1510129583451" w:id="15"/>
      <w:bookmarkEnd w:id="15"/>
      <w:r>
        <w:rPr>
          <w:rFonts w:ascii="Courier New" w:hAnsi="Courier New" w:cs="Courier New" w:eastAsia="Courier New"/>
          <w:color w:val="5c5c5c"/>
          <w:sz w:val="24"/>
          <w:highlight w:val="white"/>
        </w:rPr>
        <w:t># The number of ticks that can pass between   </w:t>
      </w:r>
    </w:p>
    <w:p>
      <w:pPr>
        <w:spacing w:line="256" w:lineRule="auto"/>
        <w:ind w:left="420"/>
      </w:pPr>
      <w:bookmarkStart w:name="9420-1510129583451" w:id="16"/>
      <w:bookmarkEnd w:id="16"/>
      <w:r>
        <w:rPr>
          <w:rFonts w:ascii="Courier New" w:hAnsi="Courier New" w:cs="Courier New" w:eastAsia="Courier New"/>
          <w:color w:val="5c5c5c"/>
          <w:sz w:val="24"/>
          <w:highlight w:val="white"/>
        </w:rPr>
        <w:t># sending a request and getting an acknowledgement  </w:t>
      </w:r>
    </w:p>
    <w:p>
      <w:pPr>
        <w:spacing w:line="256" w:lineRule="auto"/>
        <w:ind w:left="420"/>
      </w:pPr>
      <w:bookmarkStart w:name="1996-1510129583451" w:id="17"/>
      <w:bookmarkEnd w:id="17"/>
      <w:r>
        <w:rPr>
          <w:rFonts w:ascii="Courier New" w:hAnsi="Courier New" w:cs="Courier New" w:eastAsia="Courier New"/>
          <w:sz w:val="24"/>
          <w:highlight w:val="white"/>
        </w:rPr>
        <w:t>syncLimit=5  </w:t>
      </w:r>
    </w:p>
    <w:p>
      <w:pPr>
        <w:spacing w:line="256" w:lineRule="auto"/>
        <w:ind w:left="420"/>
      </w:pPr>
      <w:bookmarkStart w:name="9587-1510129583451" w:id="18"/>
      <w:bookmarkEnd w:id="18"/>
      <w:r>
        <w:rPr>
          <w:rFonts w:ascii="Courier New" w:hAnsi="Courier New" w:cs="Courier New" w:eastAsia="Courier New"/>
          <w:color w:val="5c5c5c"/>
          <w:sz w:val="24"/>
          <w:highlight w:val="white"/>
        </w:rPr>
        <w:t># the directory where the snapshot is stored.  </w:t>
      </w:r>
    </w:p>
    <w:p>
      <w:pPr>
        <w:spacing w:line="256" w:lineRule="auto"/>
        <w:ind w:left="420"/>
      </w:pPr>
      <w:bookmarkStart w:name="9972-1510129583451" w:id="19"/>
      <w:bookmarkEnd w:id="19"/>
      <w:r>
        <w:rPr>
          <w:rFonts w:ascii="Courier New" w:hAnsi="Courier New" w:cs="Courier New" w:eastAsia="Courier New"/>
          <w:b w:val="true"/>
          <w:color w:val="df402a"/>
          <w:sz w:val="24"/>
          <w:highlight w:val="white"/>
        </w:rPr>
        <w:t>dataDir=F:\\zookeeper\\data  </w:t>
      </w:r>
    </w:p>
    <w:p>
      <w:pPr>
        <w:spacing w:line="256" w:lineRule="auto"/>
        <w:ind w:left="420"/>
      </w:pPr>
      <w:bookmarkStart w:name="2738-1510129583451" w:id="20"/>
      <w:bookmarkEnd w:id="20"/>
      <w:r>
        <w:rPr>
          <w:rFonts w:ascii="Courier New" w:hAnsi="Courier New" w:cs="Courier New" w:eastAsia="Courier New"/>
          <w:b w:val="true"/>
          <w:color w:val="df402a"/>
          <w:sz w:val="24"/>
          <w:highlight w:val="white"/>
        </w:rPr>
        <w:t>dataDirLog=F:\\zookeeper\\log  </w:t>
      </w:r>
    </w:p>
    <w:p>
      <w:pPr>
        <w:spacing w:line="256" w:lineRule="auto"/>
        <w:ind w:left="420"/>
      </w:pPr>
      <w:bookmarkStart w:name="1648-1510129583451" w:id="21"/>
      <w:bookmarkEnd w:id="21"/>
      <w:r>
        <w:rPr>
          <w:rFonts w:ascii="Courier New" w:hAnsi="Courier New" w:cs="Courier New" w:eastAsia="Courier New"/>
          <w:color w:val="5c5c5c"/>
          <w:sz w:val="24"/>
          <w:highlight w:val="white"/>
        </w:rPr>
        <w:t># the port at which the clients will connect  </w:t>
      </w:r>
    </w:p>
    <w:p>
      <w:pPr>
        <w:spacing w:line="256" w:lineRule="auto"/>
        <w:ind w:left="420"/>
      </w:pPr>
      <w:bookmarkStart w:name="9169-1510129583451" w:id="22"/>
      <w:bookmarkEnd w:id="22"/>
      <w:r>
        <w:rPr>
          <w:rFonts w:ascii="Courier New" w:hAnsi="Courier New" w:cs="Courier New" w:eastAsia="Courier New"/>
          <w:sz w:val="24"/>
          <w:highlight w:val="white"/>
        </w:rPr>
        <w:t>clientPort=2181  </w:t>
      </w:r>
    </w:p>
    <w:p>
      <w:pPr/>
      <w:bookmarkStart w:name="4366-1510129719800" w:id="23"/>
      <w:bookmarkEnd w:id="23"/>
      <w:r>
        <w:drawing>
          <wp:inline distT="0" distR="0" distB="0" distL="0">
            <wp:extent cx="5267325" cy="2934751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4974-1510129583451" w:id="24"/>
      <w:bookmarkEnd w:id="24"/>
    </w:p>
    <w:p>
      <w:pPr>
        <w:pStyle w:val="2"/>
        <w:spacing w:line="288" w:lineRule="auto" w:before="0" w:after="0"/>
      </w:pPr>
      <w:bookmarkStart w:name="9398-1510129583451" w:id="25"/>
      <w:bookmarkEnd w:id="25"/>
      <w:r>
        <w:rPr>
          <w:rFonts w:ascii="Verdana" w:hAnsi="Verdana" w:cs="Verdana" w:eastAsia="Verdana"/>
          <w:b w:val="true"/>
          <w:color w:val="333333"/>
          <w:sz w:val="30"/>
          <w:highlight w:val="white"/>
        </w:rPr>
        <w:t> 3.启动</w:t>
      </w:r>
    </w:p>
    <w:p>
      <w:pPr>
        <w:spacing w:line="288" w:lineRule="auto"/>
      </w:pPr>
      <w:bookmarkStart w:name="6692-1510129583451" w:id="26"/>
      <w:bookmarkEnd w:id="26"/>
      <w:r>
        <w:rPr>
          <w:rFonts w:ascii="Verdana" w:hAnsi="Verdana" w:cs="Verdana" w:eastAsia="Verdana"/>
          <w:color w:val="333333"/>
          <w:sz w:val="24"/>
          <w:highlight w:val="white"/>
        </w:rPr>
        <w:t>1 进入到bin目录，并且启动zkServer.cmd，这个脚本中会启动一个java进程</w:t>
      </w:r>
    </w:p>
    <w:p>
      <w:pPr/>
      <w:bookmarkStart w:name="9088-1510129583451" w:id="27"/>
      <w:bookmarkEnd w:id="27"/>
      <w:r>
        <w:drawing>
          <wp:inline distT="0" distR="0" distB="0" distL="0">
            <wp:extent cx="5267325" cy="2871916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6086-1510129583451" w:id="28"/>
      <w:bookmarkEnd w:id="28"/>
      <w:r>
        <w:rPr>
          <w:rFonts w:ascii="Verdana" w:hAnsi="Verdana" w:cs="Verdana" w:eastAsia="Verdana"/>
          <w:color w:val="333333"/>
          <w:sz w:val="24"/>
          <w:highlight w:val="white"/>
        </w:rPr>
        <w:t>2 启动后使用jps命令可以看到zookeeper进程已经启动</w:t>
      </w:r>
    </w:p>
    <w:p>
      <w:pPr/>
      <w:bookmarkStart w:name="6999-1510129583451" w:id="29"/>
      <w:bookmarkEnd w:id="29"/>
      <w:r>
        <w:drawing>
          <wp:inline distT="0" distR="0" distB="0" distL="0">
            <wp:extent cx="5267325" cy="3119150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7936-1510129583451" w:id="30"/>
      <w:bookmarkEnd w:id="30"/>
      <w:r>
        <w:rPr>
          <w:rFonts w:ascii="Verdana" w:hAnsi="Verdana" w:cs="Verdana" w:eastAsia="Verdana"/>
          <w:color w:val="333333"/>
          <w:sz w:val="24"/>
          <w:highlight w:val="white"/>
        </w:rPr>
        <w:t> 3 启动客户端连接一下</w:t>
      </w:r>
    </w:p>
    <w:p>
      <w:pPr/>
      <w:bookmarkStart w:name="9578-1510129583451" w:id="31"/>
      <w:bookmarkEnd w:id="31"/>
      <w:r>
        <w:drawing>
          <wp:inline distT="0" distR="0" distB="0" distL="0">
            <wp:extent cx="5267325" cy="2470284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6160-1510129775018" w:id="32"/>
      <w:bookmarkEnd w:id="32"/>
      <w:r>
        <w:rPr>
          <w:rFonts w:ascii="Verdana" w:hAnsi="Verdana" w:cs="Verdana" w:eastAsia="Verdana"/>
          <w:b w:val="true"/>
          <w:color w:val="393939"/>
          <w:sz w:val="42"/>
          <w:highlight w:val="white"/>
        </w:rPr>
        <w:t>二.Windows下安装dubbo管理程序(也可选择不安装)</w:t>
      </w:r>
    </w:p>
    <w:p>
      <w:pPr>
        <w:pStyle w:val="2"/>
        <w:spacing w:line="288" w:lineRule="auto" w:before="0" w:after="0"/>
      </w:pPr>
      <w:bookmarkStart w:name="1661-1510129831917" w:id="33"/>
      <w:bookmarkEnd w:id="33"/>
      <w:r>
        <w:rPr>
          <w:rFonts w:ascii="Verdana" w:hAnsi="Verdana" w:cs="Verdana" w:eastAsia="Verdana"/>
          <w:b w:val="true"/>
          <w:color w:val="333333"/>
          <w:sz w:val="30"/>
          <w:highlight w:val="white"/>
        </w:rPr>
        <w:t>1.下载(去github上下载阿里巴巴的开源项目)</w:t>
      </w:r>
    </w:p>
    <w:p>
      <w:pPr/>
      <w:bookmarkStart w:name="8556-1510129855711" w:id="34"/>
      <w:bookmarkEnd w:id="34"/>
      <w:hyperlink r:id="rId10">
        <w:r>
          <w:rPr>
            <w:color w:val="003884"/>
            <w:sz w:val="24"/>
            <w:u w:val="single"/>
          </w:rPr>
          <w:t>https://github.com/alibaba/dubbo</w:t>
        </w:r>
      </w:hyperlink>
    </w:p>
    <w:p>
      <w:pPr/>
      <w:bookmarkStart w:name="2650-1510129914448" w:id="35"/>
      <w:bookmarkEnd w:id="35"/>
      <w:r>
        <w:drawing>
          <wp:inline distT="0" distR="0" distB="0" distL="0">
            <wp:extent cx="5267325" cy="2781392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31-1510129973885" w:id="36"/>
      <w:bookmarkEnd w:id="36"/>
    </w:p>
    <w:p>
      <w:pPr/>
      <w:bookmarkStart w:name="6942-1510129973885" w:id="37"/>
      <w:bookmarkEnd w:id="37"/>
      <w:r>
        <w:drawing>
          <wp:inline distT="0" distR="0" distB="0" distL="0">
            <wp:extent cx="5267325" cy="3166544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9140-1510129973885" w:id="38"/>
      <w:bookmarkEnd w:id="38"/>
      <w:r>
        <w:rPr>
          <w:rFonts w:ascii="微软雅黑" w:hAnsi="微软雅黑" w:cs="微软雅黑" w:eastAsia="微软雅黑"/>
          <w:b w:val="true"/>
          <w:sz w:val="30"/>
        </w:rPr>
        <w:t>2.将dubbo-admin的源码利用maven打包成war包</w:t>
      </w:r>
    </w:p>
    <w:p>
      <w:pPr>
        <w:ind w:firstLine="420"/>
      </w:pPr>
      <w:bookmarkStart w:name="2230-1510130308591" w:id="39"/>
      <w:bookmarkEnd w:id="39"/>
      <w:r>
        <w:rPr>
          <w:sz w:val="24"/>
        </w:rPr>
        <w:t>以dos方式进入加压后的dubbo-master\dubbo-admin目录下,执行mvn  package命令进行打包,会在当前目录下生成target文件夹,打好的包就在target目录下</w:t>
      </w:r>
    </w:p>
    <w:p>
      <w:pPr/>
      <w:bookmarkStart w:name="4110-1510130306585" w:id="40"/>
      <w:bookmarkEnd w:id="40"/>
      <w:r>
        <w:drawing>
          <wp:inline distT="0" distR="0" distB="0" distL="0">
            <wp:extent cx="5267325" cy="2188357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6470-1510130306585" w:id="41"/>
      <w:bookmarkEnd w:id="41"/>
      <w:r>
        <w:rPr>
          <w:rFonts w:ascii="微软雅黑" w:hAnsi="微软雅黑" w:cs="微软雅黑" w:eastAsia="微软雅黑"/>
          <w:b w:val="true"/>
          <w:sz w:val="30"/>
        </w:rPr>
        <w:t>3.安装好tomcat,并将打好的dubbo-admin-2.5.7.war放入tomcat的webapp目录下</w:t>
      </w:r>
    </w:p>
    <w:p>
      <w:pPr/>
      <w:bookmarkStart w:name="4290-1510130521965" w:id="42"/>
      <w:bookmarkEnd w:id="42"/>
      <w:r>
        <w:drawing>
          <wp:inline distT="0" distR="0" distB="0" distL="0">
            <wp:extent cx="5267325" cy="2571908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1169-1510130521965" w:id="43"/>
      <w:bookmarkEnd w:id="43"/>
      <w:r>
        <w:rPr>
          <w:rFonts w:ascii="微软雅黑" w:hAnsi="微软雅黑" w:cs="微软雅黑" w:eastAsia="微软雅黑"/>
          <w:b w:val="true"/>
          <w:sz w:val="30"/>
        </w:rPr>
        <w:t>4.启动tomcat(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启动tomcat之前要先启动zookeeper,因为dubbo默认依赖zookeeper</w:t>
      </w:r>
      <w:r>
        <w:rPr>
          <w:rFonts w:ascii="微软雅黑" w:hAnsi="微软雅黑" w:cs="微软雅黑" w:eastAsia="微软雅黑"/>
          <w:b w:val="true"/>
          <w:sz w:val="30"/>
        </w:rPr>
        <w:t>)</w:t>
      </w:r>
    </w:p>
    <w:p>
      <w:pPr/>
      <w:bookmarkStart w:name="8485-1510130691237" w:id="44"/>
      <w:bookmarkEnd w:id="44"/>
      <w:r>
        <w:drawing>
          <wp:inline distT="0" distR="0" distB="0" distL="0">
            <wp:extent cx="5267325" cy="2741576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8125-1510130691237" w:id="45"/>
      <w:bookmarkEnd w:id="45"/>
      <w:r>
        <w:rPr>
          <w:rFonts w:ascii="微软雅黑" w:hAnsi="微软雅黑" w:cs="微软雅黑" w:eastAsia="微软雅黑"/>
          <w:b w:val="true"/>
          <w:sz w:val="30"/>
        </w:rPr>
        <w:t>5.登陆dubbo管理页面查看dubbo的相关信息</w:t>
      </w:r>
    </w:p>
    <w:p>
      <w:pPr/>
      <w:bookmarkStart w:name="0098-1510130739463" w:id="46"/>
      <w:bookmarkEnd w:id="46"/>
      <w:hyperlink r:id="rId16">
        <w:r>
          <w:rPr>
            <w:color w:val="003884"/>
            <w:sz w:val="24"/>
            <w:u w:val="single"/>
          </w:rPr>
          <w:t>http://localhost:8080/dubbo-admin-2.5.7/</w:t>
        </w:r>
      </w:hyperlink>
    </w:p>
    <w:p>
      <w:pPr/>
      <w:bookmarkStart w:name="8049-1510131006051" w:id="47"/>
      <w:bookmarkEnd w:id="47"/>
      <w:r>
        <w:drawing>
          <wp:inline distT="0" distR="0" distB="0" distL="0">
            <wp:extent cx="5267325" cy="2982459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40-1510131006051" w:id="48"/>
      <w:bookmarkEnd w:id="48"/>
      <w:r>
        <w:rPr>
          <w:b w:val="true"/>
          <w:color w:val="df402a"/>
          <w:sz w:val="28"/>
        </w:rPr>
        <w:t>至此,zookeeper+dubbo整合完毕,接下来是spring+springmvc+dubbo整合开发,怎样使用spring整合dubbo注册服务和调用服务。</w:t>
      </w:r>
    </w:p>
    <w:p>
      <w:pPr>
        <w:pStyle w:val="1"/>
        <w:spacing w:line="240" w:lineRule="auto" w:before="0" w:after="0"/>
      </w:pPr>
      <w:bookmarkStart w:name="4033-1510131449539" w:id="49"/>
      <w:bookmarkEnd w:id="49"/>
      <w:r>
        <w:rPr>
          <w:rFonts w:ascii="微软雅黑" w:hAnsi="微软雅黑" w:cs="微软雅黑" w:eastAsia="微软雅黑"/>
          <w:b w:val="true"/>
          <w:sz w:val="42"/>
        </w:rPr>
        <w:t>三：spring+springmvc+dubbo整合开发</w:t>
      </w:r>
    </w:p>
    <w:p>
      <w:pPr>
        <w:pStyle w:val="2"/>
        <w:spacing w:line="240" w:lineRule="auto" w:before="0" w:after="0"/>
      </w:pPr>
      <w:bookmarkStart w:name="5610-1510131416302" w:id="50"/>
      <w:bookmarkEnd w:id="50"/>
      <w:r>
        <w:rPr>
          <w:rFonts w:ascii="微软雅黑" w:hAnsi="微软雅黑" w:cs="微软雅黑" w:eastAsia="微软雅黑"/>
          <w:b w:val="true"/>
          <w:sz w:val="30"/>
        </w:rPr>
        <w:t>1.项目源码见github地址：</w:t>
      </w:r>
    </w:p>
    <w:p>
      <w:pPr>
        <w:pStyle w:val="2"/>
        <w:spacing w:line="240" w:lineRule="auto" w:before="0" w:after="0"/>
        <w:ind w:left="420"/>
      </w:pPr>
      <w:bookmarkStart w:name="6926-1510145056507" w:id="51"/>
      <w:bookmarkEnd w:id="51"/>
      <w:r>
        <w:rPr>
          <w:rFonts w:ascii="微软雅黑" w:hAnsi="微软雅黑" w:cs="微软雅黑" w:eastAsia="微软雅黑"/>
          <w:b w:val="true"/>
          <w:sz w:val="28"/>
        </w:rPr>
        <w:t>provider地址：</w:t>
      </w:r>
      <w:hyperlink r:id="rId18">
        <w:r>
          <w:rPr>
            <w:rFonts w:ascii="微软雅黑" w:hAnsi="微软雅黑" w:cs="微软雅黑" w:eastAsia="微软雅黑"/>
            <w:b w:val="true"/>
            <w:color w:val="003884"/>
            <w:sz w:val="30"/>
            <w:u w:val="single"/>
          </w:rPr>
          <w:t>https://github.com/18306420576/Provider</w:t>
        </w:r>
      </w:hyperlink>
    </w:p>
    <w:p>
      <w:pPr>
        <w:ind w:left="420"/>
      </w:pPr>
      <w:bookmarkStart w:name="5485-1510145067369" w:id="52"/>
      <w:bookmarkEnd w:id="52"/>
      <w:r>
        <w:rPr>
          <w:b w:val="true"/>
          <w:sz w:val="28"/>
        </w:rPr>
        <w:t>consumer地址：</w:t>
      </w:r>
      <w:hyperlink r:id="rId19">
        <w:r>
          <w:rPr>
            <w:b w:val="true"/>
            <w:color w:val="003884"/>
            <w:sz w:val="28"/>
            <w:u w:val="single"/>
          </w:rPr>
          <w:t>https://github.com/18306420576/Consumer</w:t>
        </w:r>
      </w:hyperlink>
    </w:p>
    <w:p>
      <w:pPr>
        <w:pStyle w:val="2"/>
        <w:spacing w:line="240" w:lineRule="auto" w:before="0" w:after="0"/>
      </w:pPr>
      <w:bookmarkStart w:name="5743-1510131459640" w:id="53"/>
      <w:bookmarkEnd w:id="53"/>
      <w:r>
        <w:rPr>
          <w:rFonts w:ascii="微软雅黑" w:hAnsi="微软雅黑" w:cs="微软雅黑" w:eastAsia="微软雅黑"/>
          <w:b w:val="true"/>
          <w:sz w:val="30"/>
        </w:rPr>
        <w:t>2.项目简介：</w:t>
      </w:r>
    </w:p>
    <w:p>
      <w:pPr>
        <w:ind w:firstLine="420"/>
      </w:pPr>
      <w:bookmarkStart w:name="5670-1510131672173" w:id="54"/>
      <w:bookmarkEnd w:id="54"/>
      <w:r>
        <w:rPr>
          <w:b w:val="true"/>
          <w:sz w:val="28"/>
        </w:rPr>
        <w:t>provider跟consumer都是普通的maven项目，整合了spring+springmvc+dubbo，未涉及到数据库，只是单纯的测试dubbo的发布跟订阅，provider项目是发布dubbo服务的项目，只是单纯的定义了一个接口，以及有一个接口的实现类。通过dubbo.xml配置文件实现发布dubbo服务。</w:t>
      </w:r>
    </w:p>
    <w:p>
      <w:pPr/>
      <w:bookmarkStart w:name="2160-1510131663516" w:id="55"/>
      <w:bookmarkEnd w:id="55"/>
      <w:r>
        <w:drawing>
          <wp:inline distT="0" distR="0" distB="0" distL="0">
            <wp:extent cx="5267325" cy="3448910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49-1510132081297" w:id="56"/>
      <w:bookmarkEnd w:id="56"/>
      <w:r>
        <w:drawing>
          <wp:inline distT="0" distR="0" distB="0" distL="0">
            <wp:extent cx="5267325" cy="3267545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23-1510132170589" w:id="57"/>
      <w:bookmarkEnd w:id="57"/>
      <w:r>
        <w:drawing>
          <wp:inline distT="0" distR="0" distB="0" distL="0">
            <wp:extent cx="5267325" cy="2061127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3011-1510132167957" w:id="58"/>
      <w:bookmarkEnd w:id="58"/>
      <w:r>
        <w:rPr>
          <w:rFonts w:ascii="微软雅黑" w:hAnsi="微软雅黑" w:cs="微软雅黑" w:eastAsia="微软雅黑"/>
          <w:b w:val="true"/>
          <w:sz w:val="30"/>
        </w:rPr>
        <w:t>3.provider项目的发布</w:t>
      </w:r>
    </w:p>
    <w:p>
      <w:pPr/>
      <w:bookmarkStart w:name="7735-1510132449956" w:id="59"/>
      <w:bookmarkEnd w:id="59"/>
      <w:r>
        <w:rPr>
          <w:sz w:val="24"/>
        </w:rPr>
        <w:t>将provider项目打成war包发布在tomcat下，启动tomcat</w:t>
      </w:r>
    </w:p>
    <w:p>
      <w:pPr/>
      <w:bookmarkStart w:name="9973-1510132520248" w:id="60"/>
      <w:bookmarkEnd w:id="60"/>
      <w:r>
        <w:drawing>
          <wp:inline distT="0" distR="0" distB="0" distL="0">
            <wp:extent cx="5267325" cy="2601148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31-1510132615925" w:id="61"/>
      <w:bookmarkEnd w:id="61"/>
      <w:r>
        <w:drawing>
          <wp:inline distT="0" distR="0" distB="0" distL="0">
            <wp:extent cx="5267325" cy="2746968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3276-1510132672784" w:id="62"/>
      <w:bookmarkEnd w:id="62"/>
      <w:r>
        <w:rPr>
          <w:rFonts w:ascii="微软雅黑" w:hAnsi="微软雅黑" w:cs="微软雅黑" w:eastAsia="微软雅黑"/>
          <w:b w:val="true"/>
          <w:sz w:val="30"/>
        </w:rPr>
        <w:t>4.</w:t>
      </w:r>
      <w:r>
        <w:rPr>
          <w:rFonts w:ascii="微软雅黑" w:hAnsi="微软雅黑" w:cs="微软雅黑" w:eastAsia="微软雅黑"/>
          <w:b w:val="true"/>
          <w:sz w:val="28"/>
        </w:rPr>
        <w:t>consumer</w:t>
      </w:r>
      <w:r>
        <w:rPr>
          <w:rFonts w:ascii="微软雅黑" w:hAnsi="微软雅黑" w:cs="微软雅黑" w:eastAsia="微软雅黑"/>
          <w:b w:val="true"/>
          <w:sz w:val="30"/>
        </w:rPr>
        <w:t>项目的运行</w:t>
      </w:r>
    </w:p>
    <w:p>
      <w:pPr>
        <w:pStyle w:val="2"/>
        <w:spacing w:line="240" w:lineRule="auto" w:before="0" w:after="0"/>
      </w:pPr>
      <w:bookmarkStart w:name="1983-1510132695853" w:id="63"/>
      <w:bookmarkEnd w:id="63"/>
      <w:r>
        <w:rPr>
          <w:rFonts w:ascii="微软雅黑" w:hAnsi="微软雅黑" w:cs="微软雅黑" w:eastAsia="微软雅黑"/>
          <w:b w:val="true"/>
          <w:sz w:val="28"/>
        </w:rPr>
        <w:t>consumer依赖</w:t>
      </w:r>
      <w:r>
        <w:rPr>
          <w:rFonts w:ascii="微软雅黑" w:hAnsi="微软雅黑" w:cs="微软雅黑" w:eastAsia="微软雅黑"/>
          <w:b w:val="true"/>
          <w:sz w:val="30"/>
        </w:rPr>
        <w:t>provider项目中的providerService，所以</w:t>
      </w:r>
      <w:r>
        <w:rPr>
          <w:rFonts w:ascii="微软雅黑" w:hAnsi="微软雅黑" w:cs="微软雅黑" w:eastAsia="微软雅黑"/>
          <w:b w:val="true"/>
          <w:sz w:val="28"/>
        </w:rPr>
        <w:t>consumer要加入</w:t>
      </w:r>
      <w:r>
        <w:rPr>
          <w:rFonts w:ascii="微软雅黑" w:hAnsi="微软雅黑" w:cs="微软雅黑" w:eastAsia="微软雅黑"/>
          <w:b w:val="true"/>
          <w:sz w:val="30"/>
        </w:rPr>
        <w:t>provider的jar包</w:t>
      </w:r>
    </w:p>
    <w:p>
      <w:pPr/>
      <w:bookmarkStart w:name="1510-1510136489402" w:id="64"/>
      <w:bookmarkEnd w:id="64"/>
      <w:r>
        <w:drawing>
          <wp:inline distT="0" distR="0" distB="0" distL="0">
            <wp:extent cx="5092700" cy="2879933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78-1510137118796" w:id="65"/>
      <w:bookmarkEnd w:id="65"/>
      <w:r>
        <w:drawing>
          <wp:inline distT="0" distR="0" distB="0" distL="0">
            <wp:extent cx="5267325" cy="3662390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145-1510136786589" w:id="66"/>
      <w:bookmarkEnd w:id="66"/>
      <w:r>
        <w:rPr>
          <w:sz w:val="24"/>
        </w:rPr>
        <w:t>运行成功后访问</w:t>
      </w:r>
      <w:hyperlink r:id="rId27">
        <w:r>
          <w:rPr>
            <w:color w:val="003884"/>
            <w:sz w:val="24"/>
            <w:u w:val="single"/>
          </w:rPr>
          <w:t>http://localhost:8081/consumer/test/hello.do?name=sxl</w:t>
        </w:r>
      </w:hyperlink>
      <w:r>
        <w:rPr>
          <w:color w:val="393939"/>
          <w:sz w:val="24"/>
        </w:rPr>
        <w:t>可以看到调用dubbo服务获取的字符串，并且在dubbo管理页面可以看到消费者的出现。</w:t>
      </w:r>
    </w:p>
    <w:p>
      <w:pPr/>
      <w:bookmarkStart w:name="2538-1510137174676" w:id="67"/>
      <w:bookmarkEnd w:id="67"/>
      <w:r>
        <w:drawing>
          <wp:inline distT="0" distR="0" distB="0" distL="0">
            <wp:extent cx="5267325" cy="1750111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19-1510137266517" w:id="68"/>
      <w:bookmarkEnd w:id="68"/>
      <w:r>
        <w:drawing>
          <wp:inline distT="0" distR="0" distB="0" distL="0">
            <wp:extent cx="5267325" cy="1368364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58-1510137264698" w:id="69"/>
      <w:bookmarkEnd w:id="69"/>
    </w:p>
    <w:p>
      <w:pPr/>
      <w:bookmarkStart w:name="5089-1510137264698" w:id="70"/>
      <w:bookmarkEnd w:id="7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ttps://github.com/alibaba/dubbo" TargetMode="External" Type="http://schemas.openxmlformats.org/officeDocument/2006/relationships/hyperlink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http://localhost:8080/dubbo-admin-2.5.7/" TargetMode="External" Type="http://schemas.openxmlformats.org/officeDocument/2006/relationships/hyperlink"/>
<Relationship Id="rId17" Target="media/image11.png" Type="http://schemas.openxmlformats.org/officeDocument/2006/relationships/image"/>
<Relationship Id="rId18" Target="https://github.com/18306420576/Provider" TargetMode="External" Type="http://schemas.openxmlformats.org/officeDocument/2006/relationships/hyperlink"/>
<Relationship Id="rId19" Target="https://github.com/18306420576/Consumer" TargetMode="External" Type="http://schemas.openxmlformats.org/officeDocument/2006/relationships/hyperlink"/>
<Relationship Id="rId2" Target="styles.xml" Type="http://schemas.openxmlformats.org/officeDocument/2006/relationships/styles"/>
<Relationship Id="rId20" Target="media/image12.png" Type="http://schemas.openxmlformats.org/officeDocument/2006/relationships/image"/>
<Relationship Id="rId21" Target="media/image13.png" Type="http://schemas.openxmlformats.org/officeDocument/2006/relationships/image"/>
<Relationship Id="rId22" Target="media/image14.png" Type="http://schemas.openxmlformats.org/officeDocument/2006/relationships/image"/>
<Relationship Id="rId23" Target="media/image15.png" Type="http://schemas.openxmlformats.org/officeDocument/2006/relationships/image"/>
<Relationship Id="rId24" Target="media/image16.png" Type="http://schemas.openxmlformats.org/officeDocument/2006/relationships/image"/>
<Relationship Id="rId25" Target="media/image17.png" Type="http://schemas.openxmlformats.org/officeDocument/2006/relationships/image"/>
<Relationship Id="rId26" Target="media/image18.png" Type="http://schemas.openxmlformats.org/officeDocument/2006/relationships/image"/>
<Relationship Id="rId27" Target="http://localhost:8081/consumer/test/hello.do?name=sxl" TargetMode="External" Type="http://schemas.openxmlformats.org/officeDocument/2006/relationships/hyperlink"/>
<Relationship Id="rId28" Target="media/image19.png" Type="http://schemas.openxmlformats.org/officeDocument/2006/relationships/image"/>
<Relationship Id="rId29" Target="media/image20.png" Type="http://schemas.openxmlformats.org/officeDocument/2006/relationships/image"/>
<Relationship Id="rId3" Target="http://mirror.bit.edu.cn/apache/zookeeper/stable/" TargetMode="External" Type="http://schemas.openxmlformats.org/officeDocument/2006/relationships/hyperlink"/>
<Relationship Id="rId4" Target="http://mirror.bit.edu.cn/apache/zookeeper/stable/zookeeper-3.4.10.tar.gz" TargetMode="External" Type="http://schemas.openxmlformats.org/officeDocument/2006/relationships/hyperlink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2017-11-08T12:49:36Z</dcterms:created>
  <dc:creator>Apache POI</dc:creator>
</cp:coreProperties>
</file>