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微软雅黑" w:hAnsi="微软雅黑" w:eastAsia="微软雅黑"/>
          <w:b/>
          <w:color w:val="1F4E79"/>
          <w:sz w:val="44"/>
        </w:rPr>
        <w:t>付款中心需求说明书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本文档按七个模块编写：版本信息、需求说明、功能描述、实体设计、业务流程、页面规则、其他。内容与付款中心前端原型一致。本地 Word 见 `docs/付款中心需求说明书.docx`，飞书导入稿见 `docs/feishu/付款中心需求说明书.docx`。</w:t>
      </w: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1. 版本信息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1.1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文档名称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付款中心需求说明书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文档编号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REQ-PAY-001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所属系统 / 模块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付款中心（独立前端应用）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密级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 / 前端原型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审核人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待指定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批准人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待指定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创建日期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2026-10-10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最近更新日期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草稿（待对照飞书白板会签）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文档形态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Word；可导入飞书云文档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1.2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修订说明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影响范围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按原型整理首版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V1.1.0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按模版补全流程与状态机，并提供飞书导入稿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1、5 章及导出格式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V1.2.0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对齐明细字段、初审底栏【提交复核】、转账附言可改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按七大模块重排，补全单功能规则与验收，生成本地 Word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查询明细在处理历史前增加回单信息：回单时间、付款回单附件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查询明细回单信息在回单字段前增加付款流水号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初审、复核、查询的付款单编号、审批单编号改称付款单号、审批单号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引导页付款申请类型改为 8 个申请名称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复核明细底栏【确认】改为【复核确认】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3、5、6 章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1.3 阅读对象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 / 业务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确认流程、状态、作废与比对规则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研发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对照页面与实体实现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按功能验收与页面规则编写用例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运维 / 实施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了解部署与本期不做事项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2. 需求说明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2.1 背景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跨境付款申请在飞书审批中完成，出款、复核、回单回传缺少统一工作台。付款中心承接已通过的审批信息，生成付款单，完成初审、复核、出款与回单，并支持全量查询与付款单 / 审批单比对。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衡量标准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统一承接审批单并生成付款单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付款单含审批单号、名称、金额、收款信息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按环节分岗处理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初审、复核、查询、比对四个菜单，数据范围互不串单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出款后闭环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复核通过进入待付款；付款成功后待回单；回单回传飞书后已完成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作废可追溯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作废为逻辑删除；查询可看，初审列表不可见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2.3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范围内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四个菜单；列表查询、合计、分页；明细基础信息 / 收款账户 / 处理历史；初审、单笔作废、复核确认 / 退回；比对结果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范围外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真实飞书 / 万里汇联调、登录鉴权、账务核销、回单文件归档、权限中心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2.4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核对付款单并提交复核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查询、初审、修改转账附言、单笔作废、重新同步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确认出款或退回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选择付款渠道、复核确认、退回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只读查看全部单据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按条件与状态查询、看明细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核对付款单与审批单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 / 渠道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出款与回单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万里汇付款、回单回传飞书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2.5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承接审批信息后在付款中心生成的出款单据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飞书审批流单据，编号默认写入转账附言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将待初审单据提交至待复核；明细底栏按钮文案为【提交复核】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将待初审单据状态改为已作废，不物理删除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比对结果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付款单与审批单在金额、币种、收款人、收款账号上的一致 / 不一致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出款附言，默认等于审批单号；仅初审编辑态可改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2.6 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假设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进入付款中心的审批单已在飞书审批通过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飞书审批、万里汇付款与回单（本期原型模拟）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作废不可物理删除；比对排除已作废；复核付款渠道必填，默认万里汇；明细只读字段不使用输入框；操作成功不使用页面顶部横幅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3. 功能描述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3.1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功能编号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所属菜单 / 页面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简述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仅待初审；查询、合计、分页；批量初审；行内初审 / 作废 / 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转账附言可改；填写意见后【提交复核】；可重新同步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单笔作废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弹窗确认后状态改为已作废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仅待复核；批量复核；行内复核 / 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付款渠道必填（红色 *）；【复核确认】或退回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全部状态（含已作废）；只读查看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只读；回单信息依次为付款流水号、回单时间、付款回单附件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F-008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付款单与审批单对照，标记一致 / 不一致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3.2 单功能规则与验收</w:t>
      </w: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F-001 初审列表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单据状态 = 待初审（含复核退回）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按条件筛选，勾选后批量初审，或进入明细 / 作废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只展示待初审。2. 工具栏仅【批量初审】，无批量作废。3. 未勾选时批量初审不生效。4. 批量初审不填写处理意见，历史记「初审提交」。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退回单据重新出现在本列表。2. 作废后从本列表消失。3. 批量初审后单据进入复核列表。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F-002 初审明细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待初审且以编辑模式打开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核对基础信息与收款账户，修改转账附言，填写处理意见，【提交复核】；可【重新同步】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主面板名称为「基础信息」。2. 除转账附言、处理意见外，字段为纯文本。3. 转账附言修改随单据保存。4. 处理历史在处理意见上方。5. 不展示红色备注条。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【提交复核】后状态为待复核，复核列表可见。2. 修改后的转账附言在复核、查询明细中仍为该值，且不可再编辑。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F-003 单笔作废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行状态 = 待初审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行内【作废】，弹窗确认后逻辑删除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弹窗文案：「将作废付款单，请确认审批单是否已作废。」2. 【确认】后状态 = 已作废，单据保留。3. 【取消】或关闭弹窗不变更。4. 处理历史追加环节「作废」。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初审列表不再展示该单。2. 查询列表仍能看到，状态为已作废。3. 比对结果不包含该单。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F-004 复核列表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单据状态 = 待复核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按条件筛选，勾选后批量复核，或进入明细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只展示待复核。2. 工具栏为【批量复核】。3. 未勾选时批量复核不生效。4. 批量复核使用默认付款渠道万里汇。5. 行内按钮为【复核】【查看】。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初审提交的单据出现在本列表。2. 确认或批量复核后从本列表消失，状态为待付款。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F-005 复核明细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待复核且以复核模式打开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选择付款渠道，填写意见；【复核确认】进入待付款，【退回】回到待初审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基础信息、收款账户、处理历史只读，不显示输入框。2. 付款渠道必填，标签带红色 *，默认万里汇。3. 退回意见写入处理历史，环节为复核。4. 查看模式不展示渠道与意见录入，底栏仅【关闭】。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确认后复核列表不可见，查询中状态为待付款且渠道为所选值。2. 退回后初审列表可见，状态为待初审。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F-006 查询列表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无状态限制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按条件与付款单状态查询全部单据，行内仅【查看】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含已作废及待付款、待回单、已完成。2. 无勾选、无批量按钮。3. 付款单状态为下拉，占位符「请选择」。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作废单可查到。2. 不能从本页初审、复核或作废。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F-007 查询明细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任意状态单据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只读查看基础信息、收款账户、回单信息、处理历史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全部字段为纯文本。2. 不展示处理意见录入框。3. 已出款单据展示付款渠道；有交易号、回单号时展示对应字段。4. 回单信息在处理历史之前，字段顺序为付款流水号、回单时间、付款回单附件。付款流水号在出款后生成，回单时间与附件在取得回单后生成，未产生时为空。5. 底栏仅【关闭】。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页面无付款单字段输入框。2. 回单信息位于处理历史之前，付款流水号在回单时间之前。3. 已完成单据可看到付款流水号、回单时间与附件名。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F-008 查询比对结果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 ≠ 已作废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双表头对照付款单与审批单，展示比对结果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比对字段为金额、币种、收款人、收款账号。2. 任一不等则为不一致，差异格高亮。3. 已作废不出现。4. 分页与其他引导页一致。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不一致行结果列为「不一致」。2. 已作废单据不在结果中。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4. 实体设计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4.1 关系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一张付款单对应一张审批单。付款单拥有多条处理历史。出款交易号、回单号挂在付款单上。比对结果由付款单与审批单字段实时对照，不单独落库。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sz w:val="20"/>
        </w:rPr>
        <w:t>审批单 1 ── 1 付款单</w:t>
        <w:br/>
        <w:t>付款单 1 ── N 处理历史</w:t>
        <w:br/>
        <w:t>付款单 1 ── 0..1 出款回单（万里汇交易号 / 回单号）</w:t>
        <w:br/>
        <w:t>付款单 × 审批单 → 比对结果（计算，不落库）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4.2 字段字典</w:t>
      </w: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4.2.1 付款单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 / 枚举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系统生成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orderNo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feishuNo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只读；默认转账附言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approvalFlowName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审批单名称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applyType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付款申请类型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垫资业务付款申请 / 物流费付款申请 / 【线下】采购合同及付款申请 （一次付款/首款/中期款/尾款） - 系统结算 / 日常付款 / 报销申请 / 电商业务付款申请 / 【线下】采购合同及付款申请 （一次付款/首款/中期款/尾款） / 知识产权事务申请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基础信息；引导页下拉按此顺序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purpose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付款事由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expenseDetail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费用具体明细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transferMemo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默认审批单号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基础信息；仅初审编辑态可改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付款金额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两位小数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列表与明细均不带币种符号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USD / EUR / GBP / JPY / HKD / CNY / SGD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paymentMethodType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收款方式类型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 银行卡 / 2 支付宝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applicant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appliedAt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4.4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基础信息，徽章展示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付款渠道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复核确认时必填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 / 连连国际 / PingPong / 银行直连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已选后在基础信息展示；复核编辑态为下拉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payeeAccountType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账户类型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对公账户 / 对私账户 / 第三方支付账户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payeeName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收款人/户名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payeeAccountNo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收款账户面板；列表列名为收款账户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payeeBank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收款银行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bankRegion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银行所在地区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bankBranch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银行支行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payeeIdNo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收款人身份证号码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payeeEmail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收款人邮箱号码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payeeMobile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收款人手机号码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操作后刷新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handleOpinions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处理历史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4.2.2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worldfirstTxId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万里汇交易号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出款后，基础信息下方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receiptNo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万里汇回单号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回单后，基础信息下方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paymentSerialNo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付款流水号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出款后生成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查询明细「回单信息」，位于回单时间之前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receiptAt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查询明细「回单信息」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receiptFileName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付款回单附件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查询明细「回单信息」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内部备注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不在明细页红条展示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4.2.2 处理历史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stage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环节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 / 复核 / 作废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处理意见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如：初审提交、复核确认、复核退回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面板列仅展示环节与处理意见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4.3 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枚举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pending_submit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原「待提交」已更名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pending_pay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pending_receipt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review_rejected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复核驳回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内部态，界面以待初审回流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voided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已作废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PaymentMethodType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银行卡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PaymentMethodType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复核默认值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连连国际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连连国际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PingPong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PingPong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银行直连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银行直连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CompareOutcome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比对四字段全部相同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CompareOutcome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任一字段不同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4.4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状态编码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可执行操作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下一状态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pending_submit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审批接入或复核退回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初审、作废、查看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 / 已作废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确认、退回、查看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 / 待初审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pending_pay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调用渠道出款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pending_receipt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付款成功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获取回单并回传飞书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voided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5. 业务流程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5.1 主流程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1. 飞书审批通过，付款申请信息同步至付款中心。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2. 付款中心生成付款单，状态为待初审，转账附言默认等于审批单号。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3. 初审岗在「初审付款单」核对，可修改转账附言，【提交复核】后进入待复核。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4. 复核岗选择付款渠道（默认万里汇），【复核确认】后进入待付款。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5. 系统调用万里汇（或所选渠道）出款；成功后写入交易号，状态为待回单。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6. 系统获取回单并回传飞书审批流，写入回单号，状态为已完成。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sz w:val="20"/>
        </w:rPr>
        <w:t xml:space="preserve">                    【作废】</w:t>
        <w:br/>
        <w:t>待初审 ──────────────────────────► 已作废</w:t>
        <w:br/>
        <w:t xml:space="preserve">   │</w:t>
        <w:br/>
        <w:t xml:space="preserve">   │【提交复核】</w:t>
        <w:br/>
        <w:t xml:space="preserve">   ▼</w:t>
        <w:br/>
        <w:t>待复核 ──【退回】──► 待初审</w:t>
        <w:br/>
        <w:t xml:space="preserve">   │</w:t>
        <w:br/>
        <w:t xml:space="preserve">   │【复核确认】（选择付款渠道）</w:t>
        <w:br/>
        <w:t xml:space="preserve">   ▼</w:t>
        <w:br/>
        <w:t>待付款</w:t>
        <w:br/>
        <w:t xml:space="preserve">   │</w:t>
        <w:br/>
        <w:t xml:space="preserve">   │【万里汇付款成功】</w:t>
        <w:br/>
        <w:t xml:space="preserve">   ▼</w:t>
        <w:br/>
        <w:t>待回单</w:t>
        <w:br/>
        <w:t xml:space="preserve">   │</w:t>
        <w:br/>
        <w:t xml:space="preserve">   │【获取回单并回传飞书】</w:t>
        <w:br/>
        <w:t xml:space="preserve">   ▼</w:t>
        <w:br/>
        <w:t>已完成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规则：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1. 待初审是接入态，也是复核退回后的回流态。界面名称不用「待提交」。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2. 已作废只从待初审进入，查询可见，初审 / 复核 / 比对不可见。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3. 待付款、待回单、已完成在本期原型以查询展示为主，出款与回单为模拟动作。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4. 每次初审、复核、作废都追加处理历史，不覆盖旧记录。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5.2 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承接飞书审批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生成付款单，附言默认审批单号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【提交复核】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保存转账附言；写处理历史「初审」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【复核确认】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记录付款渠道；写处理历史「复核」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出款成功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记万里汇交易号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5.3 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复核退回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复核岗【退回】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状态改待初审；历史记复核退回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回到初审列表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初审行内【作废】并确认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状态改已作废，不删数据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初审列表消失，查询仍可见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重新同步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初审明细【重新同步】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刷新更新时间，不改状态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停留在初审明细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出款失败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渠道返回失败（后续联调）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保持待付款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支持重试 / 重新同步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比对不一致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 / 币种 / 收款人 / 账号不同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结果列「不一致」，差异格标红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不改付款单状态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5.4 协作系统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时机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失败策略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审批单号、名称、金额、事由、费用明细、收款账户、证件与联系方式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本期模拟接入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回单完成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复核确认后出款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金额、账号、附言、渠道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本期模拟；明细可重新同步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付款成功后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交易号、回单号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6. 页面规则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6.1 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可见角色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数据范围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/submit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 + 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/review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 + 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/query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 + 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全部状态（含已作废）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/compare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非已作废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页面编号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初审付款单引导页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 / 查看明细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行内【初审】【查看】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复核付款单引导页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 / 查看明细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行内【复核】【查看】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查询付款单引导页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行内【查看】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6.2 查询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初审、复核、查询引导页共用下列条件，每行 4 个。字符条件占位符「请输入」，下拉占位符「请选择」，不显示省略号。按钮为【搜索】【重置】。【搜索】按当前条件过滤；【重置】清空条件并恢复默认列表。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占位提示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匹配规则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适用页面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付款申请类型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付款金额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金额文本包含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付款事由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收款方式类型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精确（银行卡 / 支付宝）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查询比对结果的查询条件单独如下，同样每行最多 4 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占位提示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匹配规则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比对结果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精确：一致 / 不一致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6.3 列表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初审、复核、查询共用列顺序。表头字段居中。付款金额为数字，不带币种，金额值（含合计）右对齐。表头下方合计行汇总当前结果集的付款金额，文案为「合计」。分页在左展示「共 N 条记录」和每页条数（默认 20），在右展示首页、上翻、页码、下翻、末页。无数据时展示「暂无符合条件的付款单」。操作列固定在右侧。操作成功不使用页面顶部横幅。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审批单名称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付款申请类型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付款事由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付款金额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金额，两位小数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不带币种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收款人/户名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对应收款账号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收款银行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收款方式类型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银行卡 / 支付宝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申请人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6.5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查询比对结果列：第一行合并表头为「付款单」「审批单」，「比对结果」跨两行。付款单侧为付款单号、付款单金额、币种、收款人、收款账号。审批单侧为审批单号、付款金额、币种、收款人、收款账号。差异单元格高亮。排除已作废。分页与其他引导页相同。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6.4 明细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初审、复核明细包含三个面板：基础信息、收款账户信息、处理历史。查询明细在处理历史前增加回单信息。只读字段为文字，不使用输入框，不展示红色备注条。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基础信息字段顺序：付款单号、审批单号、审批单名称、付款申请类型、付款单状态、付款事由、费用具体明细、转账附言、付款金额、币种、收款方式类型、申请人、申请时间。已选择付款渠道时，在申请时间后展示付款渠道。有万里汇交易号或回单号时，在基础信息下方另起一行展示。付款事由、费用具体明细、转账附言各占整行。付款金额不带币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面板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初审编辑态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复核编辑态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查询 / 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除转账附言外的字段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输入框，可改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已有值时只读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下拉，必填，红色 *，默认万里汇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已有值时只读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账户类型、收款人/户名、收款账号、收款银行、银行所在地区、银行支行、收款人身份证号码、收款人邮箱号码、收款人手机号码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付款流水号、回单时间、付款回单附件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只读；未产生显示空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处理历史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环节、处理意见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只读表格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只读表格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只读表格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处理意见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本次意见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6.5 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显示条件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将勾选的待初审单据改为待复核；未勾选不生效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打开初审明细编辑态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打开作废确认弹窗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打开只读明细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重新同步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刷新更新时间，不改状态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保存转账附言，状态改为待复核，写处理历史，返回列表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返回初审列表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勾选单据以默认渠道万里汇确认；未勾选不生效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打开复核明细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打开只读明细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记录渠道与意见，状态改为待付款，返回列表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退回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状态改回待初审，写复核意见，返回列表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返回复核列表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打开只读明细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返回查询列表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各引导页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 / 重置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过滤 / 清空条件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6.6 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文案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确认后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取消后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初审列表行内【作废】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将作废付款单，请确认审批单是否已作废。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【确认】【取消】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状态改为已作废，处理历史追加「作废」，关闭弹窗并刷新列表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关闭弹窗，单据不变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本期无其他确认弹窗。操作成功、失败均不使用页面顶部横幅。</w:t>
      </w: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7. 其他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7.1 非功能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 20 条/页，前端过滤当前结果集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兼容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桌面主路径；窄屏查询区 1～2 列，明细字段纵向排列仍为文字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本期无登录；作废禁止物理删除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Next.js 静态导出；GitHub Pages 自动发布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Word 为评审底稿；导入飞书后作为会签载体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7.2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触发点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飞书审批接入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审批单号、金额、事由、费用明细、收款账户、证件、邮箱、手机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万里汇付款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复核确认后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金额、账号、转账附言、渠道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万里汇回单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付款成功后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交易号、回单号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待回单完成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7.3 验收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四菜单数据范围正确：初审仅待初审，复核仅待复核，查询含已作废，比对排除已作废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状态展示为「待初审」，不再使用「待提交」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无批量作废，仅行内作废，且有确认弹窗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初审、复核明细为三个面板；查询明细在处理历史前增加回单信息（付款流水号、回单时间、付款回单附件）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只读字段不显示输入框；初审编辑态仅转账附言和处理意见可录入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初审底栏为【重新同步】【提交复核】【关闭】；复核底栏为【复核确认】【退回】【关闭】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收款账户含银行所在地区、银行支行、身份证、邮箱、手机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付款金额不带币种；列表有合计与分页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查询条件每行 4 个，占位符为「请输入」或「请选择」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状态流转与第 5 章一致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7.4 待决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飞书白板原文需登录核对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待决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请业务打开原白板确认第 5 章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O-002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真实飞书 / 万里汇联调节奏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待决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本期原型不阻塞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登录与岗位权限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待决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本期全部菜单开放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7.5 附录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附件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需求模版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docs/需求文档模版.md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Word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docs/付款中心需求说明书.docx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飞书导入稿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docs/feishu/付款中心需求说明书.docx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导入说明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docs/feishu/导入飞书云文档说明.md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业务白板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https://bestfulfill.feishu.cn/wiki/DTIGww5Eti1WFUkEGbtcfg1Anxh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本地原型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http://127.0.0.1:43123/submit/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GitHub Pages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https://1831833hym-eng.github.io/pay-hub/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