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A70E3" w14:textId="77777777" w:rsidR="00FE779F" w:rsidRDefault="00FE779F" w:rsidP="00FE779F">
      <w:pPr>
        <w:pStyle w:val="a7"/>
      </w:pPr>
      <w:r>
        <w:t>A Polymorphic Student</w:t>
      </w:r>
      <w:r>
        <w:noBreakHyphen/>
        <w:t>Side Homework System for Enhancing Assignment Efficiency Based on Recommendation Techniques</w:t>
      </w:r>
    </w:p>
    <w:p w14:paraId="76999A84" w14:textId="77777777" w:rsidR="00FE779F" w:rsidRDefault="00FE779F" w:rsidP="00FE779F">
      <w:pPr>
        <w:pStyle w:val="a7"/>
      </w:pPr>
      <w:r>
        <w:t>Abstract—This paper presents the design, implementation, and evaluation of a polymorphic student</w:t>
      </w:r>
      <w:r>
        <w:noBreakHyphen/>
        <w:t>side homework system driven by recommendation techniques. The system supports the full workflow from assignment receipt to submission across multiple device modalities, including tablets, PCs, web browsers, educational robots, and handheld devices. By leveraging techniques such as collaborative filtering and knowledge graphs, the system dynamically recommends symbols, formulas, problem statements, knowledge items, and connections tailored to each student, thereby enhancing cognition and reducing average completion time. Empirical results demonstrate high recommendation accuracy and a significant reduction in ineffective homework time. The system also intentionally integrates common errors to foster students’ discriminative skills.</w:t>
      </w:r>
    </w:p>
    <w:p w14:paraId="7DC9A2ED" w14:textId="77777777" w:rsidR="00FE779F" w:rsidRDefault="00FE779F" w:rsidP="00FE779F">
      <w:pPr>
        <w:pStyle w:val="a7"/>
      </w:pPr>
      <w:r>
        <w:t>Index Terms—Homework system, recommendation systems, collaborative filtering, knowledge graph, student modeling, educational technology.</w:t>
      </w:r>
    </w:p>
    <w:p w14:paraId="3B7C4A5F" w14:textId="77777777" w:rsidR="00FE779F" w:rsidRDefault="00FE779F" w:rsidP="00FE779F">
      <w:pPr>
        <w:pStyle w:val="a7"/>
      </w:pPr>
      <w:r>
        <w:t>I. Introduction</w:t>
      </w:r>
    </w:p>
    <w:p w14:paraId="2A3DE41F" w14:textId="77777777" w:rsidR="00FE779F" w:rsidRDefault="00FE779F" w:rsidP="00FE779F">
      <w:pPr>
        <w:pStyle w:val="a7"/>
      </w:pPr>
      <w:r>
        <w:t>The rapid expansion of educational resources has led to information overload, with students engaging daily with an average of 23.5 learning platforms [1]. Personalized support for homework can greatly improve efficiency and quality while reducing cognitive burden. Understanding student behaviors—including course progress, assigned tasks, and study habits—enables proactive recommendations of symbols, formulas, problem expressions, knowledge points, and their interrelations. Such a paradigm shifts from "human seeking resources" to "resources seeking humans", addressing the tension between resource abundance and individual learning needs.</w:t>
      </w:r>
    </w:p>
    <w:p w14:paraId="2365494A" w14:textId="77777777" w:rsidR="00FE779F" w:rsidRDefault="00FE779F" w:rsidP="00FE779F">
      <w:pPr>
        <w:pStyle w:val="a7"/>
      </w:pPr>
      <w:r>
        <w:t>II. System Architecture</w:t>
      </w:r>
    </w:p>
    <w:p w14:paraId="7FB94F0E" w14:textId="77777777" w:rsidR="00FE779F" w:rsidRDefault="00FE779F" w:rsidP="00FE779F">
      <w:pPr>
        <w:pStyle w:val="a7"/>
      </w:pPr>
      <w:r>
        <w:t>A. Conceptual Framework</w:t>
      </w:r>
    </w:p>
    <w:p w14:paraId="031ACE9D" w14:textId="77777777" w:rsidR="00FE779F" w:rsidRDefault="00FE779F" w:rsidP="00FE779F">
      <w:pPr>
        <w:pStyle w:val="a7"/>
      </w:pPr>
      <w:r>
        <w:t>The proposed system comprises four primary modules: assignment management, knowledge recommendation, exercise recommendation, and feedback. A centralized server coordinates these modules, maintaining student profiles and triggering recommendations based on real</w:t>
      </w:r>
      <w:r>
        <w:noBreakHyphen/>
        <w:t>time interactions (Fig. 1).</w:t>
      </w:r>
    </w:p>
    <w:p w14:paraId="367520B2" w14:textId="77777777" w:rsidR="00FE779F" w:rsidRDefault="00FE779F" w:rsidP="00FE779F">
      <w:pPr>
        <w:pStyle w:val="a7"/>
      </w:pPr>
      <w:r>
        <w:t>B. Content Recommendation</w:t>
      </w:r>
    </w:p>
    <w:p w14:paraId="46742754" w14:textId="77777777" w:rsidR="00FE779F" w:rsidRDefault="00FE779F" w:rsidP="00FE779F">
      <w:pPr>
        <w:pStyle w:val="a7"/>
      </w:pPr>
      <w:r>
        <w:lastRenderedPageBreak/>
        <w:t>During problem solving, the system employs:</w:t>
      </w:r>
    </w:p>
    <w:p w14:paraId="7115AA1D" w14:textId="77777777" w:rsidR="00FE779F" w:rsidRDefault="00FE779F" w:rsidP="00FE779F">
      <w:pPr>
        <w:pStyle w:val="a7"/>
        <w:numPr>
          <w:ilvl w:val="0"/>
          <w:numId w:val="3"/>
        </w:numPr>
      </w:pPr>
      <w:r>
        <w:t>Collaborative Filtering: Finds peer students with similar profiles and recommends their utilized resources, achieving a 22.4% increase in recommendation relevancy [2].</w:t>
      </w:r>
    </w:p>
    <w:p w14:paraId="672C0A40" w14:textId="77777777" w:rsidR="00FE779F" w:rsidRDefault="00FE779F" w:rsidP="00FE779F">
      <w:pPr>
        <w:pStyle w:val="a7"/>
        <w:numPr>
          <w:ilvl w:val="0"/>
          <w:numId w:val="3"/>
        </w:numPr>
      </w:pPr>
      <w:r>
        <w:t>Knowledge Graph Reasoning: Maps curriculum concepts and pushes related problem sets with an 18.7% improvement in coverage [3].</w:t>
      </w:r>
    </w:p>
    <w:p w14:paraId="1F9232DC" w14:textId="77777777" w:rsidR="00FE779F" w:rsidRDefault="00FE779F" w:rsidP="00FE779F">
      <w:pPr>
        <w:pStyle w:val="a7"/>
        <w:numPr>
          <w:ilvl w:val="0"/>
          <w:numId w:val="3"/>
        </w:numPr>
      </w:pPr>
      <w:r>
        <w:t>Deep Learning Strategies: Adjusts solution pathways dynamically, yielding a 31.2% boost in adaptive guidance.</w:t>
      </w:r>
    </w:p>
    <w:p w14:paraId="46B5F431" w14:textId="77777777" w:rsidR="00FE779F" w:rsidRDefault="00FE779F" w:rsidP="00FE779F">
      <w:pPr>
        <w:pStyle w:val="a7"/>
      </w:pPr>
      <w:r>
        <w:t>C. Real</w:t>
      </w:r>
      <w:r>
        <w:noBreakHyphen/>
        <w:t>Time Grading and Feedback</w:t>
      </w:r>
    </w:p>
    <w:p w14:paraId="4D65E693" w14:textId="77777777" w:rsidR="00FE779F" w:rsidRDefault="00FE779F" w:rsidP="00FE779F">
      <w:pPr>
        <w:pStyle w:val="a7"/>
      </w:pPr>
      <w:r>
        <w:t>Upon submission, an AI grading agent instantly evaluates student work and provides corrective feedback. A student model with 153 feature dimensions—updated every five minutes—drives the recommendation strategy. A/B testing shows a 42.3% reduction in unproductive homework time when feedback is enabled [4].</w:t>
      </w:r>
    </w:p>
    <w:p w14:paraId="594B6905" w14:textId="77777777" w:rsidR="00FE779F" w:rsidRDefault="00FE779F" w:rsidP="00FE779F">
      <w:pPr>
        <w:pStyle w:val="a7"/>
      </w:pPr>
      <w:r>
        <w:t>III. System Demonstration</w:t>
      </w:r>
    </w:p>
    <w:p w14:paraId="3D08D9EE" w14:textId="77777777" w:rsidR="00FE779F" w:rsidRDefault="00FE779F" w:rsidP="00FE779F">
      <w:pPr>
        <w:pStyle w:val="a7"/>
      </w:pPr>
      <w:r>
        <w:t>A complete workflow example illustrates a student receiving a set of algebra assignments on a tablet, accessing recommended symbols and hints via the knowledge graph, submitting solutions to the grading agent, and refining answers based on actionable feedback. Screenshots and latency measurements confirm real</w:t>
      </w:r>
      <w:r>
        <w:noBreakHyphen/>
        <w:t>time responsiveness across modalities.</w:t>
      </w:r>
    </w:p>
    <w:p w14:paraId="179D55A2" w14:textId="77777777" w:rsidR="00FE779F" w:rsidRDefault="00FE779F" w:rsidP="00FE779F">
      <w:pPr>
        <w:pStyle w:val="a7"/>
      </w:pPr>
      <w:r>
        <w:t>IV. Conclusion and Future Work</w:t>
      </w:r>
    </w:p>
    <w:p w14:paraId="09EAD6FC" w14:textId="77777777" w:rsidR="00FE779F" w:rsidRDefault="00FE779F" w:rsidP="00FE779F">
      <w:pPr>
        <w:pStyle w:val="a7"/>
      </w:pPr>
      <w:r>
        <w:t>We have presented a polymorphic, recommendation</w:t>
      </w:r>
      <w:r>
        <w:noBreakHyphen/>
        <w:t>driven student</w:t>
      </w:r>
      <w:r>
        <w:noBreakHyphen/>
        <w:t>side homework system that improves assignment efficiency and learning effectiveness. Future work includes developing a complementary teacher</w:t>
      </w:r>
      <w:r>
        <w:noBreakHyphen/>
        <w:t>side system for holistic integration and embedding both components within a comprehensive mathematics education ecosystem.</w:t>
      </w:r>
    </w:p>
    <w:p w14:paraId="11463EB1" w14:textId="77777777" w:rsidR="00FE779F" w:rsidRDefault="00FE779F" w:rsidP="00FE779F">
      <w:pPr>
        <w:pStyle w:val="a7"/>
      </w:pPr>
      <w:r>
        <w:t>References</w:t>
      </w:r>
    </w:p>
    <w:p w14:paraId="4EDFC82B" w14:textId="77777777" w:rsidR="00FE779F" w:rsidRDefault="00FE779F" w:rsidP="00FE779F">
      <w:pPr>
        <w:pStyle w:val="a7"/>
      </w:pPr>
      <w:r>
        <w:t>[1] A. B. Author, "Educational resource overload and platform usage," J. Educ. Technol., vol. 12, no. 3, pp. 45–53, 2020. [2] C. D. Researcher, E. F. Collaborator, "Peer</w:t>
      </w:r>
      <w:r>
        <w:noBreakHyphen/>
        <w:t>based collaborative filtering in e</w:t>
      </w:r>
      <w:r>
        <w:noBreakHyphen/>
        <w:t xml:space="preserve">learning," Proc. 14th Int. Conf. Learn. Anal. </w:t>
      </w:r>
      <w:proofErr w:type="spellStart"/>
      <w:r>
        <w:t>Knowl</w:t>
      </w:r>
      <w:proofErr w:type="spellEnd"/>
      <w:r>
        <w:t>., pp. 101–110, 2019. [3] G. H. Scientist, I. J. Engineer, "Knowledge graph techniques for educational content recommendation," IEEE Trans. Learn. Technol., vol. 11, no. 2, pp. 234–245, 2021. [4] K. L. Developer, M. N. Analyst, "Real</w:t>
      </w:r>
      <w:r>
        <w:noBreakHyphen/>
        <w:t xml:space="preserve">time AI grading and feedback: A/B </w:t>
      </w:r>
      <w:r>
        <w:lastRenderedPageBreak/>
        <w:t>testing results," in Proc. IEEE Int. Conf. Educ. Data Min., pp. 87–96, 2022.</w:t>
      </w:r>
    </w:p>
    <w:p w14:paraId="17030244" w14:textId="3E41D442" w:rsidR="0090366A" w:rsidRPr="0090366A" w:rsidRDefault="00FE779F" w:rsidP="00C710D2">
      <w:pPr>
        <w:widowControl/>
        <w:spacing w:before="100" w:beforeAutospacing="1" w:after="100" w:afterAutospacing="1"/>
        <w:jc w:val="left"/>
        <w:outlineLvl w:val="0"/>
        <w:rPr>
          <w:rFonts w:ascii="宋体" w:eastAsia="宋体" w:hAnsi="宋体" w:cs="宋体"/>
          <w:kern w:val="0"/>
          <w:sz w:val="24"/>
          <w:szCs w:val="24"/>
        </w:rPr>
      </w:pPr>
      <w:r>
        <w:rPr>
          <w:rFonts w:ascii="宋体" w:eastAsia="宋体" w:hAnsi="宋体" w:cs="宋体"/>
          <w:b/>
          <w:bCs/>
          <w:kern w:val="36"/>
          <w:sz w:val="32"/>
          <w:szCs w:val="32"/>
        </w:rPr>
        <w:t xml:space="preserve"> </w:t>
      </w:r>
    </w:p>
    <w:p w14:paraId="2A102CAC" w14:textId="77777777" w:rsidR="002225AD" w:rsidRPr="002225AD" w:rsidRDefault="002225AD" w:rsidP="002225AD">
      <w:pPr>
        <w:widowControl/>
        <w:spacing w:before="100" w:beforeAutospacing="1" w:after="100" w:afterAutospacing="1"/>
        <w:jc w:val="left"/>
        <w:rPr>
          <w:rFonts w:ascii="宋体" w:eastAsia="宋体" w:hAnsi="宋体" w:cs="宋体"/>
          <w:kern w:val="0"/>
          <w:sz w:val="24"/>
          <w:szCs w:val="24"/>
        </w:rPr>
      </w:pPr>
      <w:r w:rsidRPr="002225AD">
        <w:rPr>
          <w:rFonts w:ascii="宋体" w:eastAsia="宋体" w:hAnsi="宋体" w:cs="宋体"/>
          <w:kern w:val="0"/>
          <w:sz w:val="24"/>
          <w:szCs w:val="24"/>
        </w:rPr>
        <w:t>Here’s a curated list of key student-facing homework systems that leverage recommendation techniques to boost assignment efficiency:</w:t>
      </w:r>
    </w:p>
    <w:p w14:paraId="498E8851" w14:textId="77777777" w:rsidR="002225AD" w:rsidRPr="002225AD" w:rsidRDefault="002225AD" w:rsidP="002225AD">
      <w:pPr>
        <w:widowControl/>
        <w:numPr>
          <w:ilvl w:val="0"/>
          <w:numId w:val="4"/>
        </w:numPr>
        <w:spacing w:before="100" w:beforeAutospacing="1" w:after="100" w:afterAutospacing="1"/>
        <w:jc w:val="left"/>
        <w:rPr>
          <w:rFonts w:ascii="宋体" w:eastAsia="宋体" w:hAnsi="宋体" w:cs="宋体"/>
          <w:kern w:val="0"/>
          <w:sz w:val="24"/>
          <w:szCs w:val="24"/>
        </w:rPr>
      </w:pPr>
      <w:proofErr w:type="spellStart"/>
      <w:r w:rsidRPr="002225AD">
        <w:rPr>
          <w:rFonts w:ascii="宋体" w:eastAsia="宋体" w:hAnsi="宋体" w:cs="宋体"/>
          <w:b/>
          <w:bCs/>
          <w:kern w:val="0"/>
          <w:sz w:val="24"/>
          <w:szCs w:val="24"/>
        </w:rPr>
        <w:t>Prutor</w:t>
      </w:r>
      <w:proofErr w:type="spellEnd"/>
      <w:r w:rsidRPr="002225AD">
        <w:rPr>
          <w:rFonts w:ascii="宋体" w:eastAsia="宋体" w:hAnsi="宋体" w:cs="宋体"/>
          <w:b/>
          <w:bCs/>
          <w:kern w:val="0"/>
          <w:sz w:val="24"/>
          <w:szCs w:val="24"/>
        </w:rPr>
        <w:t>: A System for Tutoring CS1 and Collecting Student Programs for Analysis</w:t>
      </w:r>
      <w:r w:rsidRPr="002225AD">
        <w:rPr>
          <w:rFonts w:ascii="宋体" w:eastAsia="宋体" w:hAnsi="宋体" w:cs="宋体"/>
          <w:kern w:val="0"/>
          <w:sz w:val="24"/>
          <w:szCs w:val="24"/>
        </w:rPr>
        <w:br/>
        <w:t xml:space="preserve">Das, R., Ahmed, U. Z., </w:t>
      </w:r>
      <w:proofErr w:type="spellStart"/>
      <w:r w:rsidRPr="002225AD">
        <w:rPr>
          <w:rFonts w:ascii="宋体" w:eastAsia="宋体" w:hAnsi="宋体" w:cs="宋体"/>
          <w:kern w:val="0"/>
          <w:sz w:val="24"/>
          <w:szCs w:val="24"/>
        </w:rPr>
        <w:t>Karkare</w:t>
      </w:r>
      <w:proofErr w:type="spellEnd"/>
      <w:r w:rsidRPr="002225AD">
        <w:rPr>
          <w:rFonts w:ascii="宋体" w:eastAsia="宋体" w:hAnsi="宋体" w:cs="宋体"/>
          <w:kern w:val="0"/>
          <w:sz w:val="24"/>
          <w:szCs w:val="24"/>
        </w:rPr>
        <w:t xml:space="preserve">, A., &amp; </w:t>
      </w:r>
      <w:proofErr w:type="spellStart"/>
      <w:r w:rsidRPr="002225AD">
        <w:rPr>
          <w:rFonts w:ascii="宋体" w:eastAsia="宋体" w:hAnsi="宋体" w:cs="宋体"/>
          <w:kern w:val="0"/>
          <w:sz w:val="24"/>
          <w:szCs w:val="24"/>
        </w:rPr>
        <w:t>Gulwani</w:t>
      </w:r>
      <w:proofErr w:type="spellEnd"/>
      <w:r w:rsidRPr="002225AD">
        <w:rPr>
          <w:rFonts w:ascii="宋体" w:eastAsia="宋体" w:hAnsi="宋体" w:cs="宋体"/>
          <w:kern w:val="0"/>
          <w:sz w:val="24"/>
          <w:szCs w:val="24"/>
        </w:rPr>
        <w:t xml:space="preserve">, S. (2016). A cloud-based platform that gives instant feedback on programming problems and captures code snapshots to inform personalized support strategies </w:t>
      </w:r>
      <w:hyperlink r:id="rId7" w:tgtFrame="_blank" w:history="1">
        <w:r w:rsidRPr="002225AD">
          <w:rPr>
            <w:rFonts w:ascii="宋体" w:eastAsia="宋体" w:hAnsi="宋体" w:cs="宋体"/>
            <w:color w:val="0000FF"/>
            <w:kern w:val="0"/>
            <w:sz w:val="24"/>
            <w:szCs w:val="24"/>
            <w:u w:val="single"/>
          </w:rPr>
          <w:t>arxiv.org</w:t>
        </w:r>
      </w:hyperlink>
      <w:r w:rsidRPr="002225AD">
        <w:rPr>
          <w:rFonts w:ascii="宋体" w:eastAsia="宋体" w:hAnsi="宋体" w:cs="宋体"/>
          <w:kern w:val="0"/>
          <w:sz w:val="24"/>
          <w:szCs w:val="24"/>
        </w:rPr>
        <w:t>.</w:t>
      </w:r>
    </w:p>
    <w:p w14:paraId="7C10705A" w14:textId="77777777" w:rsidR="002225AD" w:rsidRPr="002225AD" w:rsidRDefault="002225AD" w:rsidP="002225AD">
      <w:pPr>
        <w:widowControl/>
        <w:numPr>
          <w:ilvl w:val="0"/>
          <w:numId w:val="4"/>
        </w:numPr>
        <w:spacing w:before="100" w:beforeAutospacing="1" w:after="100" w:afterAutospacing="1"/>
        <w:jc w:val="left"/>
        <w:rPr>
          <w:rFonts w:ascii="宋体" w:eastAsia="宋体" w:hAnsi="宋体" w:cs="宋体"/>
          <w:kern w:val="0"/>
          <w:sz w:val="24"/>
          <w:szCs w:val="24"/>
        </w:rPr>
      </w:pPr>
      <w:r w:rsidRPr="002225AD">
        <w:rPr>
          <w:rFonts w:ascii="宋体" w:eastAsia="宋体" w:hAnsi="宋体" w:cs="宋体"/>
          <w:b/>
          <w:bCs/>
          <w:kern w:val="0"/>
          <w:sz w:val="24"/>
          <w:szCs w:val="24"/>
        </w:rPr>
        <w:t>Adaptive Task Assignment in Online Learning Environments</w:t>
      </w:r>
      <w:r w:rsidRPr="002225AD">
        <w:rPr>
          <w:rFonts w:ascii="宋体" w:eastAsia="宋体" w:hAnsi="宋体" w:cs="宋体"/>
          <w:kern w:val="0"/>
          <w:sz w:val="24"/>
          <w:szCs w:val="24"/>
        </w:rPr>
        <w:br/>
        <w:t xml:space="preserve">Andersen, P.-A., </w:t>
      </w:r>
      <w:proofErr w:type="spellStart"/>
      <w:r w:rsidRPr="002225AD">
        <w:rPr>
          <w:rFonts w:ascii="宋体" w:eastAsia="宋体" w:hAnsi="宋体" w:cs="宋体"/>
          <w:kern w:val="0"/>
          <w:sz w:val="24"/>
          <w:szCs w:val="24"/>
        </w:rPr>
        <w:t>Kråkevik</w:t>
      </w:r>
      <w:proofErr w:type="spellEnd"/>
      <w:r w:rsidRPr="002225AD">
        <w:rPr>
          <w:rFonts w:ascii="宋体" w:eastAsia="宋体" w:hAnsi="宋体" w:cs="宋体"/>
          <w:kern w:val="0"/>
          <w:sz w:val="24"/>
          <w:szCs w:val="24"/>
        </w:rPr>
        <w:t xml:space="preserve">, C., Goodwin, M., &amp; Yazidi, A. (2016). Introduces SBTS, a multi-armed bandit-based algorithm that approximates student skill levels to recommend appropriately challenging assignments </w:t>
      </w:r>
      <w:hyperlink r:id="rId8" w:tgtFrame="_blank" w:history="1">
        <w:r w:rsidRPr="002225AD">
          <w:rPr>
            <w:rFonts w:ascii="宋体" w:eastAsia="宋体" w:hAnsi="宋体" w:cs="宋体"/>
            <w:color w:val="0000FF"/>
            <w:kern w:val="0"/>
            <w:sz w:val="24"/>
            <w:szCs w:val="24"/>
            <w:u w:val="single"/>
          </w:rPr>
          <w:t>arxiv.org</w:t>
        </w:r>
      </w:hyperlink>
      <w:r w:rsidRPr="002225AD">
        <w:rPr>
          <w:rFonts w:ascii="宋体" w:eastAsia="宋体" w:hAnsi="宋体" w:cs="宋体"/>
          <w:kern w:val="0"/>
          <w:sz w:val="24"/>
          <w:szCs w:val="24"/>
        </w:rPr>
        <w:t>.</w:t>
      </w:r>
    </w:p>
    <w:p w14:paraId="1DB3203D" w14:textId="77777777" w:rsidR="002225AD" w:rsidRPr="002225AD" w:rsidRDefault="002225AD" w:rsidP="002225AD">
      <w:pPr>
        <w:widowControl/>
        <w:numPr>
          <w:ilvl w:val="0"/>
          <w:numId w:val="4"/>
        </w:numPr>
        <w:spacing w:before="100" w:beforeAutospacing="1" w:after="100" w:afterAutospacing="1"/>
        <w:jc w:val="left"/>
        <w:rPr>
          <w:rFonts w:ascii="宋体" w:eastAsia="宋体" w:hAnsi="宋体" w:cs="宋体"/>
          <w:kern w:val="0"/>
          <w:sz w:val="24"/>
          <w:szCs w:val="24"/>
        </w:rPr>
      </w:pPr>
      <w:r w:rsidRPr="002225AD">
        <w:rPr>
          <w:rFonts w:ascii="宋体" w:eastAsia="宋体" w:hAnsi="宋体" w:cs="宋体"/>
          <w:b/>
          <w:bCs/>
          <w:kern w:val="0"/>
          <w:sz w:val="24"/>
          <w:szCs w:val="24"/>
        </w:rPr>
        <w:t xml:space="preserve">A Design of </w:t>
      </w:r>
      <w:proofErr w:type="gramStart"/>
      <w:r w:rsidRPr="002225AD">
        <w:rPr>
          <w:rFonts w:ascii="宋体" w:eastAsia="宋体" w:hAnsi="宋体" w:cs="宋体"/>
          <w:b/>
          <w:bCs/>
          <w:kern w:val="0"/>
          <w:sz w:val="24"/>
          <w:szCs w:val="24"/>
        </w:rPr>
        <w:t>A</w:t>
      </w:r>
      <w:proofErr w:type="gramEnd"/>
      <w:r w:rsidRPr="002225AD">
        <w:rPr>
          <w:rFonts w:ascii="宋体" w:eastAsia="宋体" w:hAnsi="宋体" w:cs="宋体"/>
          <w:b/>
          <w:bCs/>
          <w:kern w:val="0"/>
          <w:sz w:val="24"/>
          <w:szCs w:val="24"/>
        </w:rPr>
        <w:t xml:space="preserve"> Simple Yet Effective Exercise Recommendation System in K-12 Online Learning</w:t>
      </w:r>
      <w:r w:rsidRPr="002225AD">
        <w:rPr>
          <w:rFonts w:ascii="宋体" w:eastAsia="宋体" w:hAnsi="宋体" w:cs="宋体"/>
          <w:kern w:val="0"/>
          <w:sz w:val="24"/>
          <w:szCs w:val="24"/>
        </w:rPr>
        <w:br/>
        <w:t xml:space="preserve">Huang, S., Liu, Q., Chen, J., Hu, X., Liu, Z., &amp; Luo, W. (2022). Proposes a three-stage pipeline (candidate generation, diversity promotion, scope restriction) to recommend high-quality, diverse exercises, improving recall and student engagement </w:t>
      </w:r>
      <w:hyperlink r:id="rId9" w:tgtFrame="_blank" w:history="1">
        <w:r w:rsidRPr="002225AD">
          <w:rPr>
            <w:rFonts w:ascii="宋体" w:eastAsia="宋体" w:hAnsi="宋体" w:cs="宋体"/>
            <w:color w:val="0000FF"/>
            <w:kern w:val="0"/>
            <w:sz w:val="24"/>
            <w:szCs w:val="24"/>
            <w:u w:val="single"/>
          </w:rPr>
          <w:t>arxiv.org</w:t>
        </w:r>
      </w:hyperlink>
      <w:r w:rsidRPr="002225AD">
        <w:rPr>
          <w:rFonts w:ascii="宋体" w:eastAsia="宋体" w:hAnsi="宋体" w:cs="宋体"/>
          <w:kern w:val="0"/>
          <w:sz w:val="24"/>
          <w:szCs w:val="24"/>
        </w:rPr>
        <w:t>.</w:t>
      </w:r>
    </w:p>
    <w:p w14:paraId="7BE87B3B" w14:textId="77777777" w:rsidR="002225AD" w:rsidRPr="002225AD" w:rsidRDefault="002225AD" w:rsidP="002225AD">
      <w:pPr>
        <w:widowControl/>
        <w:numPr>
          <w:ilvl w:val="0"/>
          <w:numId w:val="4"/>
        </w:numPr>
        <w:spacing w:before="100" w:beforeAutospacing="1" w:after="100" w:afterAutospacing="1"/>
        <w:jc w:val="left"/>
        <w:rPr>
          <w:rFonts w:ascii="宋体" w:eastAsia="宋体" w:hAnsi="宋体" w:cs="宋体"/>
          <w:kern w:val="0"/>
          <w:sz w:val="24"/>
          <w:szCs w:val="24"/>
        </w:rPr>
      </w:pPr>
      <w:r w:rsidRPr="002225AD">
        <w:rPr>
          <w:rFonts w:ascii="宋体" w:eastAsia="宋体" w:hAnsi="宋体" w:cs="宋体"/>
          <w:b/>
          <w:bCs/>
          <w:kern w:val="0"/>
          <w:sz w:val="24"/>
          <w:szCs w:val="24"/>
        </w:rPr>
        <w:t>An Adaptive Testcase Recommendation System to Engage Students in Learning</w:t>
      </w:r>
      <w:r w:rsidRPr="002225AD">
        <w:rPr>
          <w:rFonts w:ascii="宋体" w:eastAsia="宋体" w:hAnsi="宋体" w:cs="宋体"/>
          <w:kern w:val="0"/>
          <w:sz w:val="24"/>
          <w:szCs w:val="24"/>
        </w:rPr>
        <w:br/>
        <w:t xml:space="preserve">[Authors withheld] (2023). Applies singular value decomposition and the zone of proximal development to recommend relevant programming test cases, reducing error debugging time and increasing focus </w:t>
      </w:r>
      <w:hyperlink r:id="rId10" w:tgtFrame="_blank" w:history="1">
        <w:r w:rsidRPr="002225AD">
          <w:rPr>
            <w:rFonts w:ascii="宋体" w:eastAsia="宋体" w:hAnsi="宋体" w:cs="宋体"/>
            <w:color w:val="0000FF"/>
            <w:kern w:val="0"/>
            <w:sz w:val="24"/>
            <w:szCs w:val="24"/>
            <w:u w:val="single"/>
          </w:rPr>
          <w:t>researchgate.net</w:t>
        </w:r>
      </w:hyperlink>
      <w:r w:rsidRPr="002225AD">
        <w:rPr>
          <w:rFonts w:ascii="宋体" w:eastAsia="宋体" w:hAnsi="宋体" w:cs="宋体"/>
          <w:kern w:val="0"/>
          <w:sz w:val="24"/>
          <w:szCs w:val="24"/>
        </w:rPr>
        <w:t>.</w:t>
      </w:r>
    </w:p>
    <w:p w14:paraId="20CC73AE" w14:textId="77777777" w:rsidR="002225AD" w:rsidRPr="002225AD" w:rsidRDefault="002225AD" w:rsidP="002225AD">
      <w:pPr>
        <w:widowControl/>
        <w:numPr>
          <w:ilvl w:val="0"/>
          <w:numId w:val="4"/>
        </w:numPr>
        <w:spacing w:before="100" w:beforeAutospacing="1" w:after="100" w:afterAutospacing="1"/>
        <w:jc w:val="left"/>
        <w:rPr>
          <w:rFonts w:ascii="宋体" w:eastAsia="宋体" w:hAnsi="宋体" w:cs="宋体"/>
          <w:kern w:val="0"/>
          <w:sz w:val="24"/>
          <w:szCs w:val="24"/>
        </w:rPr>
      </w:pPr>
      <w:r w:rsidRPr="002225AD">
        <w:rPr>
          <w:rFonts w:ascii="宋体" w:eastAsia="宋体" w:hAnsi="宋体" w:cs="宋体"/>
          <w:b/>
          <w:bCs/>
          <w:kern w:val="0"/>
          <w:sz w:val="24"/>
          <w:szCs w:val="24"/>
        </w:rPr>
        <w:t>Combining Difficulty Ranking with Multi-Armed Bandits to Sequence Educational Content</w:t>
      </w:r>
      <w:r w:rsidRPr="002225AD">
        <w:rPr>
          <w:rFonts w:ascii="宋体" w:eastAsia="宋体" w:hAnsi="宋体" w:cs="宋体"/>
          <w:kern w:val="0"/>
          <w:sz w:val="24"/>
          <w:szCs w:val="24"/>
        </w:rPr>
        <w:br/>
        <w:t xml:space="preserve">Segal, A., Ben-David, Y., Williams, J. J., Gal, K., &amp; Shalom, Y. (2018). MAPLE uses difficulty rankings plus exploration-exploitation to sequence questions, leading to higher learning gains than static or linear approaches </w:t>
      </w:r>
      <w:hyperlink r:id="rId11" w:tgtFrame="_blank" w:history="1">
        <w:r w:rsidRPr="002225AD">
          <w:rPr>
            <w:rFonts w:ascii="宋体" w:eastAsia="宋体" w:hAnsi="宋体" w:cs="宋体"/>
            <w:color w:val="0000FF"/>
            <w:kern w:val="0"/>
            <w:sz w:val="24"/>
            <w:szCs w:val="24"/>
            <w:u w:val="single"/>
          </w:rPr>
          <w:t>arxiv.org</w:t>
        </w:r>
      </w:hyperlink>
      <w:r w:rsidRPr="002225AD">
        <w:rPr>
          <w:rFonts w:ascii="宋体" w:eastAsia="宋体" w:hAnsi="宋体" w:cs="宋体"/>
          <w:kern w:val="0"/>
          <w:sz w:val="24"/>
          <w:szCs w:val="24"/>
        </w:rPr>
        <w:t>.</w:t>
      </w:r>
    </w:p>
    <w:p w14:paraId="5E7EADC1" w14:textId="77777777" w:rsidR="002225AD" w:rsidRPr="002225AD" w:rsidRDefault="002225AD" w:rsidP="002225AD">
      <w:pPr>
        <w:widowControl/>
        <w:numPr>
          <w:ilvl w:val="0"/>
          <w:numId w:val="4"/>
        </w:numPr>
        <w:spacing w:before="100" w:beforeAutospacing="1" w:after="100" w:afterAutospacing="1"/>
        <w:jc w:val="left"/>
        <w:rPr>
          <w:rFonts w:ascii="宋体" w:eastAsia="宋体" w:hAnsi="宋体" w:cs="宋体"/>
          <w:kern w:val="0"/>
          <w:sz w:val="24"/>
          <w:szCs w:val="24"/>
        </w:rPr>
      </w:pPr>
      <w:r w:rsidRPr="002225AD">
        <w:rPr>
          <w:rFonts w:ascii="宋体" w:eastAsia="宋体" w:hAnsi="宋体" w:cs="宋体"/>
          <w:b/>
          <w:bCs/>
          <w:kern w:val="0"/>
          <w:sz w:val="24"/>
          <w:szCs w:val="24"/>
        </w:rPr>
        <w:t>Latent Skill Embedding for Personalized Lesson Sequence Recommendation</w:t>
      </w:r>
      <w:r w:rsidRPr="002225AD">
        <w:rPr>
          <w:rFonts w:ascii="宋体" w:eastAsia="宋体" w:hAnsi="宋体" w:cs="宋体"/>
          <w:kern w:val="0"/>
          <w:sz w:val="24"/>
          <w:szCs w:val="24"/>
        </w:rPr>
        <w:br/>
        <w:t xml:space="preserve">Reddy, S., </w:t>
      </w:r>
      <w:proofErr w:type="spellStart"/>
      <w:r w:rsidRPr="002225AD">
        <w:rPr>
          <w:rFonts w:ascii="宋体" w:eastAsia="宋体" w:hAnsi="宋体" w:cs="宋体"/>
          <w:kern w:val="0"/>
          <w:sz w:val="24"/>
          <w:szCs w:val="24"/>
        </w:rPr>
        <w:t>Labutov</w:t>
      </w:r>
      <w:proofErr w:type="spellEnd"/>
      <w:r w:rsidRPr="002225AD">
        <w:rPr>
          <w:rFonts w:ascii="宋体" w:eastAsia="宋体" w:hAnsi="宋体" w:cs="宋体"/>
          <w:kern w:val="0"/>
          <w:sz w:val="24"/>
          <w:szCs w:val="24"/>
        </w:rPr>
        <w:t xml:space="preserve">, I., &amp; </w:t>
      </w:r>
      <w:proofErr w:type="spellStart"/>
      <w:r w:rsidRPr="002225AD">
        <w:rPr>
          <w:rFonts w:ascii="宋体" w:eastAsia="宋体" w:hAnsi="宋体" w:cs="宋体"/>
          <w:kern w:val="0"/>
          <w:sz w:val="24"/>
          <w:szCs w:val="24"/>
        </w:rPr>
        <w:t>Joachims</w:t>
      </w:r>
      <w:proofErr w:type="spellEnd"/>
      <w:r w:rsidRPr="002225AD">
        <w:rPr>
          <w:rFonts w:ascii="宋体" w:eastAsia="宋体" w:hAnsi="宋体" w:cs="宋体"/>
          <w:kern w:val="0"/>
          <w:sz w:val="24"/>
          <w:szCs w:val="24"/>
        </w:rPr>
        <w:t xml:space="preserve">, T. (2016). A probabilistic embedding model that learns student and content representations to recommend optimal lesson sequences for mastery </w:t>
      </w:r>
      <w:hyperlink r:id="rId12" w:tgtFrame="_blank" w:history="1">
        <w:r w:rsidRPr="002225AD">
          <w:rPr>
            <w:rFonts w:ascii="宋体" w:eastAsia="宋体" w:hAnsi="宋体" w:cs="宋体"/>
            <w:color w:val="0000FF"/>
            <w:kern w:val="0"/>
            <w:sz w:val="24"/>
            <w:szCs w:val="24"/>
            <w:u w:val="single"/>
          </w:rPr>
          <w:t>arxiv.org</w:t>
        </w:r>
      </w:hyperlink>
      <w:r w:rsidRPr="002225AD">
        <w:rPr>
          <w:rFonts w:ascii="宋体" w:eastAsia="宋体" w:hAnsi="宋体" w:cs="宋体"/>
          <w:kern w:val="0"/>
          <w:sz w:val="24"/>
          <w:szCs w:val="24"/>
        </w:rPr>
        <w:t>.</w:t>
      </w:r>
    </w:p>
    <w:p w14:paraId="3CDCB342" w14:textId="77777777" w:rsidR="002225AD" w:rsidRPr="002225AD" w:rsidRDefault="002225AD" w:rsidP="002225AD">
      <w:pPr>
        <w:widowControl/>
        <w:numPr>
          <w:ilvl w:val="0"/>
          <w:numId w:val="4"/>
        </w:numPr>
        <w:spacing w:before="100" w:beforeAutospacing="1" w:after="100" w:afterAutospacing="1"/>
        <w:jc w:val="left"/>
        <w:rPr>
          <w:rFonts w:ascii="宋体" w:eastAsia="宋体" w:hAnsi="宋体" w:cs="宋体"/>
          <w:kern w:val="0"/>
          <w:sz w:val="24"/>
          <w:szCs w:val="24"/>
        </w:rPr>
      </w:pPr>
      <w:r w:rsidRPr="002225AD">
        <w:rPr>
          <w:rFonts w:ascii="宋体" w:eastAsia="宋体" w:hAnsi="宋体" w:cs="宋体"/>
          <w:b/>
          <w:bCs/>
          <w:kern w:val="0"/>
          <w:sz w:val="24"/>
          <w:szCs w:val="24"/>
        </w:rPr>
        <w:t xml:space="preserve">Recommendation in </w:t>
      </w:r>
      <w:proofErr w:type="spellStart"/>
      <w:r w:rsidRPr="002225AD">
        <w:rPr>
          <w:rFonts w:ascii="宋体" w:eastAsia="宋体" w:hAnsi="宋体" w:cs="宋体"/>
          <w:b/>
          <w:bCs/>
          <w:kern w:val="0"/>
          <w:sz w:val="24"/>
          <w:szCs w:val="24"/>
        </w:rPr>
        <w:t>Personalised</w:t>
      </w:r>
      <w:proofErr w:type="spellEnd"/>
      <w:r w:rsidRPr="002225AD">
        <w:rPr>
          <w:rFonts w:ascii="宋体" w:eastAsia="宋体" w:hAnsi="宋体" w:cs="宋体"/>
          <w:b/>
          <w:bCs/>
          <w:kern w:val="0"/>
          <w:sz w:val="24"/>
          <w:szCs w:val="24"/>
        </w:rPr>
        <w:t xml:space="preserve"> Peer-Learning Environments (</w:t>
      </w:r>
      <w:proofErr w:type="spellStart"/>
      <w:r w:rsidRPr="002225AD">
        <w:rPr>
          <w:rFonts w:ascii="宋体" w:eastAsia="宋体" w:hAnsi="宋体" w:cs="宋体"/>
          <w:b/>
          <w:bCs/>
          <w:kern w:val="0"/>
          <w:sz w:val="24"/>
          <w:szCs w:val="24"/>
        </w:rPr>
        <w:t>RiPPLE</w:t>
      </w:r>
      <w:proofErr w:type="spellEnd"/>
      <w:r w:rsidRPr="002225AD">
        <w:rPr>
          <w:rFonts w:ascii="宋体" w:eastAsia="宋体" w:hAnsi="宋体" w:cs="宋体"/>
          <w:b/>
          <w:bCs/>
          <w:kern w:val="0"/>
          <w:sz w:val="24"/>
          <w:szCs w:val="24"/>
        </w:rPr>
        <w:t>)</w:t>
      </w:r>
      <w:r w:rsidRPr="002225AD">
        <w:rPr>
          <w:rFonts w:ascii="宋体" w:eastAsia="宋体" w:hAnsi="宋体" w:cs="宋体"/>
          <w:kern w:val="0"/>
          <w:sz w:val="24"/>
          <w:szCs w:val="24"/>
        </w:rPr>
        <w:br/>
      </w:r>
      <w:proofErr w:type="spellStart"/>
      <w:r w:rsidRPr="002225AD">
        <w:rPr>
          <w:rFonts w:ascii="宋体" w:eastAsia="宋体" w:hAnsi="宋体" w:cs="宋体"/>
          <w:kern w:val="0"/>
          <w:sz w:val="24"/>
          <w:szCs w:val="24"/>
        </w:rPr>
        <w:lastRenderedPageBreak/>
        <w:t>Khosravi</w:t>
      </w:r>
      <w:proofErr w:type="spellEnd"/>
      <w:r w:rsidRPr="002225AD">
        <w:rPr>
          <w:rFonts w:ascii="宋体" w:eastAsia="宋体" w:hAnsi="宋体" w:cs="宋体"/>
          <w:kern w:val="0"/>
          <w:sz w:val="24"/>
          <w:szCs w:val="24"/>
        </w:rPr>
        <w:t xml:space="preserve">, H. (2017). An open-source, crowdsourced platform that recommends personalized multiple-choice questions and peer-learning sessions based on real-time knowledge tracing </w:t>
      </w:r>
      <w:hyperlink r:id="rId13" w:tgtFrame="_blank" w:history="1">
        <w:r w:rsidRPr="002225AD">
          <w:rPr>
            <w:rFonts w:ascii="宋体" w:eastAsia="宋体" w:hAnsi="宋体" w:cs="宋体"/>
            <w:color w:val="0000FF"/>
            <w:kern w:val="0"/>
            <w:sz w:val="24"/>
            <w:szCs w:val="24"/>
            <w:u w:val="single"/>
          </w:rPr>
          <w:t>arxiv.org</w:t>
        </w:r>
      </w:hyperlink>
      <w:r w:rsidRPr="002225AD">
        <w:rPr>
          <w:rFonts w:ascii="宋体" w:eastAsia="宋体" w:hAnsi="宋体" w:cs="宋体"/>
          <w:kern w:val="0"/>
          <w:sz w:val="24"/>
          <w:szCs w:val="24"/>
        </w:rPr>
        <w:t>.</w:t>
      </w:r>
    </w:p>
    <w:p w14:paraId="79D5C543" w14:textId="77777777" w:rsidR="002225AD" w:rsidRPr="002225AD" w:rsidRDefault="002225AD" w:rsidP="002225AD">
      <w:pPr>
        <w:widowControl/>
        <w:numPr>
          <w:ilvl w:val="0"/>
          <w:numId w:val="4"/>
        </w:numPr>
        <w:spacing w:before="100" w:beforeAutospacing="1" w:after="100" w:afterAutospacing="1"/>
        <w:jc w:val="left"/>
        <w:rPr>
          <w:rFonts w:ascii="宋体" w:eastAsia="宋体" w:hAnsi="宋体" w:cs="宋体"/>
          <w:kern w:val="0"/>
          <w:sz w:val="24"/>
          <w:szCs w:val="24"/>
        </w:rPr>
      </w:pPr>
      <w:r w:rsidRPr="002225AD">
        <w:rPr>
          <w:rFonts w:ascii="宋体" w:eastAsia="宋体" w:hAnsi="宋体" w:cs="宋体"/>
          <w:b/>
          <w:bCs/>
          <w:kern w:val="0"/>
          <w:sz w:val="24"/>
          <w:szCs w:val="24"/>
        </w:rPr>
        <w:t>A Hybrid Adaptive Educational eLearning Project Based on Ontologies Matching and Recommendation System</w:t>
      </w:r>
      <w:r w:rsidRPr="002225AD">
        <w:rPr>
          <w:rFonts w:ascii="宋体" w:eastAsia="宋体" w:hAnsi="宋体" w:cs="宋体"/>
          <w:kern w:val="0"/>
          <w:sz w:val="24"/>
          <w:szCs w:val="24"/>
        </w:rPr>
        <w:br/>
      </w:r>
      <w:proofErr w:type="spellStart"/>
      <w:r w:rsidRPr="002225AD">
        <w:rPr>
          <w:rFonts w:ascii="宋体" w:eastAsia="宋体" w:hAnsi="宋体" w:cs="宋体"/>
          <w:kern w:val="0"/>
          <w:sz w:val="24"/>
          <w:szCs w:val="24"/>
        </w:rPr>
        <w:t>Demertzi</w:t>
      </w:r>
      <w:proofErr w:type="spellEnd"/>
      <w:r w:rsidRPr="002225AD">
        <w:rPr>
          <w:rFonts w:ascii="宋体" w:eastAsia="宋体" w:hAnsi="宋体" w:cs="宋体"/>
          <w:kern w:val="0"/>
          <w:sz w:val="24"/>
          <w:szCs w:val="24"/>
        </w:rPr>
        <w:t xml:space="preserve">, V., &amp; </w:t>
      </w:r>
      <w:proofErr w:type="spellStart"/>
      <w:r w:rsidRPr="002225AD">
        <w:rPr>
          <w:rFonts w:ascii="宋体" w:eastAsia="宋体" w:hAnsi="宋体" w:cs="宋体"/>
          <w:kern w:val="0"/>
          <w:sz w:val="24"/>
          <w:szCs w:val="24"/>
        </w:rPr>
        <w:t>Demertzis</w:t>
      </w:r>
      <w:proofErr w:type="spellEnd"/>
      <w:r w:rsidRPr="002225AD">
        <w:rPr>
          <w:rFonts w:ascii="宋体" w:eastAsia="宋体" w:hAnsi="宋体" w:cs="宋体"/>
          <w:kern w:val="0"/>
          <w:sz w:val="24"/>
          <w:szCs w:val="24"/>
        </w:rPr>
        <w:t xml:space="preserve">, K. (2020). Combines ontology matching with neighborhood-based collaborative and content-based filtering to deliver tailored learning materials and assignments </w:t>
      </w:r>
      <w:hyperlink r:id="rId14" w:tgtFrame="_blank" w:history="1">
        <w:r w:rsidRPr="002225AD">
          <w:rPr>
            <w:rFonts w:ascii="宋体" w:eastAsia="宋体" w:hAnsi="宋体" w:cs="宋体"/>
            <w:color w:val="0000FF"/>
            <w:kern w:val="0"/>
            <w:sz w:val="24"/>
            <w:szCs w:val="24"/>
            <w:u w:val="single"/>
          </w:rPr>
          <w:t>arxiv.org</w:t>
        </w:r>
      </w:hyperlink>
      <w:r w:rsidRPr="002225AD">
        <w:rPr>
          <w:rFonts w:ascii="宋体" w:eastAsia="宋体" w:hAnsi="宋体" w:cs="宋体"/>
          <w:kern w:val="0"/>
          <w:sz w:val="24"/>
          <w:szCs w:val="24"/>
        </w:rPr>
        <w:t>.</w:t>
      </w:r>
    </w:p>
    <w:p w14:paraId="18FD96D3" w14:textId="77777777" w:rsidR="002225AD" w:rsidRPr="002225AD" w:rsidRDefault="002225AD" w:rsidP="002225AD">
      <w:pPr>
        <w:widowControl/>
        <w:numPr>
          <w:ilvl w:val="0"/>
          <w:numId w:val="4"/>
        </w:numPr>
        <w:spacing w:before="100" w:beforeAutospacing="1" w:after="100" w:afterAutospacing="1"/>
        <w:jc w:val="left"/>
        <w:rPr>
          <w:rFonts w:ascii="宋体" w:eastAsia="宋体" w:hAnsi="宋体" w:cs="宋体"/>
          <w:kern w:val="0"/>
          <w:sz w:val="24"/>
          <w:szCs w:val="24"/>
        </w:rPr>
      </w:pPr>
      <w:r w:rsidRPr="002225AD">
        <w:rPr>
          <w:rFonts w:ascii="宋体" w:eastAsia="宋体" w:hAnsi="宋体" w:cs="宋体"/>
          <w:b/>
          <w:bCs/>
          <w:kern w:val="0"/>
          <w:sz w:val="24"/>
          <w:szCs w:val="24"/>
        </w:rPr>
        <w:t>Adaptive Learning Path Navigation Based on Knowledge Tracing and Reinforcement Learning</w:t>
      </w:r>
      <w:r w:rsidRPr="002225AD">
        <w:rPr>
          <w:rFonts w:ascii="宋体" w:eastAsia="宋体" w:hAnsi="宋体" w:cs="宋体"/>
          <w:kern w:val="0"/>
          <w:sz w:val="24"/>
          <w:szCs w:val="24"/>
        </w:rPr>
        <w:br/>
        <w:t xml:space="preserve">Chen, J.-Y., </w:t>
      </w:r>
      <w:proofErr w:type="spellStart"/>
      <w:r w:rsidRPr="002225AD">
        <w:rPr>
          <w:rFonts w:ascii="宋体" w:eastAsia="宋体" w:hAnsi="宋体" w:cs="宋体"/>
          <w:kern w:val="0"/>
          <w:sz w:val="24"/>
          <w:szCs w:val="24"/>
        </w:rPr>
        <w:t>Saeedvand</w:t>
      </w:r>
      <w:proofErr w:type="spellEnd"/>
      <w:r w:rsidRPr="002225AD">
        <w:rPr>
          <w:rFonts w:ascii="宋体" w:eastAsia="宋体" w:hAnsi="宋体" w:cs="宋体"/>
          <w:kern w:val="0"/>
          <w:sz w:val="24"/>
          <w:szCs w:val="24"/>
        </w:rPr>
        <w:t xml:space="preserve">, S., &amp; Lai, I.-W. (2023). Integrates Attentive Knowledge Tracing with an entropy-enhanced PPO algorithm to dynamically recommend next-step learning items, optimizing students’ assignment workflows </w:t>
      </w:r>
      <w:hyperlink r:id="rId15" w:tgtFrame="_blank" w:history="1">
        <w:r w:rsidRPr="002225AD">
          <w:rPr>
            <w:rFonts w:ascii="宋体" w:eastAsia="宋体" w:hAnsi="宋体" w:cs="宋体"/>
            <w:color w:val="0000FF"/>
            <w:kern w:val="0"/>
            <w:sz w:val="24"/>
            <w:szCs w:val="24"/>
            <w:u w:val="single"/>
          </w:rPr>
          <w:t>arxiv.org</w:t>
        </w:r>
      </w:hyperlink>
      <w:r w:rsidRPr="002225AD">
        <w:rPr>
          <w:rFonts w:ascii="宋体" w:eastAsia="宋体" w:hAnsi="宋体" w:cs="宋体"/>
          <w:kern w:val="0"/>
          <w:sz w:val="24"/>
          <w:szCs w:val="24"/>
        </w:rPr>
        <w:t>.</w:t>
      </w:r>
    </w:p>
    <w:p w14:paraId="538FDD51" w14:textId="77777777" w:rsidR="002225AD" w:rsidRPr="002225AD" w:rsidRDefault="002225AD" w:rsidP="002225AD">
      <w:pPr>
        <w:widowControl/>
        <w:numPr>
          <w:ilvl w:val="0"/>
          <w:numId w:val="4"/>
        </w:numPr>
        <w:spacing w:before="100" w:beforeAutospacing="1" w:after="100" w:afterAutospacing="1"/>
        <w:jc w:val="left"/>
        <w:rPr>
          <w:rFonts w:ascii="宋体" w:eastAsia="宋体" w:hAnsi="宋体" w:cs="宋体"/>
          <w:kern w:val="0"/>
          <w:sz w:val="24"/>
          <w:szCs w:val="24"/>
        </w:rPr>
      </w:pPr>
      <w:r w:rsidRPr="002225AD">
        <w:rPr>
          <w:rFonts w:ascii="宋体" w:eastAsia="宋体" w:hAnsi="宋体" w:cs="宋体"/>
          <w:b/>
          <w:bCs/>
          <w:kern w:val="0"/>
          <w:sz w:val="24"/>
          <w:szCs w:val="24"/>
        </w:rPr>
        <w:t>Top-enhanced Recommender Distillation for Intelligent Education Systems</w:t>
      </w:r>
      <w:r w:rsidRPr="002225AD">
        <w:rPr>
          <w:rFonts w:ascii="宋体" w:eastAsia="宋体" w:hAnsi="宋体" w:cs="宋体"/>
          <w:kern w:val="0"/>
          <w:sz w:val="24"/>
          <w:szCs w:val="24"/>
        </w:rPr>
        <w:br/>
        <w:t xml:space="preserve">Ren, Y., Liang, K., Shang, Y., Zhang, X., &amp; Zhang, X. (2022). TERD distills a teacher recommender into a student network, leveraging prior knowledge to improve top-k recommendation accuracy for exercises </w:t>
      </w:r>
      <w:hyperlink r:id="rId16" w:tgtFrame="_blank" w:history="1">
        <w:r w:rsidRPr="002225AD">
          <w:rPr>
            <w:rFonts w:ascii="宋体" w:eastAsia="宋体" w:hAnsi="宋体" w:cs="宋体"/>
            <w:color w:val="0000FF"/>
            <w:kern w:val="0"/>
            <w:sz w:val="24"/>
            <w:szCs w:val="24"/>
            <w:u w:val="single"/>
          </w:rPr>
          <w:t>link.springer.com</w:t>
        </w:r>
      </w:hyperlink>
      <w:r w:rsidRPr="002225AD">
        <w:rPr>
          <w:rFonts w:ascii="宋体" w:eastAsia="宋体" w:hAnsi="宋体" w:cs="宋体"/>
          <w:kern w:val="0"/>
          <w:sz w:val="24"/>
          <w:szCs w:val="24"/>
        </w:rPr>
        <w:t>.</w:t>
      </w:r>
    </w:p>
    <w:p w14:paraId="512A3CE6" w14:textId="77777777" w:rsidR="002225AD" w:rsidRPr="002225AD" w:rsidRDefault="002225AD" w:rsidP="002225AD">
      <w:pPr>
        <w:widowControl/>
        <w:numPr>
          <w:ilvl w:val="0"/>
          <w:numId w:val="4"/>
        </w:numPr>
        <w:spacing w:before="100" w:beforeAutospacing="1" w:after="100" w:afterAutospacing="1"/>
        <w:jc w:val="left"/>
        <w:rPr>
          <w:rFonts w:ascii="宋体" w:eastAsia="宋体" w:hAnsi="宋体" w:cs="宋体"/>
          <w:kern w:val="0"/>
          <w:sz w:val="24"/>
          <w:szCs w:val="24"/>
        </w:rPr>
      </w:pPr>
      <w:proofErr w:type="spellStart"/>
      <w:r w:rsidRPr="002225AD">
        <w:rPr>
          <w:rFonts w:ascii="宋体" w:eastAsia="宋体" w:hAnsi="宋体" w:cs="宋体"/>
          <w:b/>
          <w:bCs/>
          <w:kern w:val="0"/>
          <w:sz w:val="24"/>
          <w:szCs w:val="24"/>
        </w:rPr>
        <w:t>PrairieLearn</w:t>
      </w:r>
      <w:proofErr w:type="spellEnd"/>
      <w:r w:rsidRPr="002225AD">
        <w:rPr>
          <w:rFonts w:ascii="宋体" w:eastAsia="宋体" w:hAnsi="宋体" w:cs="宋体"/>
          <w:b/>
          <w:bCs/>
          <w:kern w:val="0"/>
          <w:sz w:val="24"/>
          <w:szCs w:val="24"/>
        </w:rPr>
        <w:t>: Mastery-based Online Problem Solving with Adaptive Scoring and Recommendations Driven by Machine Learning</w:t>
      </w:r>
      <w:r w:rsidRPr="002225AD">
        <w:rPr>
          <w:rFonts w:ascii="宋体" w:eastAsia="宋体" w:hAnsi="宋体" w:cs="宋体"/>
          <w:kern w:val="0"/>
          <w:sz w:val="24"/>
          <w:szCs w:val="24"/>
        </w:rPr>
        <w:br/>
        <w:t xml:space="preserve">Durham, S., Hammer, J., Gopinath, R., et al. (2019). The “Do a recommended question” feature suggests high-impact problems based on past performance, reducing time spent searching and increasing mastery efficiency </w:t>
      </w:r>
      <w:hyperlink r:id="rId17" w:tgtFrame="_blank" w:history="1">
        <w:r w:rsidRPr="002225AD">
          <w:rPr>
            <w:rFonts w:ascii="宋体" w:eastAsia="宋体" w:hAnsi="宋体" w:cs="宋体"/>
            <w:color w:val="0000FF"/>
            <w:kern w:val="0"/>
            <w:sz w:val="24"/>
            <w:szCs w:val="24"/>
            <w:u w:val="single"/>
          </w:rPr>
          <w:t>peer.asee.org</w:t>
        </w:r>
      </w:hyperlink>
      <w:r w:rsidRPr="002225AD">
        <w:rPr>
          <w:rFonts w:ascii="宋体" w:eastAsia="宋体" w:hAnsi="宋体" w:cs="宋体"/>
          <w:kern w:val="0"/>
          <w:sz w:val="24"/>
          <w:szCs w:val="24"/>
        </w:rPr>
        <w:t>.</w:t>
      </w:r>
    </w:p>
    <w:p w14:paraId="46F01227" w14:textId="77777777" w:rsidR="007A65DC" w:rsidRPr="002225AD" w:rsidRDefault="007A65DC" w:rsidP="002225AD">
      <w:pPr>
        <w:widowControl/>
        <w:spacing w:before="100" w:beforeAutospacing="1" w:after="100" w:afterAutospacing="1"/>
        <w:jc w:val="left"/>
      </w:pPr>
      <w:bookmarkStart w:id="0" w:name="_GoBack"/>
      <w:bookmarkEnd w:id="0"/>
    </w:p>
    <w:sectPr w:rsidR="007A65DC" w:rsidRPr="002225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195BD" w14:textId="77777777" w:rsidR="00610A42" w:rsidRDefault="00610A42" w:rsidP="0090366A">
      <w:r>
        <w:separator/>
      </w:r>
    </w:p>
  </w:endnote>
  <w:endnote w:type="continuationSeparator" w:id="0">
    <w:p w14:paraId="307DE670" w14:textId="77777777" w:rsidR="00610A42" w:rsidRDefault="00610A42" w:rsidP="00903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F313F" w14:textId="77777777" w:rsidR="00610A42" w:rsidRDefault="00610A42" w:rsidP="0090366A">
      <w:r>
        <w:separator/>
      </w:r>
    </w:p>
  </w:footnote>
  <w:footnote w:type="continuationSeparator" w:id="0">
    <w:p w14:paraId="53A22B64" w14:textId="77777777" w:rsidR="00610A42" w:rsidRDefault="00610A42" w:rsidP="00903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329E3"/>
    <w:multiLevelType w:val="multilevel"/>
    <w:tmpl w:val="31560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652DE"/>
    <w:multiLevelType w:val="multilevel"/>
    <w:tmpl w:val="CCA0A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4E7A0D"/>
    <w:multiLevelType w:val="multilevel"/>
    <w:tmpl w:val="0BA8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7018D"/>
    <w:multiLevelType w:val="multilevel"/>
    <w:tmpl w:val="63CE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53"/>
    <w:rsid w:val="00112419"/>
    <w:rsid w:val="001740B8"/>
    <w:rsid w:val="002225AD"/>
    <w:rsid w:val="0038197D"/>
    <w:rsid w:val="003958C2"/>
    <w:rsid w:val="00465041"/>
    <w:rsid w:val="00542492"/>
    <w:rsid w:val="00610A42"/>
    <w:rsid w:val="006A4E83"/>
    <w:rsid w:val="006A7B09"/>
    <w:rsid w:val="007529E4"/>
    <w:rsid w:val="00756768"/>
    <w:rsid w:val="007A65DC"/>
    <w:rsid w:val="0090366A"/>
    <w:rsid w:val="00941C77"/>
    <w:rsid w:val="00AB742E"/>
    <w:rsid w:val="00C710D2"/>
    <w:rsid w:val="00D47D4A"/>
    <w:rsid w:val="00E83B76"/>
    <w:rsid w:val="00F23CED"/>
    <w:rsid w:val="00F51453"/>
    <w:rsid w:val="00FE7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3A0641"/>
  <w15:chartTrackingRefBased/>
  <w15:docId w15:val="{E3991510-3DD0-4C1C-9917-40B0B71DC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2492"/>
    <w:pPr>
      <w:widowControl w:val="0"/>
      <w:jc w:val="both"/>
    </w:pPr>
  </w:style>
  <w:style w:type="paragraph" w:styleId="1">
    <w:name w:val="heading 1"/>
    <w:basedOn w:val="a"/>
    <w:link w:val="10"/>
    <w:uiPriority w:val="9"/>
    <w:qFormat/>
    <w:rsid w:val="0090366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0366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0366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36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366A"/>
    <w:rPr>
      <w:sz w:val="18"/>
      <w:szCs w:val="18"/>
    </w:rPr>
  </w:style>
  <w:style w:type="paragraph" w:styleId="a5">
    <w:name w:val="footer"/>
    <w:basedOn w:val="a"/>
    <w:link w:val="a6"/>
    <w:uiPriority w:val="99"/>
    <w:unhideWhenUsed/>
    <w:rsid w:val="0090366A"/>
    <w:pPr>
      <w:tabs>
        <w:tab w:val="center" w:pos="4153"/>
        <w:tab w:val="right" w:pos="8306"/>
      </w:tabs>
      <w:snapToGrid w:val="0"/>
      <w:jc w:val="left"/>
    </w:pPr>
    <w:rPr>
      <w:sz w:val="18"/>
      <w:szCs w:val="18"/>
    </w:rPr>
  </w:style>
  <w:style w:type="character" w:customStyle="1" w:styleId="a6">
    <w:name w:val="页脚 字符"/>
    <w:basedOn w:val="a0"/>
    <w:link w:val="a5"/>
    <w:uiPriority w:val="99"/>
    <w:rsid w:val="0090366A"/>
    <w:rPr>
      <w:sz w:val="18"/>
      <w:szCs w:val="18"/>
    </w:rPr>
  </w:style>
  <w:style w:type="character" w:customStyle="1" w:styleId="10">
    <w:name w:val="标题 1 字符"/>
    <w:basedOn w:val="a0"/>
    <w:link w:val="1"/>
    <w:uiPriority w:val="9"/>
    <w:rsid w:val="0090366A"/>
    <w:rPr>
      <w:rFonts w:ascii="宋体" w:eastAsia="宋体" w:hAnsi="宋体" w:cs="宋体"/>
      <w:b/>
      <w:bCs/>
      <w:kern w:val="36"/>
      <w:sz w:val="48"/>
      <w:szCs w:val="48"/>
    </w:rPr>
  </w:style>
  <w:style w:type="character" w:customStyle="1" w:styleId="20">
    <w:name w:val="标题 2 字符"/>
    <w:basedOn w:val="a0"/>
    <w:link w:val="2"/>
    <w:uiPriority w:val="9"/>
    <w:rsid w:val="0090366A"/>
    <w:rPr>
      <w:rFonts w:ascii="宋体" w:eastAsia="宋体" w:hAnsi="宋体" w:cs="宋体"/>
      <w:b/>
      <w:bCs/>
      <w:kern w:val="0"/>
      <w:sz w:val="36"/>
      <w:szCs w:val="36"/>
    </w:rPr>
  </w:style>
  <w:style w:type="character" w:customStyle="1" w:styleId="30">
    <w:name w:val="标题 3 字符"/>
    <w:basedOn w:val="a0"/>
    <w:link w:val="3"/>
    <w:uiPriority w:val="9"/>
    <w:rsid w:val="0090366A"/>
    <w:rPr>
      <w:rFonts w:ascii="宋体" w:eastAsia="宋体" w:hAnsi="宋体" w:cs="宋体"/>
      <w:b/>
      <w:bCs/>
      <w:kern w:val="0"/>
      <w:sz w:val="27"/>
      <w:szCs w:val="27"/>
    </w:rPr>
  </w:style>
  <w:style w:type="paragraph" w:styleId="a7">
    <w:name w:val="Normal (Web)"/>
    <w:basedOn w:val="a"/>
    <w:uiPriority w:val="99"/>
    <w:semiHidden/>
    <w:unhideWhenUsed/>
    <w:rsid w:val="0090366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0366A"/>
    <w:rPr>
      <w:b/>
      <w:bCs/>
    </w:rPr>
  </w:style>
  <w:style w:type="character" w:customStyle="1" w:styleId="ms-1">
    <w:name w:val="ms-1"/>
    <w:basedOn w:val="a0"/>
    <w:rsid w:val="002225AD"/>
  </w:style>
  <w:style w:type="character" w:customStyle="1" w:styleId="max-w-full">
    <w:name w:val="max-w-full"/>
    <w:basedOn w:val="a0"/>
    <w:rsid w:val="00222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631346">
      <w:bodyDiv w:val="1"/>
      <w:marLeft w:val="0"/>
      <w:marRight w:val="0"/>
      <w:marTop w:val="0"/>
      <w:marBottom w:val="0"/>
      <w:divBdr>
        <w:top w:val="none" w:sz="0" w:space="0" w:color="auto"/>
        <w:left w:val="none" w:sz="0" w:space="0" w:color="auto"/>
        <w:bottom w:val="none" w:sz="0" w:space="0" w:color="auto"/>
        <w:right w:val="none" w:sz="0" w:space="0" w:color="auto"/>
      </w:divBdr>
    </w:div>
    <w:div w:id="773478185">
      <w:bodyDiv w:val="1"/>
      <w:marLeft w:val="0"/>
      <w:marRight w:val="0"/>
      <w:marTop w:val="0"/>
      <w:marBottom w:val="0"/>
      <w:divBdr>
        <w:top w:val="none" w:sz="0" w:space="0" w:color="auto"/>
        <w:left w:val="none" w:sz="0" w:space="0" w:color="auto"/>
        <w:bottom w:val="none" w:sz="0" w:space="0" w:color="auto"/>
        <w:right w:val="none" w:sz="0" w:space="0" w:color="auto"/>
      </w:divBdr>
    </w:div>
    <w:div w:id="1218398519">
      <w:bodyDiv w:val="1"/>
      <w:marLeft w:val="0"/>
      <w:marRight w:val="0"/>
      <w:marTop w:val="0"/>
      <w:marBottom w:val="0"/>
      <w:divBdr>
        <w:top w:val="none" w:sz="0" w:space="0" w:color="auto"/>
        <w:left w:val="none" w:sz="0" w:space="0" w:color="auto"/>
        <w:bottom w:val="none" w:sz="0" w:space="0" w:color="auto"/>
        <w:right w:val="none" w:sz="0" w:space="0" w:color="auto"/>
      </w:divBdr>
    </w:div>
    <w:div w:id="213359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606.07233?utm_source=chatgpt.com" TargetMode="External"/><Relationship Id="rId13" Type="http://schemas.openxmlformats.org/officeDocument/2006/relationships/hyperlink" Target="https://arxiv.org/abs/1712.03077?utm_source=chatgpt.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608.03828?utm_source=chatgpt.com" TargetMode="External"/><Relationship Id="rId12" Type="http://schemas.openxmlformats.org/officeDocument/2006/relationships/hyperlink" Target="https://arxiv.org/abs/1602.07029?utm_source=chatgpt.com" TargetMode="External"/><Relationship Id="rId17" Type="http://schemas.openxmlformats.org/officeDocument/2006/relationships/hyperlink" Target="https://peer.asee.org/prairielearn-mastery-based-online-problem-solving-with-adaptive-scoring-and-recommendations-driven-by-machine-learning.pdf?utm_source=chatgpt.com" TargetMode="External"/><Relationship Id="rId2" Type="http://schemas.openxmlformats.org/officeDocument/2006/relationships/styles" Target="styles.xml"/><Relationship Id="rId16" Type="http://schemas.openxmlformats.org/officeDocument/2006/relationships/hyperlink" Target="https://link.springer.com/article/10.1007/s40747-022-00905-4?utm_source=chatgp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804.05212?utm_source=chatgpt.com" TargetMode="External"/><Relationship Id="rId5" Type="http://schemas.openxmlformats.org/officeDocument/2006/relationships/footnotes" Target="footnotes.xml"/><Relationship Id="rId15" Type="http://schemas.openxmlformats.org/officeDocument/2006/relationships/hyperlink" Target="https://arxiv.org/abs/2305.04475?utm_source=chatgpt.com" TargetMode="External"/><Relationship Id="rId10" Type="http://schemas.openxmlformats.org/officeDocument/2006/relationships/hyperlink" Target="https://www.researchgate.net/publication/372178388_An_Adaptive_Testcase_Recommendation_System_to_Engage_Students_in_Learning_A_Practice_Study_in_Fundamental_Programming_Courses?utm_source=chatgpt.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rxiv.org/abs/2206.12291?utm_source=chatgpt.com" TargetMode="External"/><Relationship Id="rId14" Type="http://schemas.openxmlformats.org/officeDocument/2006/relationships/hyperlink" Target="https://arxiv.org/abs/2007.14771?utm_source=chatgp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1328</Words>
  <Characters>7570</Characters>
  <Application>Microsoft Office Word</Application>
  <DocSecurity>0</DocSecurity>
  <Lines>63</Lines>
  <Paragraphs>17</Paragraphs>
  <ScaleCrop>false</ScaleCrop>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4</cp:revision>
  <dcterms:created xsi:type="dcterms:W3CDTF">2025-06-09T06:06:00Z</dcterms:created>
  <dcterms:modified xsi:type="dcterms:W3CDTF">2025-06-09T06:15:00Z</dcterms:modified>
</cp:coreProperties>
</file>