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A3" w:rsidRPr="0076567F" w:rsidRDefault="003A18A3" w:rsidP="0076567F">
      <w:pPr>
        <w:pStyle w:val="1"/>
        <w:rPr>
          <w:rFonts w:ascii="微软雅黑 Light" w:eastAsia="微软雅黑 Light" w:hAnsi="微软雅黑 Light"/>
          <w:sz w:val="30"/>
          <w:szCs w:val="30"/>
        </w:rPr>
      </w:pPr>
      <w:r w:rsidRPr="0076567F">
        <w:rPr>
          <w:rFonts w:ascii="微软雅黑 Light" w:eastAsia="微软雅黑 Light" w:hAnsi="微软雅黑 Light" w:hint="eastAsia"/>
          <w:sz w:val="30"/>
          <w:szCs w:val="30"/>
        </w:rPr>
        <w:t>第一单元</w:t>
      </w:r>
    </w:p>
    <w:p w:rsidR="00C527EA" w:rsidRPr="0076567F" w:rsidRDefault="00C527EA" w:rsidP="0076567F">
      <w:pPr>
        <w:pStyle w:val="a7"/>
        <w:rPr>
          <w:rFonts w:ascii="南宋书局体" w:eastAsia="南宋书局体"/>
          <w:sz w:val="30"/>
          <w:szCs w:val="30"/>
        </w:rPr>
      </w:pPr>
      <w:bookmarkStart w:id="0" w:name="_GoBack"/>
      <w:r w:rsidRPr="0076567F">
        <w:rPr>
          <w:rFonts w:ascii="南宋书局体" w:eastAsia="南宋书局体" w:hint="eastAsia"/>
          <w:sz w:val="30"/>
          <w:szCs w:val="30"/>
        </w:rPr>
        <w:t>奔向更加光明的未来</w:t>
      </w:r>
    </w:p>
    <w:bookmarkEnd w:id="0"/>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1 下午好！ 作为校长，我非常自豪地欢迎你们来到这所大学。 你们所取得的成就是你们自己多年努力的结果，也是你们的父母和老师们多年努力的结果。 在这所大学里，我们承诺将使你们学有所成。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2 在欢迎你们到来的这一刻，我想起自己高中毕业时的情景，还有妈妈为我和爸爸拍的合影。 妈妈吩咐我们：“姿势自然点。” “等一等,”爸爸说，“把我递给他闹钟的情景拍下来。” 在大学期间，那个闹钟每天早晨叫醒我。 至今它还放在我办公室的桌子上。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3 让我来告诉你们一些你们未必预料得到的事情。 你们将会怀念以前的生活习惯，怀念父母曾经提醒你们要刻苦学习、取得佳绩。 你们可能因为高中生活终于结束而喜极而</w:t>
      </w:r>
      <w:proofErr w:type="gramStart"/>
      <w:r w:rsidRPr="0076567F">
        <w:rPr>
          <w:rFonts w:ascii="等线 Light" w:eastAsia="等线 Light" w:hAnsi="等线 Light"/>
          <w:sz w:val="21"/>
          <w:szCs w:val="21"/>
        </w:rPr>
        <w:t>泣</w:t>
      </w:r>
      <w:proofErr w:type="gramEnd"/>
      <w:r w:rsidRPr="0076567F">
        <w:rPr>
          <w:rFonts w:ascii="等线 Light" w:eastAsia="等线 Light" w:hAnsi="等线 Light"/>
          <w:sz w:val="21"/>
          <w:szCs w:val="21"/>
        </w:rPr>
        <w:t xml:space="preserve">，你们的父母也可能因为终于不用再给你们洗衣服而喜极而泣！ 但是要记住：未来是建立在过去扎实的基础上的。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4 对你们而言，接下来的四年将会是无与伦比的一段时光。 在这里，你们拥有丰富的资源：有来自全国各地的有趣的学生，有学识渊博又充满爱心的老师，有综合性图书馆，有完备的运动设施，还有针对不同兴趣的学生社团——从文科社团到理科社团、到社区服务等等。 你们将自由地探索、学习新科目。 你们要学着习惯点灯熬油，学着结交充满魅力的人，学着去追求新的爱好。 我想鼓励你们充分利用这一特殊的经历，并用你们的干劲和热情去收获这一机会所带来的丰硕成果。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5 有这么多课程可供选择，你可能会不知所措。 你不可能选修所有的课程，但是要尽可能体验更多的课程！ 大学里有很多事情可做可学，每件事情都会为你提供不同视角来审视世界。 如果我只能给你们一条选课建议的话，那就是：挑战自己！ 不要认为你早就了解自己对什么样的领域最感兴趣。 选择一些你从未接触过的领域的课程。 这样，你不仅会变得更加博学，而且更有可能发现一个你未曾想到的、能成就你未来的爱好。 一个绝佳的例子就是时装设计师王薇薇，她最初学的是艺术史。 随着时间的推移，王薇薇把艺术史研究和对时装的热爱结合起来，并将其转化为对设计的热情，从而使她成为全球闻名的设计师。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6 在大学里，一下子拥有这么多新鲜体验可能不会总是令人愉快的。 在你的宿舍楼里，住在你隔壁寝室的同学可能会反复播放同一首歌，令你头痛欲裂！ 你可能喜欢早起，而你的室友却是个夜猫子！ 尽管如此，你和你的室友仍然可能成为最要好的朋友。 如果有些新的经历让你感觉不那么舒心，不要担心。 我保证快乐的经历会多于不快的经历。 而且我保证几乎所有这些经历都会给你带来宝贵的经验教训，从而使你的生活更加丰富多彩。 所以，带着热切的目光和欢乐的心情，去拥抱这些新的体验吧！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t xml:space="preserve">7 我们相信，你们的自我发现之旅和对爱好的寻求带给你们的将不仅仅是个人的进步。 我们相信，当你们成为我们的学者群体中的一员时，你们很快就会认识到，大学不仅提供大量自我充实的机会，同时也带来了责任。 一位智者说过：“教育代代相传，它就是社会的灵魂。” 你们是你们家庭辛勤劳动成果的传承者，也是无数前辈辛勤劳动成果的传承者。 他们积累了知识，并把知识传递给你们，而这些知识正是你们取得成功所必需的。 现在轮到你们了。 你们会获取什么样的知识？ 你们会发现什么样的兴趣爱好？ 你们怎样做才能为你们的子孙后代创造一个强大昌盛的未来？ </w:t>
      </w:r>
    </w:p>
    <w:p w:rsidR="00C527EA" w:rsidRPr="0076567F" w:rsidRDefault="00C527EA" w:rsidP="00C527EA">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8 我们很高兴能为你们人生旅途中这一重大阶段开启大门。 我们很高兴你们将获得许多机会，也很高兴你们将作为社区、国家乃至世界的公民承担起应有的责任。 欢迎你们！ </w:t>
      </w:r>
    </w:p>
    <w:p w:rsidR="00D15821" w:rsidRPr="00DE0266" w:rsidRDefault="00D15821" w:rsidP="00DE0266">
      <w:pPr>
        <w:pStyle w:val="a3"/>
        <w:ind w:right="840"/>
        <w:rPr>
          <w:rFonts w:ascii="等线 Light" w:eastAsia="等线 Light" w:hAnsi="等线 Light" w:hint="eastAsia"/>
          <w:sz w:val="21"/>
          <w:szCs w:val="21"/>
        </w:rPr>
      </w:pPr>
    </w:p>
    <w:p w:rsidR="00D15821" w:rsidRPr="0076567F" w:rsidRDefault="00D15821"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第二单元</w:t>
      </w:r>
    </w:p>
    <w:p w:rsidR="00D15821" w:rsidRPr="0076567F" w:rsidRDefault="00D15821" w:rsidP="0076567F">
      <w:pPr>
        <w:pStyle w:val="a7"/>
        <w:rPr>
          <w:rFonts w:ascii="南宋书局体" w:eastAsia="南宋书局体"/>
          <w:sz w:val="30"/>
          <w:szCs w:val="30"/>
        </w:rPr>
      </w:pPr>
      <w:r w:rsidRPr="0076567F">
        <w:rPr>
          <w:rFonts w:ascii="南宋书局体" w:eastAsia="南宋书局体" w:hint="eastAsia"/>
          <w:sz w:val="30"/>
          <w:szCs w:val="30"/>
        </w:rPr>
        <w:t>儿时百宝箱 老大归家梦</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1 我看着她在车道上倒着她的新卡车。 车太大，而且太贵。 她就是不愿意考虑</w:t>
      </w:r>
      <w:proofErr w:type="gramStart"/>
      <w:r w:rsidRPr="0076567F">
        <w:rPr>
          <w:rFonts w:ascii="等线 Light" w:eastAsia="等线 Light" w:hAnsi="等线 Light"/>
          <w:sz w:val="21"/>
          <w:szCs w:val="21"/>
        </w:rPr>
        <w:t>买辆开起来</w:t>
      </w:r>
      <w:proofErr w:type="gramEnd"/>
      <w:r w:rsidRPr="0076567F">
        <w:rPr>
          <w:rFonts w:ascii="等线 Light" w:eastAsia="等线 Light" w:hAnsi="等线 Light"/>
          <w:sz w:val="21"/>
          <w:szCs w:val="21"/>
        </w:rPr>
        <w:t>省油、</w:t>
      </w:r>
      <w:proofErr w:type="gramStart"/>
      <w:r w:rsidRPr="0076567F">
        <w:rPr>
          <w:rFonts w:ascii="等线 Light" w:eastAsia="等线 Light" w:hAnsi="等线 Light"/>
          <w:sz w:val="21"/>
          <w:szCs w:val="21"/>
        </w:rPr>
        <w:t>停起</w:t>
      </w:r>
      <w:proofErr w:type="gramEnd"/>
      <w:r w:rsidRPr="0076567F">
        <w:rPr>
          <w:rFonts w:ascii="等线 Light" w:eastAsia="等线 Light" w:hAnsi="等线 Light"/>
          <w:sz w:val="21"/>
          <w:szCs w:val="21"/>
        </w:rPr>
        <w:t xml:space="preserve">来省心的实用型汽车。 我想，原因在我。 她买这辆车就是为了让我看看她的能耐。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 “我18岁了，”她经常这样对我说，以至于听得我牙都疼了。 “我是成年人了！”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3 我心想,真的吗？ 昨天你还在看动画片呢。 今天和昨天又能有多大的变化？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4 今天她走了，远离我去寻求成年人的独立。 我很高兴她离开了。 这意味着她成功了，而我也终于可以从18年的责任中脱身了。 但是我还是担心她能不能照顾好自己。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5 她留下的是一片狼藉。 她的卫生间真是凌乱不堪，有没拧干的毛巾，有生锈的剃刀片，散落在面盆里的头发，还有几支快挤空了的牙膏。 我拿了一盒大号的黑色垃圾袋上了楼。 眼影、面霜、指甲油——这些统统扔进垃圾袋。 我把抽屉清空，把架子打扫干净，还把面盆擦洗干净。 我打扫完后，卫生间就像酒店里的那样井井有条，丝毫没有人情味儿。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6 在她的卧室里，我发现床下有不配对的袜子，壁橱底板上扔着紫色的裤子。 书桌的抽屉里满是学校的卷子，按照年份和科目归了类。 我发现自己竟然在翻看她的诗歌和作文，欣赏着考卷上的高分，端详着每张考卷右上角她用印刷体工工整整书写的或是打印的她的名字。 我把书桌里的东西收拾到一个盒子里。 六个月，我心想。 如果过了六个月她还不来拿她的东西，我就会把它们一股脑儿全扔了。 这算讲道理了吧。 成年人存放东西是要付费的。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7 轮到</w:t>
      </w:r>
      <w:proofErr w:type="gramStart"/>
      <w:r w:rsidRPr="0076567F">
        <w:rPr>
          <w:rFonts w:ascii="等线 Light" w:eastAsia="等线 Light" w:hAnsi="等线 Light"/>
          <w:sz w:val="21"/>
          <w:szCs w:val="21"/>
        </w:rPr>
        <w:t>整理书</w:t>
      </w:r>
      <w:proofErr w:type="gramEnd"/>
      <w:r w:rsidRPr="0076567F">
        <w:rPr>
          <w:rFonts w:ascii="等线 Light" w:eastAsia="等线 Light" w:hAnsi="等线 Light"/>
          <w:sz w:val="21"/>
          <w:szCs w:val="21"/>
        </w:rPr>
        <w:t>的时候，我有些犹豫了。 连环漫画册、青少年小说、言情小说、历史小说，还有课本。 阅读是一辈子的事；每本书都是心爱之物。 原本我</w:t>
      </w:r>
      <w:proofErr w:type="gramStart"/>
      <w:r w:rsidRPr="0076567F">
        <w:rPr>
          <w:rFonts w:ascii="等线 Light" w:eastAsia="等线 Light" w:hAnsi="等线 Light"/>
          <w:sz w:val="21"/>
          <w:szCs w:val="21"/>
        </w:rPr>
        <w:t>想现实</w:t>
      </w:r>
      <w:proofErr w:type="gramEnd"/>
      <w:r w:rsidRPr="0076567F">
        <w:rPr>
          <w:rFonts w:ascii="等线 Light" w:eastAsia="等线 Light" w:hAnsi="等线 Light"/>
          <w:sz w:val="21"/>
          <w:szCs w:val="21"/>
        </w:rPr>
        <w:t xml:space="preserve">一点，把这些书塞进纸袋，然后送到旧书店。 但是我跟女儿一样爱书如命，于是我把她的这些书归置到一个单独的书架上，等日后再作处理。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8 接下来，我着手整理她的衣服。 那些她从七年级起就不再穿的裙子、毛衣和鞋子都被装进了垃圾袋。 就像蝗虫洗劫一样，我清空了壁橱。 理出高高的、乱蓬蓬的两大堆东西：一堆捐给慈善机构，另一堆扔掉。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9 可是还有更多的鞋子、填充动物玩具、大大小小的招贴画、发箍和粉红色的卷发夹。 我越理，要理的东西就越多。 一个小姑娘怎么能在短短的18年里收集了这么多东西？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10 我把东西往垃圾袋里塞，直到塑料袋快要被撑破了。 我把垃圾袋拽下楼梯，一次拽两个。 要捐给慈善机构的都放在我汽车的后备箱里；要扔掉的都放在路边。 我弄得浑身是汗，肩膀酸痛。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11 她把卧室弄得乱到匪夷所思的地步，盖被掉在地板上，床单掀到一边。 我把床罩、毯子、床单和枕套都拆了下来。 等到她开始投币洗衣的那一天，她就会感激我这些年来为她无偿提供的干净衣服了。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12 我打算把她的房间改作手工室，或者改成一间我一直想要的漂亮客房。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13 我</w:t>
      </w:r>
      <w:proofErr w:type="gramStart"/>
      <w:r w:rsidRPr="0076567F">
        <w:rPr>
          <w:rFonts w:ascii="等线 Light" w:eastAsia="等线 Light" w:hAnsi="等线 Light"/>
          <w:sz w:val="21"/>
          <w:szCs w:val="21"/>
        </w:rPr>
        <w:t>把床翻了</w:t>
      </w:r>
      <w:proofErr w:type="gramEnd"/>
      <w:r w:rsidRPr="0076567F">
        <w:rPr>
          <w:rFonts w:ascii="等线 Light" w:eastAsia="等线 Light" w:hAnsi="等线 Light"/>
          <w:sz w:val="21"/>
          <w:szCs w:val="21"/>
        </w:rPr>
        <w:t xml:space="preserve">个个儿，只见一个棕色的大信封，上面写着“不要扔掉”。 我打开一看，又是纸。 我把信封里的东西都倒在地板上。 其中有家里的老照片、书信、贺卡、我们写给她的爱心留言，还有从报纸和杂志上剪下的漫画。 信封中的每一样东西都是我们亲手给她的。 我们以前给她的东西都在这里了。 刹那间，我心潮起伏。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14“不要扔掉”。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15 我的孩子——我那爱收集小玩意儿的收藏迷——对我太了解了。 我一边翻看着卡片和留言，一边想：也许她买那辆卡车也不算什么太糟糕的主意。 也许这能让置身于大千世界中的她不至于感到太渺小。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16 我改变了主意，把垃圾袋从车里和路边又拿了回来。 衣服和鞋子放回壁橱。 重新铺好床，再堆上填充动物玩具。 我丈夫回家了，对着楼上喊我。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17 “我把房间稍微整理一下，”我告诉他。 “你能找些盒子来装她的东西吗？”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18 他从地下室拿上来几个盒子。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19“她弄得真乱啊，”他说。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20“我不介意，”我回答。 沉默。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21 然后他轻轻地说道：“她不会回来了。” 他伤感的语气让我喉头一紧。 我努力克制，不让眼泪流下来。 </w:t>
      </w:r>
    </w:p>
    <w:p w:rsidR="00D15821" w:rsidRPr="0076567F" w:rsidRDefault="00D15821" w:rsidP="00D15821">
      <w:pPr>
        <w:pStyle w:val="a3"/>
        <w:rPr>
          <w:rFonts w:ascii="等线 Light" w:eastAsia="等线 Light" w:hAnsi="等线 Light"/>
          <w:sz w:val="21"/>
          <w:szCs w:val="21"/>
        </w:rPr>
      </w:pPr>
      <w:r w:rsidRPr="0076567F">
        <w:rPr>
          <w:rFonts w:ascii="等线 Light" w:eastAsia="等线 Light" w:hAnsi="等线 Light"/>
          <w:sz w:val="21"/>
          <w:szCs w:val="21"/>
        </w:rPr>
        <w:t xml:space="preserve">22 我的小宝贝儿，那个什么都让我操心的孩子，不再回来了。 但是有一天，我的女儿，那位独立的女士，会回来的。 家里有她童年的纪念品在等着她。 我们也在等着她，张开双臂等她回来。 </w:t>
      </w:r>
    </w:p>
    <w:p w:rsidR="00D15821" w:rsidRPr="0076567F" w:rsidRDefault="00D15821" w:rsidP="0076567F">
      <w:pPr>
        <w:pStyle w:val="1"/>
        <w:rPr>
          <w:rFonts w:ascii="微软雅黑 Light" w:eastAsia="微软雅黑 Light" w:hAnsi="微软雅黑 Light"/>
          <w:sz w:val="32"/>
          <w:szCs w:val="32"/>
        </w:rPr>
      </w:pPr>
    </w:p>
    <w:p w:rsidR="00062551" w:rsidRPr="0076567F" w:rsidRDefault="00FF0F3D"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第三单元</w:t>
      </w:r>
    </w:p>
    <w:p w:rsidR="00FF0F3D" w:rsidRPr="0076567F" w:rsidRDefault="00FF0F3D" w:rsidP="0076567F">
      <w:pPr>
        <w:pStyle w:val="a7"/>
        <w:rPr>
          <w:rFonts w:ascii="南宋书局体" w:eastAsia="南宋书局体"/>
          <w:sz w:val="30"/>
          <w:szCs w:val="30"/>
        </w:rPr>
      </w:pPr>
      <w:r w:rsidRPr="0076567F">
        <w:rPr>
          <w:rFonts w:ascii="南宋书局体" w:eastAsia="南宋书局体" w:hint="eastAsia"/>
          <w:sz w:val="30"/>
          <w:szCs w:val="30"/>
        </w:rPr>
        <w:t>互联网时代的大学生活</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 大学校园长久以来都是学术之地，也是新技术的前沿。现在随着手提电脑和智能手机的大量出现，加上每天24小时不间断的网络连接，大学校园正在转而进入电子设备的新时代。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2 在典型的现代校园里，每幢建筑和大部分室外公共区域都提供无线互联网接入, 学生可以把手提电脑带到任何地方。 课堂上，她用手提电脑记笔记，有时如果教授的</w:t>
      </w:r>
      <w:proofErr w:type="gramStart"/>
      <w:r w:rsidRPr="0076567F">
        <w:rPr>
          <w:rFonts w:ascii="等线 Light" w:eastAsia="等线 Light" w:hAnsi="等线 Light"/>
          <w:sz w:val="21"/>
          <w:szCs w:val="21"/>
        </w:rPr>
        <w:t>课一点</w:t>
      </w:r>
      <w:proofErr w:type="gramEnd"/>
      <w:r w:rsidRPr="0076567F">
        <w:rPr>
          <w:rFonts w:ascii="等线 Light" w:eastAsia="等线 Light" w:hAnsi="等线 Light"/>
          <w:sz w:val="21"/>
          <w:szCs w:val="21"/>
        </w:rPr>
        <w:t>都没意思，她就会给朋友发送即时</w:t>
      </w:r>
      <w:r w:rsidRPr="0076567F">
        <w:rPr>
          <w:rFonts w:ascii="等线 Light" w:eastAsia="等线 Light" w:hAnsi="等线 Light"/>
          <w:sz w:val="21"/>
          <w:szCs w:val="21"/>
        </w:rPr>
        <w:lastRenderedPageBreak/>
        <w:t>信息或电子邮件。 在寝室，她甚至会给近在咫尺的室友发送即时信息。 她离不开智能手机，甚至对住在楼上的朋友也要发短信；在从上一堂课去下一堂课的路上她也要用智能</w:t>
      </w:r>
      <w:proofErr w:type="gramStart"/>
      <w:r w:rsidRPr="0076567F">
        <w:rPr>
          <w:rFonts w:ascii="等线 Light" w:eastAsia="等线 Light" w:hAnsi="等线 Light"/>
          <w:sz w:val="21"/>
          <w:szCs w:val="21"/>
        </w:rPr>
        <w:t>手机听</w:t>
      </w:r>
      <w:proofErr w:type="gramEnd"/>
      <w:r w:rsidRPr="0076567F">
        <w:rPr>
          <w:rFonts w:ascii="等线 Light" w:eastAsia="等线 Light" w:hAnsi="等线 Light"/>
          <w:sz w:val="21"/>
          <w:szCs w:val="21"/>
        </w:rPr>
        <w:t xml:space="preserve">音乐。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3 欢迎来体验21世纪的大学生活：通过源源不断的信息流，学生之间、师生之间以及学生和课堂作业之间建立了电子化的联系，一天24小时，一周7天，从不间断。 在许多学校，无线互联网连接覆盖了校园的各个角落，大学整体上也因此成为世界上互联网最普及的地方。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4 学生们说他们非常看重动动手指就可获得无限的网上信息，还可以在凌晨两点给教授发电子邮件，并能在第二天早上收到教授的回复。 一位工程专业的学生说：“我觉得无论在课内还是在课外，我都拥有一种交流手段。”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5 很多学生不仅使用智能手机自创语体发短信，而且也用智能手机来做更正经的工作，比如练习外语、分析戏剧课的脚本等。 在一所大学的有关美国广播电台历史的课上，学生们用智能手机录下他们自己的广播节目。 教授这门课的教师说：“这提高了学生学习这门课的兴奋感。” 学校也鼓励教授录下授课内容并发布到网上。 一位一流大学的主管说：“我们意识到，像这样一种能够引起学生关注、并促使他们深入思考的工具也许大有潜力。”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6 对于大多数本科生来说，永不间断的互联网是大学生活的动力。 网络工具不只是玩具，而且是储存和管理几乎各种信息的强大工具。 随着世界上越来越多的人使用这些工具，它们已经变得不可或缺。 所以，学生应该运用互联网所创造的奇迹来完成作业、复习讲座提纲、参与课堂讨论、与朋友们进行网上社交。 但是在做这些的同时，学生们必须记住，要控制和平衡好时间。 上网时间过长就意味着在现实生活中学习、锻炼或和朋友叙谈的时间过少。 学生们不应该让电脑屏幕上的互联网世界使他们脱离外面的现实世界。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7 大学在20世纪90年代中期迎来互联网，那时许多大学开始给学生寝室接入高速网络。 在过去的几年中，学校率先把校园变成了被无线网络覆盖的世界。 事实上，美国最近的一项研究发现，信息技术的投入占高校预算的5%-8%，比20世纪80年代中期约2%-3%的投入有所增加。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8 有一所大学里，学生用无线网络发送即时信息、复习家庭作业以及查看银行账户余额。 而就在沿公路往前九英里处，另一所大学一直有种技术不如别人的自卑感。 为了弥补这一点，该大学花了数万美元给每一名入学新生免费赠送了一台苹果iPad。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9 有些大学甚至要求所有学生拥有或租用一台手提电脑。 有人说注重技术可以使学生作好准备面对被网络连接的世界。 一位大学校长指出：“你必须与世界保持同步，学生们期望通过高带宽获取信息。如果你不能提供，你就会在竞争中处于劣势。”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10 其他大学正努力从同行当中脱颖而出。 大学之间用最现代的网络和最热门的系统来吸引学生的竞争已经达到狂热的地步。 一些商科专业的学生可以领到免费的便携式电脑。 在永久在线模式下，他们可以根据需要随时随地获取信息。 一所大学甚至为新生配备了智能手机，以丰富其大学经历，为他们在一个日新月异的世界上取得成功作好准备。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t xml:space="preserve">11 大学还为那些不喜欢随身携带手提电脑的学生提供了若干个机房。 而且，许多大学为那些熬夜学习的学生开设了24小时电脑维修店，电脑第二天就可以修好，而且在电脑送修期间，学生可以使用维修点提供的代用电脑。 </w:t>
      </w:r>
    </w:p>
    <w:p w:rsidR="00FF0F3D" w:rsidRPr="0076567F" w:rsidRDefault="00FF0F3D" w:rsidP="00FF0F3D">
      <w:pPr>
        <w:pStyle w:val="a3"/>
        <w:rPr>
          <w:rFonts w:ascii="等线 Light" w:eastAsia="等线 Light" w:hAnsi="等线 Light"/>
          <w:sz w:val="21"/>
          <w:szCs w:val="21"/>
        </w:rPr>
      </w:pPr>
      <w:r w:rsidRPr="0076567F">
        <w:rPr>
          <w:rFonts w:ascii="等线 Light" w:eastAsia="等线 Light" w:hAnsi="等线 Light"/>
          <w:sz w:val="21"/>
          <w:szCs w:val="21"/>
        </w:rPr>
        <w:lastRenderedPageBreak/>
        <w:t xml:space="preserve">12 在过去10年里，世界各地的大学都在更换其计算机系统，主要是为了给学生提供最先进的免费系统。 随时随地的网络连接使教育深受裨益。 随着计算机技术的广泛应用，我们将培养出善于解决问题和善于思考的一代人，这对于世界的未来是至关重要的。 </w:t>
      </w:r>
    </w:p>
    <w:p w:rsidR="00FF0F3D" w:rsidRDefault="00FF0F3D"/>
    <w:p w:rsidR="008F773E" w:rsidRDefault="008F773E"/>
    <w:p w:rsidR="00AB5409" w:rsidRPr="0076567F" w:rsidRDefault="00AB5409"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第四单元</w:t>
      </w:r>
    </w:p>
    <w:p w:rsidR="00AB5409" w:rsidRPr="00DE0266" w:rsidRDefault="00AB5409" w:rsidP="00DE0266">
      <w:pPr>
        <w:pStyle w:val="a7"/>
        <w:rPr>
          <w:rFonts w:ascii="南宋书局体" w:eastAsia="南宋书局体"/>
          <w:sz w:val="30"/>
          <w:szCs w:val="30"/>
        </w:rPr>
      </w:pPr>
      <w:r w:rsidRPr="00DE0266">
        <w:rPr>
          <w:rFonts w:ascii="Tahoma" w:eastAsia="南宋书局体" w:hAnsi="Tahoma" w:cs="Tahoma"/>
          <w:sz w:val="30"/>
          <w:szCs w:val="30"/>
        </w:rPr>
        <w:t>﻿</w:t>
      </w:r>
      <w:r w:rsidRPr="00DE0266">
        <w:rPr>
          <w:rFonts w:ascii="南宋书局体" w:eastAsia="南宋书局体" w:hint="eastAsia"/>
          <w:b w:val="0"/>
          <w:bCs w:val="0"/>
          <w:sz w:val="30"/>
          <w:szCs w:val="30"/>
        </w:rPr>
        <w:t>我们身边的英雄</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 谁是当今的英雄？ 在一个英雄主义发扬光大的时代，“英雄”一词已经变得更加常见。 我们把各种困难和悲剧的受害者和幸存者都称为“英雄”。 那么，我们身边哪些人是英雄呢？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2 在亚利桑那州图森市枪击案发生后的日子里，许多人都把20岁的政界同事丹尼尔•赫尔南德兹描述为英雄。 在骇人的枪击案发生时，他勇敢地冒着危险，去救助受害者之一、也是他的上司和朋友的加布里埃尔•吉福德议员。 丹尼尔把她</w:t>
      </w:r>
      <w:proofErr w:type="gramStart"/>
      <w:r w:rsidRPr="0076567F">
        <w:rPr>
          <w:rFonts w:ascii="等线 Light" w:eastAsia="等线 Light" w:hAnsi="等线 Light"/>
          <w:sz w:val="21"/>
          <w:szCs w:val="21"/>
        </w:rPr>
        <w:t>的头托高</w:t>
      </w:r>
      <w:proofErr w:type="gramEnd"/>
      <w:r w:rsidRPr="0076567F">
        <w:rPr>
          <w:rFonts w:ascii="等线 Light" w:eastAsia="等线 Light" w:hAnsi="等线 Light"/>
          <w:sz w:val="21"/>
          <w:szCs w:val="21"/>
        </w:rPr>
        <w:t xml:space="preserve">，便于她呼吸，并用力摁住她的伤口。 他用温柔体贴的话语安慰她，告诉她他会把她的丈夫和父母找来，告诉她一切都会好的。 而且，他一直守护在她身边，在去医院的路上，他也一直在救护车里陪伴在她身旁。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3 图森枪击事件中的另一位英雄是多利•斯托达德。 多利为保护妻子梅维献出了自己的生命。 多利和他的妻子自小青梅竹马。一听到枪声，多利马上扑在妻子身上为她挡住扫射过来的子弹。 在葬礼仪式上，牧师说道：“多利一生英雄，非死才为英雄。” 多利•斯托达德一直以来以精神高尚、富有爱心而为大家所熟知，他至死也同他生前一样在帮助他人。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4 这些都是平民英雄。他们在特别危急的情况下，本能地做出勇敢而高尚的举动。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5 但是，那些应急救援人员是否也算是英雄呢？用一位已故警官遗孀的话来说，他们的工作就是“迎着危险上”。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6 在加拿大多伦多市，11,000多名警察和其他应急救援人员肃穆地在大街上游行，纪念一位具有高度保护和服务意识的“好男人和好警察”、35岁的瑞安•罗素警佐。当时整个市中心的其他活动都停止了。 罗素警</w:t>
      </w:r>
      <w:proofErr w:type="gramStart"/>
      <w:r w:rsidRPr="0076567F">
        <w:rPr>
          <w:rFonts w:ascii="等线 Light" w:eastAsia="等线 Light" w:hAnsi="等线 Light"/>
          <w:sz w:val="21"/>
          <w:szCs w:val="21"/>
        </w:rPr>
        <w:t>佐迅速</w:t>
      </w:r>
      <w:proofErr w:type="gramEnd"/>
      <w:r w:rsidRPr="0076567F">
        <w:rPr>
          <w:rFonts w:ascii="等线 Light" w:eastAsia="等线 Light" w:hAnsi="等线 Light"/>
          <w:sz w:val="21"/>
          <w:szCs w:val="21"/>
        </w:rPr>
        <w:t>采取行动，保护他人免受伤害。 他仅凭着一辆警车和一颗帮助他人的善良的心，试图挡住一辆</w:t>
      </w:r>
      <w:proofErr w:type="gramStart"/>
      <w:r w:rsidRPr="0076567F">
        <w:rPr>
          <w:rFonts w:ascii="等线 Light" w:eastAsia="等线 Light" w:hAnsi="等线 Light"/>
          <w:sz w:val="21"/>
          <w:szCs w:val="21"/>
        </w:rPr>
        <w:t>醉驾司机</w:t>
      </w:r>
      <w:proofErr w:type="gramEnd"/>
      <w:r w:rsidRPr="0076567F">
        <w:rPr>
          <w:rFonts w:ascii="等线 Light" w:eastAsia="等线 Light" w:hAnsi="等线 Light"/>
          <w:sz w:val="21"/>
          <w:szCs w:val="21"/>
        </w:rPr>
        <w:t>驾驶的偷来的扫雪车。 不幸的是，他没能</w:t>
      </w:r>
      <w:proofErr w:type="gramStart"/>
      <w:r w:rsidRPr="0076567F">
        <w:rPr>
          <w:rFonts w:ascii="等线 Light" w:eastAsia="等线 Light" w:hAnsi="等线 Light"/>
          <w:sz w:val="21"/>
          <w:szCs w:val="21"/>
        </w:rPr>
        <w:t>拦住醉驾司机</w:t>
      </w:r>
      <w:proofErr w:type="gramEnd"/>
      <w:r w:rsidRPr="0076567F">
        <w:rPr>
          <w:rFonts w:ascii="等线 Light" w:eastAsia="等线 Light" w:hAnsi="等线 Light"/>
          <w:sz w:val="21"/>
          <w:szCs w:val="21"/>
        </w:rPr>
        <w:t xml:space="preserve">，不幸牺牲。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7 在过去，“英雄”一词仅限于称呼那些做出超乎职责范围的特别英勇的行为的人们。 一位战士冒着枪林弹雨去抢救其他战友，他被看作英雄。 同样，超凡卓越的具有传奇色彩的领袖人物也是英雄，比如纳尔逊•曼德拉。被囚禁于单人牢房27年后，曼德拉终于摆脱了牢狱生活。 他没有抱怨，作为南非的第一位黑人总统，他努力奋斗，致力于创建和谐国家，促进社会化解以往的矛盾。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8 但是今天，我们的英雄是平凡的男男女女，他们是我们看得见、摸得着的“平民英雄”，是和我们一样的普通人。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lastRenderedPageBreak/>
        <w:t>9 虽然很多人尊重罗素警佐，但有些人在试图理解像罗素警</w:t>
      </w:r>
      <w:proofErr w:type="gramStart"/>
      <w:r w:rsidRPr="0076567F">
        <w:rPr>
          <w:rFonts w:ascii="等线 Light" w:eastAsia="等线 Light" w:hAnsi="等线 Light"/>
          <w:sz w:val="21"/>
          <w:szCs w:val="21"/>
        </w:rPr>
        <w:t>佐这样</w:t>
      </w:r>
      <w:proofErr w:type="gramEnd"/>
      <w:r w:rsidRPr="0076567F">
        <w:rPr>
          <w:rFonts w:ascii="等线 Light" w:eastAsia="等线 Light" w:hAnsi="等线 Light"/>
          <w:sz w:val="21"/>
          <w:szCs w:val="21"/>
        </w:rPr>
        <w:t xml:space="preserve">的悲剧时提出了一个问题：“有些应急救援人员在帮助他人时没能获得成功，而自己却受伤或牺牲了。这些人不是因为他们成功帮助了别人，而是因为他们在帮助别人时所遭遇的不幸才成为英雄的吗？”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10 我</w:t>
      </w:r>
      <w:proofErr w:type="gramStart"/>
      <w:r w:rsidRPr="0076567F">
        <w:rPr>
          <w:rFonts w:ascii="等线 Light" w:eastAsia="等线 Light" w:hAnsi="等线 Light"/>
          <w:sz w:val="21"/>
          <w:szCs w:val="21"/>
        </w:rPr>
        <w:t>问道路</w:t>
      </w:r>
      <w:proofErr w:type="gramEnd"/>
      <w:r w:rsidRPr="0076567F">
        <w:rPr>
          <w:rFonts w:ascii="等线 Light" w:eastAsia="等线 Light" w:hAnsi="等线 Light"/>
          <w:sz w:val="21"/>
          <w:szCs w:val="21"/>
        </w:rPr>
        <w:t>交通安全倡导者埃莉诺•麦克玛农，她是否认为罗素警官是位英雄。 麦克玛农女士的已故丈夫曾是一名警官，2006年的一天，他未当班，却在骑车时因</w:t>
      </w:r>
      <w:proofErr w:type="gramStart"/>
      <w:r w:rsidRPr="0076567F">
        <w:rPr>
          <w:rFonts w:ascii="等线 Light" w:eastAsia="等线 Light" w:hAnsi="等线 Light"/>
          <w:sz w:val="21"/>
          <w:szCs w:val="21"/>
        </w:rPr>
        <w:t>一名醉驾卡车</w:t>
      </w:r>
      <w:proofErr w:type="gramEnd"/>
      <w:r w:rsidRPr="0076567F">
        <w:rPr>
          <w:rFonts w:ascii="等线 Light" w:eastAsia="等线 Light" w:hAnsi="等线 Light"/>
          <w:sz w:val="21"/>
          <w:szCs w:val="21"/>
        </w:rPr>
        <w:t>司机肇事而丧生。 在悲伤和愤怒中，麦克玛农女士创立了“道路共享单车联合会”，一个自行车协会。她不懈地努力，直到政府颁布了格雷格法案，授予警察在路上一旦发现</w:t>
      </w:r>
      <w:proofErr w:type="gramStart"/>
      <w:r w:rsidRPr="0076567F">
        <w:rPr>
          <w:rFonts w:ascii="等线 Light" w:eastAsia="等线 Light" w:hAnsi="等线 Light"/>
          <w:sz w:val="21"/>
          <w:szCs w:val="21"/>
        </w:rPr>
        <w:t>醉驾司机</w:t>
      </w:r>
      <w:proofErr w:type="gramEnd"/>
      <w:r w:rsidRPr="0076567F">
        <w:rPr>
          <w:rFonts w:ascii="等线 Light" w:eastAsia="等线 Light" w:hAnsi="等线 Light"/>
          <w:sz w:val="21"/>
          <w:szCs w:val="21"/>
        </w:rPr>
        <w:t xml:space="preserve">就当场予以扣留车辆的权力。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11 麦克玛农女士回答说，她认为罗素警官确实是英雄。 “想象一下，在狂风暴雪中，这位警官想道：我必须挡住这辆扫雪车，不让它伤及他人。” 麦克玛农女士概括了为什么她认为许多警官都是英雄的原因：“害怕危险是正常的。大多数人因害怕危险而奔向安全之处躲避危险，这也是正常的。而英雄则恰恰相反。他们迎着危险上，为的是帮助需要帮助的人。”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12 我们指望应急救援人员冲向危险，尤其是当我们或我们所爱的人身处险境时。 这正是我们对应急救援人员的期望。 所以，当他们中的一位因冲向危险而遭遇不幸时，我们应认可他们的英勇行为，哪怕我们可能怀疑自己是否具有这样的勇气。 </w:t>
      </w:r>
    </w:p>
    <w:p w:rsidR="00AB5409" w:rsidRPr="0076567F" w:rsidRDefault="00AB5409" w:rsidP="00AB5409">
      <w:pPr>
        <w:pStyle w:val="a3"/>
        <w:rPr>
          <w:rFonts w:ascii="等线 Light" w:eastAsia="等线 Light" w:hAnsi="等线 Light"/>
          <w:sz w:val="21"/>
          <w:szCs w:val="21"/>
        </w:rPr>
      </w:pPr>
      <w:r w:rsidRPr="0076567F">
        <w:rPr>
          <w:rFonts w:ascii="等线 Light" w:eastAsia="等线 Light" w:hAnsi="等线 Light"/>
          <w:sz w:val="21"/>
          <w:szCs w:val="21"/>
        </w:rPr>
        <w:t xml:space="preserve">13 英雄们激励人心的事迹有助于提醒我们，平凡的人也可以做出不平凡的事，不管是履行职责，还是在日常生活中。 我们向消防员、警察和普通平民致敬，赞扬其大无畏的精神。 也许，甚至更为重要的是，我们要通过改变让他们遭遇不幸的环境来向他们致敬。 通过缅怀他们，我们可以从中得到鼓舞。 一旦有情况召唤我们挺身而出时，我们会当英雄吗？ 但愿我们会！ </w:t>
      </w:r>
    </w:p>
    <w:p w:rsidR="00DE0266" w:rsidRDefault="00DE0266" w:rsidP="0076567F">
      <w:pPr>
        <w:pStyle w:val="1"/>
        <w:rPr>
          <w:rFonts w:ascii="微软雅黑 Light" w:eastAsia="微软雅黑 Light" w:hAnsi="微软雅黑 Light"/>
          <w:sz w:val="32"/>
          <w:szCs w:val="32"/>
        </w:rPr>
      </w:pPr>
    </w:p>
    <w:p w:rsidR="00762EEB" w:rsidRPr="0076567F" w:rsidRDefault="00762EEB" w:rsidP="0076567F">
      <w:pPr>
        <w:pStyle w:val="1"/>
        <w:rPr>
          <w:rFonts w:ascii="微软雅黑 Light" w:eastAsia="微软雅黑 Light" w:hAnsi="微软雅黑 Light"/>
          <w:sz w:val="32"/>
          <w:szCs w:val="32"/>
        </w:rPr>
      </w:pPr>
      <w:r w:rsidRPr="0076567F">
        <w:rPr>
          <w:rFonts w:ascii="微软雅黑 Light" w:eastAsia="微软雅黑 Light" w:hAnsi="微软雅黑 Light" w:hint="eastAsia"/>
          <w:sz w:val="32"/>
          <w:szCs w:val="32"/>
        </w:rPr>
        <w:t>第六单元</w:t>
      </w:r>
    </w:p>
    <w:p w:rsidR="00762EEB" w:rsidRPr="0076567F" w:rsidRDefault="00762EEB" w:rsidP="0076567F">
      <w:pPr>
        <w:pStyle w:val="a7"/>
        <w:rPr>
          <w:rFonts w:ascii="南宋书局体" w:eastAsia="南宋书局体"/>
          <w:sz w:val="30"/>
          <w:szCs w:val="30"/>
        </w:rPr>
      </w:pPr>
      <w:r w:rsidRPr="0076567F">
        <w:rPr>
          <w:rFonts w:ascii="南宋书局体" w:eastAsia="南宋书局体" w:hint="eastAsia"/>
          <w:sz w:val="30"/>
          <w:szCs w:val="30"/>
        </w:rPr>
        <w:t>打工还是不打工——这是个问题</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1 要衡量工作经历对学生成就的影响有许多可靠的方法。在我们的研究中，我们采用了几种方法。 我们比较了</w:t>
      </w:r>
      <w:proofErr w:type="gramStart"/>
      <w:r w:rsidRPr="0076567F">
        <w:rPr>
          <w:rFonts w:ascii="等线 Light" w:eastAsia="等线 Light" w:hAnsi="等线 Light"/>
          <w:sz w:val="21"/>
          <w:szCs w:val="21"/>
        </w:rPr>
        <w:t>打很多</w:t>
      </w:r>
      <w:proofErr w:type="gramEnd"/>
      <w:r w:rsidRPr="0076567F">
        <w:rPr>
          <w:rFonts w:ascii="等线 Light" w:eastAsia="等线 Light" w:hAnsi="等线 Light"/>
          <w:sz w:val="21"/>
          <w:szCs w:val="21"/>
        </w:rPr>
        <w:t xml:space="preserve">工的学生和打工时间有限或者根本不打工的学生的学习成绩。 我们也对比了打工学生和不打工学生在学习投入程度方面的不同指征。 另外，我们长期跟踪学生，了解他们在打工时间增加或减少时的表现。而且，我们还评估了不同的打工模式如何改变学习成绩和学习参与度。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2 我们把数据加以简化和归类，得出的结论很明确：学生打工付出的代价很大。 在学年中花过多精力兼职打工，比如，一周打工20个小时或更长时间，会影响和严重干扰学习成绩和学习投入程度。 总的来说，我们的研究证明，每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 xml:space="preserve">超过20 个小时的学生学习成绩不及班上其他同学。 他们的分数更低，花在作业上的时间更少，逃课更频繁，作弊更常见。 而且据反映，他们的学习投入程度较低，学习志向也不够远大。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lastRenderedPageBreak/>
        <w:t>3 但是，我们也发现了另外一种不同的模式。 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大约10个小时或更少的时间对学习成绩似乎没有持续的影响。 不过，鉴于一半的大</w:t>
      </w:r>
      <w:proofErr w:type="gramStart"/>
      <w:r w:rsidRPr="0076567F">
        <w:rPr>
          <w:rFonts w:ascii="等线 Light" w:eastAsia="等线 Light" w:hAnsi="等线 Light"/>
          <w:sz w:val="21"/>
          <w:szCs w:val="21"/>
        </w:rPr>
        <w:t>四打工</w:t>
      </w:r>
      <w:proofErr w:type="gramEnd"/>
      <w:r w:rsidRPr="0076567F">
        <w:rPr>
          <w:rFonts w:ascii="等线 Light" w:eastAsia="等线 Light" w:hAnsi="等线 Light"/>
          <w:sz w:val="21"/>
          <w:szCs w:val="21"/>
        </w:rPr>
        <w:t>学生、约三分之一的大</w:t>
      </w:r>
      <w:proofErr w:type="gramStart"/>
      <w:r w:rsidRPr="0076567F">
        <w:rPr>
          <w:rFonts w:ascii="等线 Light" w:eastAsia="等线 Light" w:hAnsi="等线 Light"/>
          <w:sz w:val="21"/>
          <w:szCs w:val="21"/>
        </w:rPr>
        <w:t>三打</w:t>
      </w:r>
      <w:proofErr w:type="gramEnd"/>
      <w:r w:rsidRPr="0076567F">
        <w:rPr>
          <w:rFonts w:ascii="等线 Light" w:eastAsia="等线 Light" w:hAnsi="等线 Light"/>
          <w:sz w:val="21"/>
          <w:szCs w:val="21"/>
        </w:rPr>
        <w:t>工学生以及约五分之一的大</w:t>
      </w:r>
      <w:proofErr w:type="gramStart"/>
      <w:r w:rsidRPr="0076567F">
        <w:rPr>
          <w:rFonts w:ascii="等线 Light" w:eastAsia="等线 Light" w:hAnsi="等线 Light"/>
          <w:sz w:val="21"/>
          <w:szCs w:val="21"/>
        </w:rPr>
        <w:t>二打</w:t>
      </w:r>
      <w:proofErr w:type="gramEnd"/>
      <w:r w:rsidRPr="0076567F">
        <w:rPr>
          <w:rFonts w:ascii="等线 Light" w:eastAsia="等线 Light" w:hAnsi="等线 Light"/>
          <w:sz w:val="21"/>
          <w:szCs w:val="21"/>
        </w:rPr>
        <w:t xml:space="preserve">工学生的打工时间都超过20个小时的上限，由此表明，有很多学生面临因打工而危及学业的风险。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4 虽说一开始确实是学习兴趣不大的学生更容易长时间地打工，但是打工看起来会让他们原本勉强的学习状况变得更糟。 换言之，随着时间的推移，学生打工时间越长，他们对学习的投入就越少。 但是，当学生退出打工队伍或者减少打工时间后，结果也引人注目：他们对学习的兴趣被重新激发起来。 所以，这是个好消息，即打工对学习的负面影响并非是永久性的。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5 我们发现了打工对学生学习参与度产生负面影响的很多种原因。 首先，由于紧张的打工日程，打工的学生用来完成学校作业的时间就减少了。 面临这样的时间压力，打工学生一个普遍的应付办法就是偷懒，比如选择较容易的课程、抄袭其他学生的作业、逃课或者不做老师布置的作业。 时间一长，当这些变成习以为常的做法以后，学生对学习的投入也就一点</w:t>
      </w:r>
      <w:proofErr w:type="gramStart"/>
      <w:r w:rsidRPr="0076567F">
        <w:rPr>
          <w:rFonts w:ascii="等线 Light" w:eastAsia="等线 Light" w:hAnsi="等线 Light"/>
          <w:sz w:val="21"/>
          <w:szCs w:val="21"/>
        </w:rPr>
        <w:t>一点</w:t>
      </w:r>
      <w:proofErr w:type="gramEnd"/>
      <w:r w:rsidRPr="0076567F">
        <w:rPr>
          <w:rFonts w:ascii="等线 Light" w:eastAsia="等线 Light" w:hAnsi="等线 Light"/>
          <w:sz w:val="21"/>
          <w:szCs w:val="21"/>
        </w:rPr>
        <w:t xml:space="preserve">地减少。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6 第二，为了每周</w:t>
      </w:r>
      <w:proofErr w:type="gramStart"/>
      <w:r w:rsidRPr="0076567F">
        <w:rPr>
          <w:rFonts w:ascii="等线 Light" w:eastAsia="等线 Light" w:hAnsi="等线 Light"/>
          <w:sz w:val="21"/>
          <w:szCs w:val="21"/>
        </w:rPr>
        <w:t>能打工</w:t>
      </w:r>
      <w:proofErr w:type="gramEnd"/>
      <w:r w:rsidRPr="0076567F">
        <w:rPr>
          <w:rFonts w:ascii="等线 Light" w:eastAsia="等线 Light" w:hAnsi="等线 Light"/>
          <w:sz w:val="21"/>
          <w:szCs w:val="21"/>
        </w:rPr>
        <w:t xml:space="preserve">20个小时或更长时间，许多学生必须要在晚上工作。 晚上工作不仅影响做作业，而且影响睡眠和饮食。 研究表明，与不打工的学生相比，打工学生的休息时间更少，饮食也不够健康。 熬夜让打工的青少年在学校时感觉更疲倦。 老师们经常抱怨打工学生在课堂上睡觉。 在我们的调查中，将近三分之一的学生说，他们经常因打工太累而不做作业。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7 第三，挣到数量可观的零花钱所带来的兴奋感似乎让上学显得没意义和乏味。 虽说在学校学习时心不在焉是年轻人的通病，但是据反映，打工的学生比不打工的学生在这方面表现得更为糟糕。 事实上，赚钱和花钱带来的快感也许过于强烈，以至于有长时间打工史的学生，比如从大二开始就长时间打工的学生，实际上比其他同学面临更大的辍学风险。 </w:t>
      </w:r>
    </w:p>
    <w:p w:rsidR="00762EEB" w:rsidRPr="0076567F" w:rsidRDefault="00762EEB" w:rsidP="00762EEB">
      <w:pPr>
        <w:pStyle w:val="a3"/>
        <w:rPr>
          <w:rFonts w:ascii="等线 Light" w:eastAsia="等线 Light" w:hAnsi="等线 Light"/>
          <w:sz w:val="21"/>
          <w:szCs w:val="21"/>
        </w:rPr>
      </w:pPr>
      <w:r w:rsidRPr="0076567F">
        <w:rPr>
          <w:rFonts w:ascii="等线 Light" w:eastAsia="等线 Light" w:hAnsi="等线 Light"/>
          <w:sz w:val="21"/>
          <w:szCs w:val="21"/>
        </w:rPr>
        <w:t xml:space="preserve">8 最后，长时间打工与饮酒和吸毒的增多有关。 打工的学生吸毒和饮酒的概率比不打工的学生要高出大约33%。 我们的长期研究显示，长时间打工导致打工的学生更多地饮酒和吸毒，他们借此来娱乐和消遣。 每月多收入200至300美元的青少年通常比其他同学有更多的零花钱，而且他们也常常习惯于把自己赚来的钱花在吸毒和饮酒上。 我们的研究表明，饮酒和吸毒相应地可能造成学习兴趣减弱，因此很可能导致学习成绩下降。 </w:t>
      </w:r>
    </w:p>
    <w:p w:rsidR="00762EEB" w:rsidRPr="00DE0266" w:rsidRDefault="00762EEB" w:rsidP="00DE0266">
      <w:pPr>
        <w:pStyle w:val="a3"/>
        <w:rPr>
          <w:rFonts w:ascii="等线 Light" w:eastAsia="等线 Light" w:hAnsi="等线 Light" w:hint="eastAsia"/>
          <w:sz w:val="21"/>
          <w:szCs w:val="21"/>
        </w:rPr>
      </w:pPr>
      <w:r w:rsidRPr="0076567F">
        <w:rPr>
          <w:rFonts w:ascii="等线 Light" w:eastAsia="等线 Light" w:hAnsi="等线 Light"/>
          <w:sz w:val="21"/>
          <w:szCs w:val="21"/>
        </w:rPr>
        <w:t>9 总而言之，长期以来的传统观念一直认为，早期的工作经历能锤炼性格。 而我们的研究结果表明，对于许多学生而言，每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20个小时或更多时间会导致学习成绩的下滑以及吸毒和饮酒的增多。 我们知道这些研究结果可能在许多人看来是有争议的。 令我们感到惊讶的是，我们的研究结果促使我们质疑，为何长久以来我们一直坚守着那种打工有利于我们成长的传统想法。 现在是摒弃这种诱人的错误观念的时候了！ 我们的结论是：要想学业成功，学生就应该下决心做到每</w:t>
      </w:r>
      <w:proofErr w:type="gramStart"/>
      <w:r w:rsidRPr="0076567F">
        <w:rPr>
          <w:rFonts w:ascii="等线 Light" w:eastAsia="等线 Light" w:hAnsi="等线 Light"/>
          <w:sz w:val="21"/>
          <w:szCs w:val="21"/>
        </w:rPr>
        <w:t>周打工</w:t>
      </w:r>
      <w:proofErr w:type="gramEnd"/>
      <w:r w:rsidRPr="0076567F">
        <w:rPr>
          <w:rFonts w:ascii="等线 Light" w:eastAsia="等线 Light" w:hAnsi="等线 Light"/>
          <w:sz w:val="21"/>
          <w:szCs w:val="21"/>
        </w:rPr>
        <w:t xml:space="preserve">不超过10个小时。 </w:t>
      </w:r>
    </w:p>
    <w:sectPr w:rsidR="00762EEB" w:rsidRPr="00DE0266" w:rsidSect="00475C15">
      <w:headerReference w:type="default" r:id="rId6"/>
      <w:footerReference w:type="default" r:id="rId7"/>
      <w:pgSz w:w="11906" w:h="16838"/>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9B2" w:rsidRDefault="003839B2">
      <w:r>
        <w:separator/>
      </w:r>
    </w:p>
  </w:endnote>
  <w:endnote w:type="continuationSeparator" w:id="0">
    <w:p w:rsidR="003839B2" w:rsidRDefault="0038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南宋书局体">
    <w:panose1 w:val="02000000000000000000"/>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978436"/>
      <w:docPartObj>
        <w:docPartGallery w:val="Page Numbers (Bottom of Page)"/>
        <w:docPartUnique/>
      </w:docPartObj>
    </w:sdtPr>
    <w:sdtEndPr/>
    <w:sdtContent>
      <w:p w:rsidR="0076567F" w:rsidRDefault="0076567F">
        <w:pPr>
          <w:pStyle w:val="a5"/>
          <w:jc w:val="center"/>
        </w:pPr>
        <w:r>
          <w:fldChar w:fldCharType="begin"/>
        </w:r>
        <w:r>
          <w:instrText>PAGE   \* MERGEFORMAT</w:instrText>
        </w:r>
        <w:r>
          <w:fldChar w:fldCharType="separate"/>
        </w:r>
        <w:r>
          <w:rPr>
            <w:lang w:val="zh-CN"/>
          </w:rPr>
          <w:t>2</w:t>
        </w:r>
        <w:r>
          <w:fldChar w:fldCharType="end"/>
        </w:r>
      </w:p>
    </w:sdtContent>
  </w:sdt>
  <w:p w:rsidR="003A18A3" w:rsidRDefault="003A18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9B2" w:rsidRDefault="003839B2">
      <w:r>
        <w:separator/>
      </w:r>
    </w:p>
  </w:footnote>
  <w:footnote w:type="continuationSeparator" w:id="0">
    <w:p w:rsidR="003839B2" w:rsidRDefault="00383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8A3" w:rsidRDefault="003A18A3" w:rsidP="003A18A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EA"/>
    <w:rsid w:val="00062551"/>
    <w:rsid w:val="00116736"/>
    <w:rsid w:val="00327067"/>
    <w:rsid w:val="00377092"/>
    <w:rsid w:val="003839B2"/>
    <w:rsid w:val="003A18A3"/>
    <w:rsid w:val="004228C4"/>
    <w:rsid w:val="00475C15"/>
    <w:rsid w:val="00762EEB"/>
    <w:rsid w:val="0076567F"/>
    <w:rsid w:val="008F773E"/>
    <w:rsid w:val="00AB5409"/>
    <w:rsid w:val="00C527EA"/>
    <w:rsid w:val="00CF3372"/>
    <w:rsid w:val="00D15821"/>
    <w:rsid w:val="00DE0266"/>
    <w:rsid w:val="00E6422A"/>
    <w:rsid w:val="00F4046B"/>
    <w:rsid w:val="00FF0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12B7A"/>
  <w15:chartTrackingRefBased/>
  <w15:docId w15:val="{A2967149-5873-6E47-B4A8-84A055C6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656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527EA"/>
    <w:pPr>
      <w:widowControl/>
      <w:spacing w:before="100" w:beforeAutospacing="1" w:after="100" w:afterAutospacing="1"/>
      <w:jc w:val="left"/>
    </w:pPr>
    <w:rPr>
      <w:rFonts w:ascii="宋体" w:hAnsi="宋体" w:cs="宋体"/>
      <w:kern w:val="0"/>
      <w:sz w:val="24"/>
    </w:rPr>
  </w:style>
  <w:style w:type="character" w:customStyle="1" w:styleId="highlight">
    <w:name w:val="highlight"/>
    <w:basedOn w:val="a0"/>
    <w:rsid w:val="00F4046B"/>
  </w:style>
  <w:style w:type="paragraph" w:styleId="a4">
    <w:name w:val="header"/>
    <w:basedOn w:val="a"/>
    <w:rsid w:val="003A18A3"/>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3A18A3"/>
    <w:pPr>
      <w:tabs>
        <w:tab w:val="center" w:pos="4153"/>
        <w:tab w:val="right" w:pos="8306"/>
      </w:tabs>
      <w:snapToGrid w:val="0"/>
      <w:jc w:val="left"/>
    </w:pPr>
    <w:rPr>
      <w:sz w:val="18"/>
      <w:szCs w:val="18"/>
    </w:rPr>
  </w:style>
  <w:style w:type="character" w:customStyle="1" w:styleId="10">
    <w:name w:val="标题 1 字符"/>
    <w:basedOn w:val="a0"/>
    <w:link w:val="1"/>
    <w:rsid w:val="0076567F"/>
    <w:rPr>
      <w:b/>
      <w:bCs/>
      <w:kern w:val="44"/>
      <w:sz w:val="44"/>
      <w:szCs w:val="44"/>
    </w:rPr>
  </w:style>
  <w:style w:type="paragraph" w:styleId="a7">
    <w:name w:val="Title"/>
    <w:basedOn w:val="a"/>
    <w:next w:val="a"/>
    <w:link w:val="a8"/>
    <w:qFormat/>
    <w:rsid w:val="007656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76567F"/>
    <w:rPr>
      <w:rFonts w:asciiTheme="majorHAnsi" w:eastAsiaTheme="majorEastAsia" w:hAnsiTheme="majorHAnsi" w:cstheme="majorBidi"/>
      <w:b/>
      <w:bCs/>
      <w:kern w:val="2"/>
      <w:sz w:val="32"/>
      <w:szCs w:val="32"/>
    </w:rPr>
  </w:style>
  <w:style w:type="character" w:customStyle="1" w:styleId="a6">
    <w:name w:val="页脚 字符"/>
    <w:basedOn w:val="a0"/>
    <w:link w:val="a5"/>
    <w:uiPriority w:val="99"/>
    <w:rsid w:val="007656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7691">
      <w:bodyDiv w:val="1"/>
      <w:marLeft w:val="0"/>
      <w:marRight w:val="0"/>
      <w:marTop w:val="0"/>
      <w:marBottom w:val="0"/>
      <w:divBdr>
        <w:top w:val="none" w:sz="0" w:space="0" w:color="auto"/>
        <w:left w:val="none" w:sz="0" w:space="0" w:color="auto"/>
        <w:bottom w:val="none" w:sz="0" w:space="0" w:color="auto"/>
        <w:right w:val="none" w:sz="0" w:space="0" w:color="auto"/>
      </w:divBdr>
      <w:divsChild>
        <w:div w:id="566036811">
          <w:marLeft w:val="0"/>
          <w:marRight w:val="0"/>
          <w:marTop w:val="0"/>
          <w:marBottom w:val="0"/>
          <w:divBdr>
            <w:top w:val="none" w:sz="0" w:space="0" w:color="auto"/>
            <w:left w:val="none" w:sz="0" w:space="0" w:color="auto"/>
            <w:bottom w:val="none" w:sz="0" w:space="0" w:color="auto"/>
            <w:right w:val="none" w:sz="0" w:space="0" w:color="auto"/>
          </w:divBdr>
        </w:div>
      </w:divsChild>
    </w:div>
    <w:div w:id="380402074">
      <w:bodyDiv w:val="1"/>
      <w:marLeft w:val="0"/>
      <w:marRight w:val="0"/>
      <w:marTop w:val="0"/>
      <w:marBottom w:val="0"/>
      <w:divBdr>
        <w:top w:val="none" w:sz="0" w:space="0" w:color="auto"/>
        <w:left w:val="none" w:sz="0" w:space="0" w:color="auto"/>
        <w:bottom w:val="none" w:sz="0" w:space="0" w:color="auto"/>
        <w:right w:val="none" w:sz="0" w:space="0" w:color="auto"/>
      </w:divBdr>
      <w:divsChild>
        <w:div w:id="1175346483">
          <w:marLeft w:val="0"/>
          <w:marRight w:val="0"/>
          <w:marTop w:val="0"/>
          <w:marBottom w:val="0"/>
          <w:divBdr>
            <w:top w:val="none" w:sz="0" w:space="0" w:color="auto"/>
            <w:left w:val="none" w:sz="0" w:space="0" w:color="auto"/>
            <w:bottom w:val="none" w:sz="0" w:space="0" w:color="auto"/>
            <w:right w:val="none" w:sz="0" w:space="0" w:color="auto"/>
          </w:divBdr>
        </w:div>
      </w:divsChild>
    </w:div>
    <w:div w:id="398216343">
      <w:bodyDiv w:val="1"/>
      <w:marLeft w:val="0"/>
      <w:marRight w:val="0"/>
      <w:marTop w:val="0"/>
      <w:marBottom w:val="0"/>
      <w:divBdr>
        <w:top w:val="none" w:sz="0" w:space="0" w:color="auto"/>
        <w:left w:val="none" w:sz="0" w:space="0" w:color="auto"/>
        <w:bottom w:val="none" w:sz="0" w:space="0" w:color="auto"/>
        <w:right w:val="none" w:sz="0" w:space="0" w:color="auto"/>
      </w:divBdr>
      <w:divsChild>
        <w:div w:id="2076276334">
          <w:marLeft w:val="0"/>
          <w:marRight w:val="0"/>
          <w:marTop w:val="0"/>
          <w:marBottom w:val="0"/>
          <w:divBdr>
            <w:top w:val="none" w:sz="0" w:space="0" w:color="auto"/>
            <w:left w:val="none" w:sz="0" w:space="0" w:color="auto"/>
            <w:bottom w:val="none" w:sz="0" w:space="0" w:color="auto"/>
            <w:right w:val="none" w:sz="0" w:space="0" w:color="auto"/>
          </w:divBdr>
        </w:div>
      </w:divsChild>
    </w:div>
    <w:div w:id="480314514">
      <w:bodyDiv w:val="1"/>
      <w:marLeft w:val="0"/>
      <w:marRight w:val="0"/>
      <w:marTop w:val="0"/>
      <w:marBottom w:val="0"/>
      <w:divBdr>
        <w:top w:val="none" w:sz="0" w:space="0" w:color="auto"/>
        <w:left w:val="none" w:sz="0" w:space="0" w:color="auto"/>
        <w:bottom w:val="none" w:sz="0" w:space="0" w:color="auto"/>
        <w:right w:val="none" w:sz="0" w:space="0" w:color="auto"/>
      </w:divBdr>
    </w:div>
    <w:div w:id="495927574">
      <w:bodyDiv w:val="1"/>
      <w:marLeft w:val="0"/>
      <w:marRight w:val="0"/>
      <w:marTop w:val="0"/>
      <w:marBottom w:val="0"/>
      <w:divBdr>
        <w:top w:val="none" w:sz="0" w:space="0" w:color="auto"/>
        <w:left w:val="none" w:sz="0" w:space="0" w:color="auto"/>
        <w:bottom w:val="none" w:sz="0" w:space="0" w:color="auto"/>
        <w:right w:val="none" w:sz="0" w:space="0" w:color="auto"/>
      </w:divBdr>
    </w:div>
    <w:div w:id="850604890">
      <w:bodyDiv w:val="1"/>
      <w:marLeft w:val="0"/>
      <w:marRight w:val="0"/>
      <w:marTop w:val="0"/>
      <w:marBottom w:val="0"/>
      <w:divBdr>
        <w:top w:val="none" w:sz="0" w:space="0" w:color="auto"/>
        <w:left w:val="none" w:sz="0" w:space="0" w:color="auto"/>
        <w:bottom w:val="none" w:sz="0" w:space="0" w:color="auto"/>
        <w:right w:val="none" w:sz="0" w:space="0" w:color="auto"/>
      </w:divBdr>
    </w:div>
    <w:div w:id="1052923509">
      <w:bodyDiv w:val="1"/>
      <w:marLeft w:val="0"/>
      <w:marRight w:val="0"/>
      <w:marTop w:val="0"/>
      <w:marBottom w:val="0"/>
      <w:divBdr>
        <w:top w:val="none" w:sz="0" w:space="0" w:color="auto"/>
        <w:left w:val="none" w:sz="0" w:space="0" w:color="auto"/>
        <w:bottom w:val="none" w:sz="0" w:space="0" w:color="auto"/>
        <w:right w:val="none" w:sz="0" w:space="0" w:color="auto"/>
      </w:divBdr>
    </w:div>
    <w:div w:id="1070927253">
      <w:bodyDiv w:val="1"/>
      <w:marLeft w:val="0"/>
      <w:marRight w:val="0"/>
      <w:marTop w:val="0"/>
      <w:marBottom w:val="0"/>
      <w:divBdr>
        <w:top w:val="none" w:sz="0" w:space="0" w:color="auto"/>
        <w:left w:val="none" w:sz="0" w:space="0" w:color="auto"/>
        <w:bottom w:val="none" w:sz="0" w:space="0" w:color="auto"/>
        <w:right w:val="none" w:sz="0" w:space="0" w:color="auto"/>
      </w:divBdr>
    </w:div>
    <w:div w:id="1155299020">
      <w:bodyDiv w:val="1"/>
      <w:marLeft w:val="0"/>
      <w:marRight w:val="0"/>
      <w:marTop w:val="0"/>
      <w:marBottom w:val="0"/>
      <w:divBdr>
        <w:top w:val="none" w:sz="0" w:space="0" w:color="auto"/>
        <w:left w:val="none" w:sz="0" w:space="0" w:color="auto"/>
        <w:bottom w:val="none" w:sz="0" w:space="0" w:color="auto"/>
        <w:right w:val="none" w:sz="0" w:space="0" w:color="auto"/>
      </w:divBdr>
      <w:divsChild>
        <w:div w:id="1985311617">
          <w:marLeft w:val="0"/>
          <w:marRight w:val="0"/>
          <w:marTop w:val="0"/>
          <w:marBottom w:val="0"/>
          <w:divBdr>
            <w:top w:val="none" w:sz="0" w:space="0" w:color="auto"/>
            <w:left w:val="none" w:sz="0" w:space="0" w:color="auto"/>
            <w:bottom w:val="none" w:sz="0" w:space="0" w:color="auto"/>
            <w:right w:val="none" w:sz="0" w:space="0" w:color="auto"/>
          </w:divBdr>
        </w:div>
      </w:divsChild>
    </w:div>
    <w:div w:id="1204512632">
      <w:bodyDiv w:val="1"/>
      <w:marLeft w:val="0"/>
      <w:marRight w:val="0"/>
      <w:marTop w:val="0"/>
      <w:marBottom w:val="0"/>
      <w:divBdr>
        <w:top w:val="none" w:sz="0" w:space="0" w:color="auto"/>
        <w:left w:val="none" w:sz="0" w:space="0" w:color="auto"/>
        <w:bottom w:val="none" w:sz="0" w:space="0" w:color="auto"/>
        <w:right w:val="none" w:sz="0" w:space="0" w:color="auto"/>
      </w:divBdr>
      <w:divsChild>
        <w:div w:id="91781781">
          <w:marLeft w:val="0"/>
          <w:marRight w:val="0"/>
          <w:marTop w:val="0"/>
          <w:marBottom w:val="0"/>
          <w:divBdr>
            <w:top w:val="none" w:sz="0" w:space="0" w:color="auto"/>
            <w:left w:val="none" w:sz="0" w:space="0" w:color="auto"/>
            <w:bottom w:val="none" w:sz="0" w:space="0" w:color="auto"/>
            <w:right w:val="none" w:sz="0" w:space="0" w:color="auto"/>
          </w:divBdr>
        </w:div>
      </w:divsChild>
    </w:div>
    <w:div w:id="1267689029">
      <w:bodyDiv w:val="1"/>
      <w:marLeft w:val="0"/>
      <w:marRight w:val="0"/>
      <w:marTop w:val="0"/>
      <w:marBottom w:val="0"/>
      <w:divBdr>
        <w:top w:val="none" w:sz="0" w:space="0" w:color="auto"/>
        <w:left w:val="none" w:sz="0" w:space="0" w:color="auto"/>
        <w:bottom w:val="none" w:sz="0" w:space="0" w:color="auto"/>
        <w:right w:val="none" w:sz="0" w:space="0" w:color="auto"/>
      </w:divBdr>
    </w:div>
    <w:div w:id="1317077667">
      <w:bodyDiv w:val="1"/>
      <w:marLeft w:val="0"/>
      <w:marRight w:val="0"/>
      <w:marTop w:val="0"/>
      <w:marBottom w:val="0"/>
      <w:divBdr>
        <w:top w:val="none" w:sz="0" w:space="0" w:color="auto"/>
        <w:left w:val="none" w:sz="0" w:space="0" w:color="auto"/>
        <w:bottom w:val="none" w:sz="0" w:space="0" w:color="auto"/>
        <w:right w:val="none" w:sz="0" w:space="0" w:color="auto"/>
      </w:divBdr>
    </w:div>
    <w:div w:id="1423212222">
      <w:bodyDiv w:val="1"/>
      <w:marLeft w:val="0"/>
      <w:marRight w:val="0"/>
      <w:marTop w:val="0"/>
      <w:marBottom w:val="0"/>
      <w:divBdr>
        <w:top w:val="none" w:sz="0" w:space="0" w:color="auto"/>
        <w:left w:val="none" w:sz="0" w:space="0" w:color="auto"/>
        <w:bottom w:val="none" w:sz="0" w:space="0" w:color="auto"/>
        <w:right w:val="none" w:sz="0" w:space="0" w:color="auto"/>
      </w:divBdr>
      <w:divsChild>
        <w:div w:id="749353510">
          <w:marLeft w:val="0"/>
          <w:marRight w:val="0"/>
          <w:marTop w:val="0"/>
          <w:marBottom w:val="0"/>
          <w:divBdr>
            <w:top w:val="none" w:sz="0" w:space="0" w:color="auto"/>
            <w:left w:val="none" w:sz="0" w:space="0" w:color="auto"/>
            <w:bottom w:val="none" w:sz="0" w:space="0" w:color="auto"/>
            <w:right w:val="none" w:sz="0" w:space="0" w:color="auto"/>
          </w:divBdr>
        </w:div>
      </w:divsChild>
    </w:div>
    <w:div w:id="1468935092">
      <w:bodyDiv w:val="1"/>
      <w:marLeft w:val="0"/>
      <w:marRight w:val="0"/>
      <w:marTop w:val="0"/>
      <w:marBottom w:val="0"/>
      <w:divBdr>
        <w:top w:val="none" w:sz="0" w:space="0" w:color="auto"/>
        <w:left w:val="none" w:sz="0" w:space="0" w:color="auto"/>
        <w:bottom w:val="none" w:sz="0" w:space="0" w:color="auto"/>
        <w:right w:val="none" w:sz="0" w:space="0" w:color="auto"/>
      </w:divBdr>
      <w:divsChild>
        <w:div w:id="1287808670">
          <w:marLeft w:val="0"/>
          <w:marRight w:val="0"/>
          <w:marTop w:val="0"/>
          <w:marBottom w:val="0"/>
          <w:divBdr>
            <w:top w:val="none" w:sz="0" w:space="0" w:color="auto"/>
            <w:left w:val="none" w:sz="0" w:space="0" w:color="auto"/>
            <w:bottom w:val="none" w:sz="0" w:space="0" w:color="auto"/>
            <w:right w:val="none" w:sz="0" w:space="0" w:color="auto"/>
          </w:divBdr>
        </w:div>
      </w:divsChild>
    </w:div>
    <w:div w:id="1469056140">
      <w:bodyDiv w:val="1"/>
      <w:marLeft w:val="0"/>
      <w:marRight w:val="0"/>
      <w:marTop w:val="0"/>
      <w:marBottom w:val="0"/>
      <w:divBdr>
        <w:top w:val="none" w:sz="0" w:space="0" w:color="auto"/>
        <w:left w:val="none" w:sz="0" w:space="0" w:color="auto"/>
        <w:bottom w:val="none" w:sz="0" w:space="0" w:color="auto"/>
        <w:right w:val="none" w:sz="0" w:space="0" w:color="auto"/>
      </w:divBdr>
    </w:div>
    <w:div w:id="1777746365">
      <w:bodyDiv w:val="1"/>
      <w:marLeft w:val="0"/>
      <w:marRight w:val="0"/>
      <w:marTop w:val="0"/>
      <w:marBottom w:val="0"/>
      <w:divBdr>
        <w:top w:val="none" w:sz="0" w:space="0" w:color="auto"/>
        <w:left w:val="none" w:sz="0" w:space="0" w:color="auto"/>
        <w:bottom w:val="none" w:sz="0" w:space="0" w:color="auto"/>
        <w:right w:val="none" w:sz="0" w:space="0" w:color="auto"/>
      </w:divBdr>
    </w:div>
    <w:div w:id="18396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1226</Words>
  <Characters>6991</Characters>
  <Application>Microsoft Office Word</Application>
  <DocSecurity>0</DocSecurity>
  <Lines>58</Lines>
  <Paragraphs>16</Paragraphs>
  <ScaleCrop>false</ScaleCrop>
  <Company>微软中国</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 </cp:lastModifiedBy>
  <cp:revision>5</cp:revision>
  <dcterms:created xsi:type="dcterms:W3CDTF">2018-11-05T07:05:00Z</dcterms:created>
  <dcterms:modified xsi:type="dcterms:W3CDTF">2019-01-06T11:41:00Z</dcterms:modified>
</cp:coreProperties>
</file>