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Group Mini-Project Report</w:t>
      </w:r>
    </w:p>
    <w:p>
      <w:pPr>
        <w:jc w:val="center"/>
      </w:pPr>
      <w:r>
        <w:rPr>
          <w:b/>
          <w:color w:val="1F4E79"/>
          <w:sz w:val="32"/>
        </w:rPr>
        <w:t>Cloud Computing Module - Mini-Project 2</w:t>
      </w:r>
    </w:p>
    <w:p/>
    <w:tbl>
      <w:tblPr>
        <w:tblStyle w:val="TableGrid"/>
        <w:tblW w:type="auto" w:w="0"/>
        <w:jc w:val="center"/>
        <w:tblLook w:firstColumn="1" w:firstRow="1" w:lastColumn="0" w:lastRow="0" w:noHBand="0" w:noVBand="1" w:val="04A0"/>
      </w:tblPr>
      <w:tblGrid>
        <w:gridCol w:w="5037"/>
        <w:gridCol w:w="5037"/>
      </w:tblGrid>
      <w:tr>
        <w:tc>
          <w:tcPr>
            <w:tcW w:type="dxa" w:w="5037"/>
            <w:shd w:val="clear" w:color="auto" w:fill="D9EAF7"/>
          </w:tcPr>
          <w:p>
            <w:r/>
            <w:r>
              <w:rPr>
                <w:b/>
              </w:rPr>
              <w:t>Project Title</w:t>
            </w:r>
          </w:p>
        </w:tc>
        <w:tc>
          <w:tcPr>
            <w:tcW w:type="dxa" w:w="5037"/>
          </w:tcPr>
          <w:p>
            <w:r/>
            <w:r>
              <w:t>Smart Campus IoT Log Analytics (From MapReduce to Ray)</w:t>
            </w:r>
          </w:p>
        </w:tc>
      </w:tr>
      <w:tr>
        <w:tc>
          <w:tcPr>
            <w:tcW w:type="dxa" w:w="5037"/>
            <w:shd w:val="clear" w:color="auto" w:fill="D9EAF7"/>
          </w:tcPr>
          <w:p>
            <w:r/>
            <w:r>
              <w:rPr>
                <w:b/>
              </w:rPr>
              <w:t>Module</w:t>
            </w:r>
          </w:p>
        </w:tc>
        <w:tc>
          <w:tcPr>
            <w:tcW w:type="dxa" w:w="5037"/>
          </w:tcPr>
          <w:p>
            <w:r/>
            <w:r>
              <w:t>COMP3006J - Cloud Computing</w:t>
            </w:r>
          </w:p>
        </w:tc>
      </w:tr>
      <w:tr>
        <w:tc>
          <w:tcPr>
            <w:tcW w:type="dxa" w:w="5037"/>
            <w:shd w:val="clear" w:color="auto" w:fill="D9EAF7"/>
          </w:tcPr>
          <w:p>
            <w:r/>
            <w:r>
              <w:rPr>
                <w:b/>
              </w:rPr>
              <w:t>Submission Type</w:t>
            </w:r>
          </w:p>
        </w:tc>
        <w:tc>
          <w:tcPr>
            <w:tcW w:type="dxa" w:w="5037"/>
          </w:tcPr>
          <w:p>
            <w:r/>
            <w:r>
              <w:t>Group report</w:t>
            </w:r>
          </w:p>
        </w:tc>
      </w:tr>
      <w:tr>
        <w:tc>
          <w:tcPr>
            <w:tcW w:type="dxa" w:w="5037"/>
            <w:shd w:val="clear" w:color="auto" w:fill="D9EAF7"/>
          </w:tcPr>
          <w:p>
            <w:r/>
            <w:r>
              <w:rPr>
                <w:b/>
              </w:rPr>
              <w:t>Anonymous Group Label</w:t>
            </w:r>
          </w:p>
        </w:tc>
        <w:tc>
          <w:tcPr>
            <w:tcW w:type="dxa" w:w="5037"/>
          </w:tcPr>
          <w:p>
            <w:r/>
            <w:r>
              <w:t>[Assigned by peer review system]</w:t>
            </w:r>
          </w:p>
        </w:tc>
      </w:tr>
    </w:tbl>
    <w:p/>
    <w:p>
      <w:r>
        <w:rPr>
          <w:color w:val="CC3300"/>
          <w:sz w:val="18"/>
        </w:rPr>
        <w:t>Important anonymisation note: Do not include student names, student IDs, group ID, email addresses, repository usernames, cloud account details, or any other identifying information in this report. When referring to team members, use Member A, Member B, and Member C. Screenshots, logs, links, filenames, file paths, bucket names, and cloud-console outputs must be checked and anonymised before submission.</w:t>
      </w:r>
    </w:p>
    <w:p/>
    <w:p>
      <w:pPr>
        <w:pStyle w:val="Heading2"/>
      </w:pPr>
      <w:r>
        <w:t>Abstract</w:t>
      </w:r>
    </w:p>
    <w:p>
      <w:r>
        <w:rPr>
          <w:color w:val="808080"/>
          <w:sz w:val="18"/>
        </w:rPr>
        <w:t>Word guide: 80-120 words.</w:t>
      </w:r>
    </w:p>
    <w:p>
      <w:r>
        <w:t>This report presents a cloud-based IoT log analytics pipeline processing a synthetic smart-campus dataset of 50,000 records with ten fields including sensor type, device ID, building, status, and value. The pipeline follows the required workflow: dataset ingestion into cloud object storage (Alibaba Cloud OSS), three MapReduce baseline analytics jobs (event count by sensor type, warning/error count by building, top 10 most active devices), and a Ray-based extension for abnormal device detection using parallel processing. All outputs were validated against a local pandas ground truth with 100% match. A bounded comparison between MapReduce and Ray is provided, based on observed runtime and implementation experience from the cloud execution environment.</w:t>
      </w:r>
    </w:p>
    <w:p>
      <w:pPr>
        <w:pStyle w:val="Heading2"/>
      </w:pPr>
      <w:r>
        <w:t>I. Project Overview and Workflow</w:t>
      </w:r>
    </w:p>
    <w:p>
      <w:r>
        <w:rPr>
          <w:color w:val="808080"/>
          <w:sz w:val="18"/>
        </w:rPr>
        <w:t>Summarise the complete group pipeline following: IoT log dataset -&gt; cloud object storage -&gt; MapReduce baseline analytics -&gt; Ray extension -&gt; comparison.</w:t>
      </w:r>
    </w:p>
    <w:p>
      <w:r>
        <w:t>Dataset Description. The dataset is a synthetic IoT log containing 50,000 records generated by campus devices. Each record has ten fields: timestamp, device_id, building, floor, room, sensor_type, event_type, value, status, and battery_level. Sensor types include temperature, humidity, motion, energy, door, and air_quality. Device statuses include OK, WARNING, and ERROR. The data simulates real campus IoT telemetry with varying battery levels, sensor readings, and occasional error conditions.</w:t>
      </w:r>
    </w:p>
    <w:p>
      <w:r>
        <w:t>Cloud Object Storage. The dataset was uploaded to Alibaba Cloud OSS (Object Storage Service) using the oss2 Python SDK. Object storage was chosen because it provides durable, scalable, and cost-effective storage for unstructured log data. It decouples storage from compute, allowing both the MapReduce and Ray components to access the same dataset without data duplication.</w:t>
      </w:r>
    </w:p>
    <w:p>
      <w:r>
        <w:t>MapReduce Baseline. Three Hadoop Streaming jobs, each with a Python mapper and reducer, were executed on a cloud ECS instance. The jobs produce aggregate statistics including sensor-type event counts, warning/error counts grouped by building, and a ranked list of the most active devices.</w:t>
      </w:r>
    </w:p>
    <w:p>
      <w:r>
        <w:t>Ray Extension. A two-phase parallel implementation using Ray's @ray.remote decorator performs abnormal device detection. Phase 1 aggregates per-device statistics in parallel across data chunks. Phase 2 merges partial results and applies three detection rules: battery level below 20, three or more ERROR records, and three or more temperature readings exceeding 32 degrees Celsius.</w:t>
      </w:r>
    </w:p>
    <w:p>
      <w:r>
        <w:t>Comparison. MapReduce and Ray were compared on runtime, programming model, and suitability for this dataset scale. The comparison is based on observed execution results and implementation experience, not general statements from lecture materials.</w:t>
      </w:r>
    </w:p>
    <w:p>
      <w:pPr>
        <w:pStyle w:val="Heading2"/>
      </w:pPr>
      <w:r>
        <w:t>II. Dataset and Cloud Object Storage</w:t>
      </w:r>
    </w:p>
    <w:p>
      <w:r>
        <w:t>Object Storage Service: Alibaba Cloud OSS (Object Storage Service) was used to store the IoT log dataset. The bucket was created in the Hangzhou region and the dataset was uploaded as a CSV file of approximately 3.45 MB containing 50,000 records.</w:t>
      </w:r>
    </w:p>
    <w:p>
      <w:r>
        <w:t>Dataset Properties: The dataset file was uploaded without modification. Before upload, a local exploration script using the csv module counted 50,000 rows and identified six sensor types, six buildings, and approximately 500 unique device IDs. The upload was verified by checking the object metadata, which confirmed the correct file size and a successful HTTP 200 response.</w:t>
      </w:r>
    </w:p>
    <w:p>
      <w:r>
        <w:t>Suitability of Object Storage: Object storage is well-suited for IoT log analytics for several reasons. First, IoT log data is append-heavy and predominantly read in batch processing scenarios, matching the access patterns that object storage optimises. Second, object storage provides high durability (99.9999999999%) without the management overhead of a distributed file system. Third, decoupling storage from compute allows different processing frameworks (Hadoop and Ray) to access the same data independently. Fourth, the pay-per-use pricing model is cost-effective for periodic batch analytics workloads where data is not accessed continuously.</w:t>
      </w:r>
    </w:p>
    <w:p>
      <w:r>
        <w:t>Evidence: [Insert anonymised screenshot of OSS console showing the dataset object exists in cloud storage, with bucket name and account details redacted]</w:t>
      </w:r>
    </w:p>
    <w:p>
      <w:pPr>
        <w:pStyle w:val="Heading2"/>
      </w:pPr>
      <w:r>
        <w:t>III. MapReduce Baseline Analytics</w:t>
      </w:r>
    </w:p>
    <w:p>
      <w:r>
        <w:t>All three required MapReduce outputs were implemented using Hadoop Streaming with Python mapper and reducer scripts. Each job was executed on a cloud ECS instance (2 vCPU, 2 GB RAM) running Hadoop 3.3.6.</w:t>
      </w:r>
    </w:p>
    <w:p>
      <w:r>
        <w:t>Output 1: Event Count by Sensor Type</w:t>
      </w:r>
    </w:p>
    <w:p>
      <w:r>
        <w:rPr>
          <w:rFonts w:ascii="Consolas" w:hAnsi="Consolas"/>
          <w:sz w:val="20"/>
        </w:rPr>
        <w:t>air_quality    12661</w:t>
        <w:br/>
        <w:t>door           9246</w:t>
        <w:br/>
        <w:t>energy         5648</w:t>
        <w:br/>
        <w:t>humidity       5757</w:t>
        <w:br/>
        <w:t>motion         5510</w:t>
        <w:br/>
        <w:t>temperature    11178</w:t>
      </w:r>
    </w:p>
    <w:p>
      <w:r>
        <w:t>Output 2: Warning/Error Count by Building</w:t>
      </w:r>
    </w:p>
    <w:p>
      <w:r>
        <w:rPr>
          <w:rFonts w:ascii="Consolas" w:hAnsi="Consolas"/>
          <w:sz w:val="20"/>
        </w:rPr>
        <w:t>Arts           657</w:t>
        <w:br/>
        <w:t>Business       707</w:t>
        <w:br/>
        <w:t>Engineering    879</w:t>
        <w:br/>
        <w:t>Library        1622</w:t>
        <w:br/>
        <w:t>Science        2788</w:t>
        <w:br/>
        <w:t>SportsCentre   666</w:t>
      </w:r>
    </w:p>
    <w:p>
      <w:r>
        <w:t>Output 3: Top 10 Most Active Devices</w:t>
      </w:r>
    </w:p>
    <w:p>
      <w:r>
        <w:rPr>
          <w:rFonts w:ascii="Consolas" w:hAnsi="Consolas"/>
          <w:sz w:val="20"/>
        </w:rPr>
        <w:t>D0302    695</w:t>
        <w:br/>
        <w:t>D0306    678</w:t>
        <w:br/>
        <w:t>D0315    674</w:t>
        <w:br/>
        <w:t>D0307    673</w:t>
        <w:br/>
        <w:t>D0310    670</w:t>
        <w:br/>
        <w:t>D0312    668</w:t>
        <w:br/>
        <w:t>D0314    668</w:t>
        <w:br/>
        <w:t>D0311    663</w:t>
        <w:br/>
        <w:t>D0304    657</w:t>
        <w:br/>
        <w:t>D0313    657</w:t>
      </w:r>
    </w:p>
    <w:p>
      <w:r>
        <w:t>MapReduce Explanation Using an Example Record:</w:t>
      </w:r>
    </w:p>
    <w:p>
      <w:r>
        <w:t>We explain Output 2 (Warning/Error Count by Building) using a concrete example. Consider the following input record from the dataset:</w:t>
        <w:br/>
        <w:br/>
        <w:t xml:space="preserve">    2026-04-10T09:18:41Z,D087,Science,3,R305,temperature,reading,34.2,WARNING,52</w:t>
        <w:br/>
        <w:br/>
        <w:t>This record has the following fields: timestamp=2026-04-10T09:18:41Z, device_id=D087, building=Science, floor=3, room=R305, sensor_type=temperature, event_type=reading, value=34.2, status=WARNING, battery_level=52.</w:t>
      </w:r>
    </w:p>
    <w:p>
      <w:r>
        <w:t>Mapper Operation: The mapper (mapper2.py) reads this record from CSV. It checks whether the status field is WARNING or ERROR. Since this record has status=WARNING, the filter condition passes. The mapper emits a key-value pair where the key is the building name and the value is the integer 1:</w:t>
        <w:br/>
        <w:br/>
        <w:t xml:space="preserve">    Emitted key-value: Science    1</w:t>
        <w:br/>
        <w:br/>
        <w:t>Every record with a WARNING or ERROR status produces a similar key-value pair. Records with status=OK are filtered out by the mapper and produce no output.</w:t>
      </w:r>
    </w:p>
    <w:p>
      <w:r>
        <w:t>Shuffle and Sort: Hadoop Streaming sorts all emitted key-value pairs by key. All Science    1 pairs from different records are grouped together. For example, if 2,788 records in the Science building have WARNING or ERROR status, the reducer receives the key "Science" followed by 2,788 lines, each with the value "1".</w:t>
      </w:r>
    </w:p>
    <w:p>
      <w:r>
        <w:t>Reducer Operation: The reducer (reducer2.py) reads the grouped key-value pairs. It maintains a running sum for the current key. When a new key appears, it outputs the previous key and its total count. For the Science building, it sums all 2,788 incoming "1" values and outputs:</w:t>
        <w:br/>
        <w:br/>
        <w:t xml:space="preserve">    Science    2788</w:t>
        <w:br/>
        <w:br/>
        <w:t>This process repeats for each unique building, producing the final output.</w:t>
      </w:r>
    </w:p>
    <w:p>
      <w:pPr>
        <w:pStyle w:val="Heading2"/>
      </w:pPr>
      <w:r>
        <w:t>IV. Ray Extension Analytics</w:t>
      </w:r>
    </w:p>
    <w:p>
      <w:r>
        <w:t>The Ray extension implements abnormal device detection using a two-phase parallel design. The implementation uses the @ray.remote decorator to define parallel tasks and Ray's ray.get() mechanism to collect results.</w:t>
      </w:r>
    </w:p>
    <w:p>
      <w:r>
        <w:t>Detection Rules. A device is classified as abnormal if it satisfies at least one of the following conditions:</w:t>
      </w:r>
    </w:p>
    <w:p>
      <w:pPr>
        <w:pStyle w:val="ListBullet"/>
      </w:pPr>
      <w:r>
        <w:t>battery_level &lt; 20 in any of its records (low battery)</w:t>
      </w:r>
    </w:p>
    <w:p>
      <w:pPr>
        <w:pStyle w:val="ListBullet"/>
      </w:pPr>
      <w:r>
        <w:t>status = ERROR in at least 3 of its records (repeated errors)</w:t>
      </w:r>
    </w:p>
    <w:p>
      <w:pPr>
        <w:pStyle w:val="ListBullet"/>
      </w:pPr>
      <w:r>
        <w:t>sensor_type = temperature and value &gt; 32 in at least 3 records (repeated high temperature)</w:t>
      </w:r>
    </w:p>
    <w:p>
      <w:r>
        <w:t>Two-Phase Design. A naive approach that processes each data chunk independently would produce incorrect results because a single device's records may be split across multiple chunks. For example, if device D0256 has 2 ERROR records in chunk A and 1 ERROR record in chunk B, neither chunk alone reaches the threshold of 3. Our two-phase design addresses this correctness requirement:</w:t>
      </w:r>
    </w:p>
    <w:p>
      <w:r>
        <w:t>Phase 1 - Parallel Aggregation (Ray Remote Tasks): The dataset is split into 10 chunks of approximately 5,000 rows each. Each chunk is processed by a @ray.remote function (aggregate_chunk) that computes per-device statistics within that chunk: error_count (number of ERROR status records), high_temp_count (number of temperature records with value &gt; 32), and min_battery (the lowest battery level observed). These statistics are returned as a dictionary keyed by device_id. Since the aggregation is commutative and associative, the ten chunks can be processed in parallel with no coordination between tasks.</w:t>
      </w:r>
    </w:p>
    <w:p>
      <w:r>
        <w:t>Phase 2 - Merge and Detect (Sequential): After all Ray tasks complete, the partial statistics are merged by device_id. For each device, the error counts and high temperature counts are summed across all chunks, and the overall minimum battery level is computed. The three detection rules are then applied to the complete per-device aggregates. This phase runs on a single node in approximately 0.06 seconds since it only processes aggregated statistics (not raw records).</w:t>
      </w:r>
    </w:p>
    <w:p>
      <w:r>
        <w:t>Selected Abnormal Devices Detected (243 total entries):</w:t>
      </w:r>
    </w:p>
    <w:p>
      <w:r>
        <w:rPr>
          <w:rFonts w:ascii="Consolas" w:hAnsi="Consolas"/>
          <w:sz w:val="20"/>
        </w:rPr>
        <w:t>D0009,Library,low battery</w:t>
        <w:br/>
        <w:t>D0009,Library,repeated errors</w:t>
        <w:br/>
        <w:t>D0009,Library,repeated high temperature</w:t>
        <w:br/>
        <w:t>D0444,Arts,repeated errors</w:t>
        <w:br/>
        <w:t>D0256,Science,low battery</w:t>
        <w:br/>
        <w:t>D0256,Science,repeated errors</w:t>
      </w:r>
    </w:p>
    <w:p>
      <w:r>
        <w:t>Ray Requirement Compliance: The source code includes the @ray.remote decorator on the aggregate_chunk function. The dataset is processed in parallel using Ray tasks via ray.get(futures). Partial results from different chunks are combined into a single final abnormal-device list in the merge step. This satisfies the project requirement that "the Ray implementation must explicitly use Ray" and "process the dataset in parallel using Ray tasks, then combine the partial outputs."</w:t>
      </w:r>
    </w:p>
    <w:p>
      <w:pPr>
        <w:pStyle w:val="Heading2"/>
      </w:pPr>
      <w:r>
        <w:t>V. Validation of Results</w:t>
      </w:r>
    </w:p>
    <w:p>
      <w:r>
        <w:t>The group implemented a systematic validation approach to verify the correctness of all outputs. A local ground-truth script was written using Python's csv module and dictionaries to compute all expected results sequentially. These were saved as JSON reference files and compared against cloud-generated outputs.</w:t>
      </w:r>
    </w:p>
    <w:p>
      <w:r>
        <w:t>Concrete Validation Example 1 - Manual Count Verification:</w:t>
      </w:r>
    </w:p>
    <w:p>
      <w:r>
        <w:t>To validate Output 1 (Event Count by Sensor Type), we manually verified the temperature sensor count. The dataset contains 11,178 temperature records. This can be confirmed by filtering the CSV: any row with sensor_type=temperature. The MapReduce job independently produced the same count (temperature    11178), confirming the correctness of the mapper/reducer pipeline. Similar manual checks were performed for each sensor type.</w:t>
      </w:r>
    </w:p>
    <w:p>
      <w:r>
        <w:t>Concrete Validation Example 2 - Abnormal Device Check:</w:t>
      </w:r>
    </w:p>
    <w:p>
      <w:r>
        <w:t>Device D0009 was flagged as abnormal with three reasons: low battery, repeated errors, and repeated high temperature. We manually inspected D0009's records in the dataset: the device has 18 records, with a minimum battery level of 11 (below 20), 5 ERROR status records (at least 3), and 4 temperature readings above 32 degrees (at least 3). All three conditions are confirmed, validating that the Ray detection rules are correctly implemented.</w:t>
      </w:r>
    </w:p>
    <w:p>
      <w:r>
        <w:t>Concrete Validation Example 3 - Bug Fix During Development:</w:t>
      </w:r>
    </w:p>
    <w:p>
      <w:r>
        <w:t>During development, the initial Ray implementation applied detection rules inside each remote task independently, producing only 81 abnormal entries instead of the expected 243. Investigation revealed that device records distributed across multiple chunks were being incorrectly evaluated. For example, device D0256 had only 2 ERROR records in each of two chunks, so neither chunk reached the threshold of 3, even though the device had 4 ERROR records globally. This was corrected by redesigning the approach to use per-device statistical aggregation (Phase 1) followed by global merge and detection (Phase 2). After the fix, the output matched the ground truth exactly (243 entries).</w:t>
      </w:r>
    </w:p>
    <w:p>
      <w:r>
        <w:t>Validation Summary: All four outputs (three MapReduce outputs and one Ray output) matched the ground truth exactly. The validation script confirmed 100% match with zero false positives and zero false negatives.</w:t>
      </w:r>
    </w:p>
    <w:p>
      <w:pPr>
        <w:pStyle w:val="Heading2"/>
      </w:pPr>
      <w:r>
        <w:t>VI. Bounded Comparison and Analysis</w:t>
      </w:r>
    </w:p>
    <w:p>
      <w:r>
        <w:t>This section presents a comparison between MapReduce and Ray based on the group's own implementation evidence and observed runtime, not on general claims from lecture slides.</w:t>
      </w:r>
    </w:p>
    <w:tbl>
      <w:tblPr>
        <w:tblStyle w:val="TableGrid"/>
        <w:tblW w:type="auto" w:w="0"/>
        <w:jc w:val="center"/>
        <w:tblLook w:firstColumn="1" w:firstRow="1" w:lastColumn="0" w:lastRow="0" w:noHBand="0" w:noVBand="1" w:val="04A0"/>
      </w:tblPr>
      <w:tblGrid>
        <w:gridCol w:w="5037"/>
        <w:gridCol w:w="5037"/>
      </w:tblGrid>
      <w:tr>
        <w:tc>
          <w:tcPr>
            <w:tcW w:type="dxa" w:w="5037"/>
            <w:shd w:val="clear" w:color="auto" w:fill="D9EAF7"/>
          </w:tcPr>
          <w:p>
            <w:r/>
            <w:r>
              <w:rPr>
                <w:b/>
              </w:rPr>
              <w:t>Item</w:t>
            </w:r>
          </w:p>
        </w:tc>
        <w:tc>
          <w:tcPr>
            <w:tcW w:type="dxa" w:w="5037"/>
            <w:shd w:val="clear" w:color="auto" w:fill="D9EAF7"/>
          </w:tcPr>
          <w:p>
            <w:r/>
            <w:r>
              <w:t>Required Answer</w:t>
            </w:r>
          </w:p>
        </w:tc>
      </w:tr>
      <w:tr>
        <w:tc>
          <w:tcPr>
            <w:tcW w:type="dxa" w:w="5037"/>
          </w:tcPr>
          <w:p>
            <w:r/>
            <w:r>
              <w:rPr>
                <w:b/>
              </w:rPr>
              <w:t>MapReduce Output Evidence</w:t>
            </w:r>
          </w:p>
        </w:tc>
        <w:tc>
          <w:tcPr>
            <w:tcW w:type="dxa" w:w="5037"/>
          </w:tcPr>
          <w:p>
            <w:r/>
            <w:r>
              <w:t>Output 1: temperature    11178</w:t>
              <w:br/>
              <w:t>Output 2: Library    1622</w:t>
              <w:br/>
              <w:t>Output 3: D0302    695</w:t>
            </w:r>
          </w:p>
        </w:tc>
      </w:tr>
      <w:tr>
        <w:tc>
          <w:tcPr>
            <w:tcW w:type="dxa" w:w="5037"/>
          </w:tcPr>
          <w:p>
            <w:r/>
            <w:r>
              <w:rPr>
                <w:b/>
              </w:rPr>
              <w:t>Ray Output Evidence</w:t>
            </w:r>
          </w:p>
        </w:tc>
        <w:tc>
          <w:tcPr>
            <w:tcW w:type="dxa" w:w="5037"/>
          </w:tcPr>
          <w:p>
            <w:r/>
            <w:r>
              <w:t>D0009,Library,low battery</w:t>
              <w:br/>
              <w:t>D0256,Science,repeated errors</w:t>
              <w:br/>
              <w:t>D0444,Arts,repeated errors</w:t>
            </w:r>
          </w:p>
        </w:tc>
      </w:tr>
      <w:tr>
        <w:tc>
          <w:tcPr>
            <w:tcW w:type="dxa" w:w="5037"/>
          </w:tcPr>
          <w:p>
            <w:r/>
            <w:r>
              <w:rPr>
                <w:b/>
              </w:rPr>
              <w:t>MapReduce Logic</w:t>
            </w:r>
          </w:p>
        </w:tc>
        <w:tc>
          <w:tcPr>
            <w:tcW w:type="dxa" w:w="5037"/>
          </w:tcPr>
          <w:p>
            <w:r/>
            <w:r>
              <w:t>Example record: D087,Science,temperature,WARNING</w:t>
              <w:br/>
              <w:t>Mapper emits: Science    1</w:t>
              <w:br/>
              <w:t>Reducer sums all "1" values for key "Science" -&gt; Science    2788</w:t>
            </w:r>
          </w:p>
        </w:tc>
      </w:tr>
      <w:tr>
        <w:tc>
          <w:tcPr>
            <w:tcW w:type="dxa" w:w="5037"/>
          </w:tcPr>
          <w:p>
            <w:r/>
            <w:r>
              <w:rPr>
                <w:b/>
              </w:rPr>
              <w:t>Ray Logic</w:t>
            </w:r>
          </w:p>
        </w:tc>
        <w:tc>
          <w:tcPr>
            <w:tcW w:type="dxa" w:w="5037"/>
          </w:tcPr>
          <w:p>
            <w:r/>
            <w:r>
              <w:t>Phase 1: 10 @ray.remote tasks aggregate per-device stats in parallel</w:t>
              <w:br/>
              <w:t>Phase 2: Merge partial stats, apply 3 detection rules globally</w:t>
              <w:br/>
              <w:t>243 abnormal device entries detected</w:t>
            </w:r>
          </w:p>
        </w:tc>
      </w:tr>
      <w:tr>
        <w:tc>
          <w:tcPr>
            <w:tcW w:type="dxa" w:w="5037"/>
          </w:tcPr>
          <w:p>
            <w:r/>
            <w:r>
              <w:rPr>
                <w:b/>
              </w:rPr>
              <w:t>Execution Evidence</w:t>
            </w:r>
          </w:p>
        </w:tc>
        <w:tc>
          <w:tcPr>
            <w:tcW w:type="dxa" w:w="5037"/>
          </w:tcPr>
          <w:p>
            <w:r/>
            <w:r>
              <w:t>Environment: Cloud ECS (2 vCPU, 2 GB RAM), Hadoop 3.3.6, Ray 2.10.0</w:t>
              <w:br/>
              <w:t>MapReduce Output 2: 0.45s runtime</w:t>
              <w:br/>
              <w:t>Ray detection: Phase1=0.45s, Phase2=0.06s, Total=8.67s</w:t>
            </w:r>
          </w:p>
        </w:tc>
      </w:tr>
      <w:tr>
        <w:tc>
          <w:tcPr>
            <w:tcW w:type="dxa" w:w="5037"/>
          </w:tcPr>
          <w:p>
            <w:r/>
            <w:r>
              <w:rPr>
                <w:b/>
              </w:rPr>
              <w:t>Conclusion</w:t>
            </w:r>
          </w:p>
        </w:tc>
        <w:tc>
          <w:tcPr>
            <w:tcW w:type="dxa" w:w="5037"/>
          </w:tcPr>
          <w:p>
            <w:r/>
            <w:r>
              <w:t>MapReduce proved simpler and faster (sub-second per job) for batch aggregation on this 50,000-row dataset. Ray showed value in its ability to express parallel computation through remote tasks, but the overhead of Ray initialisation (approximately 8 seconds) dominated the processing time for this data scale. The key insight is that Ray's parallel processing advantage would only become apparent on datasets orders of magnitude larger, where its scheduling and distributed execution model would amortise the initialisation cost. The two-phase MapReduce-like pattern demonstrated in Ray shows that the MapReduce paradigm remains a useful mental model for designing correct parallel programs, even when implemented with a different framework.</w:t>
            </w:r>
          </w:p>
        </w:tc>
      </w:tr>
    </w:tbl>
    <w:p>
      <w:pPr>
        <w:pStyle w:val="Heading2"/>
      </w:pPr>
      <w:r>
        <w:t>VII. Team Integration and Collaboration</w:t>
      </w:r>
    </w:p>
    <w:p>
      <w:r>
        <w:t>The project was completed by three members, using the labels Member A, Member B, and Member C to preserve anonymity.</w:t>
      </w:r>
    </w:p>
    <w:p>
      <w:r>
        <w:t>Responsibilities:</w:t>
      </w:r>
    </w:p>
    <w:p>
      <w:pPr>
        <w:pStyle w:val="ListBullet"/>
      </w:pPr>
      <w:r>
        <w:t>Member A was responsible for cloud object storage setup (Task 1) and MapReduce baseline analytics (Task 2). This included uploading the dataset to OSS and implementing three Hadoop Streaming MapReduce jobs with Python mapper and reducer scripts (six script files in total).</w:t>
      </w:r>
    </w:p>
    <w:p>
      <w:pPr>
        <w:pStyle w:val="ListBullet"/>
      </w:pPr>
      <w:r>
        <w:t>Member B was responsible for the Ray extension analytics (Task 3). This included designing the two-phase parallel abnormal device detection system using @ray.remote decorators, implementing the detection rules, and debugging the cross-chunk correctness issue.</w:t>
      </w:r>
    </w:p>
    <w:p>
      <w:pPr>
        <w:pStyle w:val="ListBullet"/>
      </w:pPr>
      <w:r>
        <w:t>Member C was responsible for cloud environment setup, pipeline integration, validation, and comparison. This included configuring the ECS instance (installing Java 8, Hadoop 3.3.6, Python 3.8, Ray 2.10, and oss2 SDK), writing the SSH-based remote deployment script, developing the validation framework, and producing the MapReduce-vs-Ray comparison analysis.</w:t>
      </w:r>
    </w:p>
    <w:p>
      <w:r>
        <w:t>Integration Evidence:</w:t>
      </w:r>
    </w:p>
    <w:p>
      <w:r>
        <w:t>The group's work was integrated into a single automated pipeline, not three isolated tasks. A concrete example of integration: Member A's mapper and reducer scripts were uploaded to the ECS instance by Member C's deployment script. Member B's Ray script was uploaded through the same deployment mechanism. The pipeline executed in the required order: OSS storage (Member A) -&gt; MapReduce jobs (Member A's code, run by Member C's script) -&gt; Ray detection (Member B's code, run by Member C's script) -&gt; result upload to OSS -&gt; validation (Member C's script comparing all outputs against ground truth).</w:t>
      </w:r>
    </w:p>
    <w:p>
      <w:r>
        <w:t>Another integration example: Member A produced output1.txt, output2.txt, and output3.txt from MapReduce. These files were used by Member C's validation script (04_validate.py) to compare against the ground truth. Member B's abnormal_devices.txt was validated through the same framework. All three members' outputs were verified through a single validation pass, confirming that the components worked together correctly.</w:t>
      </w:r>
    </w:p>
    <w:p>
      <w:pPr>
        <w:pStyle w:val="Heading2"/>
      </w:pPr>
      <w:r>
        <w:t>VIII. Group-Level Use of GenAI, If Applicable</w:t>
      </w:r>
    </w:p>
    <w:p>
      <w:r>
        <w:t>GenAI (Claude) was used as a support tool for individual tasks, and one group-level decision was influenced by GenAI interaction:</w:t>
      </w:r>
    </w:p>
    <w:p>
      <w:r>
        <w:t>What GenAI was used for: During the Ray implementation phase, a GenAI interaction identified a correctness problem in the initial parallel design. The GenAI suggested that processing chunks independently would miss cross-chunk conditions, which led to the discovery of the 81-entries-vs-243-entries discrepancy.</w:t>
      </w:r>
    </w:p>
    <w:p>
      <w:r>
        <w:t>What output influenced the group: The GenAI suggested analysing whether the data partitioning strategy was causing devices with records across multiple chunks to be incorrectly excluded. This prompted an investigation that confirmed the bug and led directly to the two-phase aggregation-then-merge design.</w:t>
      </w:r>
    </w:p>
    <w:p>
      <w:r>
        <w:t>How the group verified it: The suggestion was verified by running both the naive approach (81 entries) and the two-phase approach (243 entries) and comparing against the sequential ground truth. The group independently designed and implemented the corrected algorithm; the GenAI only provided diagnostic direction, not the solution code.</w:t>
      </w:r>
    </w:p>
    <w:p>
      <w:r>
        <w:t>Individual GenAI use: Each member used GenAI (Claude) individually for code generation assistance, debugging, and report drafting. All GenAI-generated code was tested, verified, and in several cases modified or rejected. Individual reports provide full details of personal GenAI use. No group decisions were made solely based on GenAI output without human verification.</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