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Being Great by Doing Small Things    </w:t>
      </w:r>
    </w:p>
    <w:p>
      <w:pPr>
        <w:pStyle w:val="Style15"/>
        <w:rPr/>
      </w:pPr>
      <w:r>
        <w:rPr/>
        <w:t>     </w:t>
      </w:r>
      <w:r>
        <w:rPr/>
        <w:t xml:space="preserve">Success is something that many people strive for, but that not everyone among us attains. When we consider the various factors that play a role in determining whether a person is successful in life, ambition and action are two of the first to come to mind. Just as American writer Napoleon Hill put it, “If you cannot do great things, do small things in a great way. ” </w:t>
      </w:r>
      <w:r>
        <w:rPr/>
        <w:t>　　</w:t>
      </w:r>
    </w:p>
    <w:p>
      <w:pPr>
        <w:pStyle w:val="Style15"/>
        <w:rPr/>
      </w:pPr>
      <w:r>
        <w:rPr/>
        <w:t xml:space="preserve">    </w:t>
      </w:r>
      <w:r>
        <w:rPr/>
        <w:t xml:space="preserve">Numerous examples can be given, but this will suffice. A young person who aspires to be a great chef might decide to buy some cook books, spend weekends practicing and refining his culinary techniques, or take on a part-time job at a local restaurant. On the other hand, if he simply end up spending all has spare time surfing the Internet or playing video games, neither of which would give him the skills or experience needed to succeed. </w:t>
      </w:r>
      <w:r>
        <w:rPr/>
        <w:t>　　</w:t>
      </w:r>
    </w:p>
    <w:p>
      <w:pPr>
        <w:pStyle w:val="Style15"/>
        <w:rPr/>
      </w:pPr>
      <w:r>
        <w:rPr/>
        <w:t>   </w:t>
      </w:r>
      <w:r>
        <w:rPr/>
        <w:t>In conclusion, doing great things and doing small things are both essential in determining whether we flourish or fall behind. The former gives us the drive and direction to move forward, while the latter enables us to implement our vision and “make things happen”. In combination, they represent the winning formula that will put us firmly on the road to success. </w:t>
      </w:r>
    </w:p>
    <w:p>
      <w:pPr>
        <w:pStyle w:val="Normal"/>
        <w:rPr/>
      </w:pPr>
      <w:r>
        <w:rPr/>
        <w:t xml:space="preserve">Penny and penny laid up will be many </w:t>
      </w:r>
      <w:r>
        <w:rPr/>
        <w:t>积少成多</w:t>
      </w:r>
    </w:p>
    <w:p>
      <w:pPr>
        <w:pStyle w:val="Normal"/>
        <w:rPr/>
      </w:pPr>
      <w:r>
        <w:rPr/>
      </w:r>
    </w:p>
    <w:p>
      <w:pPr>
        <w:pStyle w:val="Normal"/>
        <w:rPr/>
      </w:pPr>
      <w:r>
        <w:rPr/>
      </w:r>
    </w:p>
    <w:p>
      <w:pPr>
        <w:pStyle w:val="Normal"/>
        <w:rPr/>
      </w:pPr>
      <w:r>
        <w:rPr/>
        <w:t>//</w:t>
      </w:r>
      <w:r>
        <w:rPr/>
        <w:t>第二篇</w:t>
      </w:r>
    </w:p>
    <w:p>
      <w:pPr>
        <w:pStyle w:val="Style15"/>
        <w:rPr/>
      </w:pPr>
      <w:r>
        <w:rPr/>
        <w:t>As is widely accepted that decorated gifts usually serve as a symbol of good taste, so people in mounting numbers are inclined to send gifts with appealing packaging to their relatives and friends. But do packaging equals to quality?</w:t>
      </w:r>
    </w:p>
    <w:p>
      <w:pPr>
        <w:pStyle w:val="Style15"/>
        <w:rPr/>
      </w:pPr>
      <w:r>
        <w:rPr/>
        <w:t>　　</w:t>
      </w:r>
      <w:r>
        <w:rPr/>
        <w:t>I don’t really care about the packaging of the products, which is aiming to attract customer’s attention, arousing their curiosity and then stimulating their purchasing desire. What I care more about is the product and the person who send me the gift. But customers are often deceived by artificial external packing, believing that the more delicate the package seems</w:t>
      </w:r>
      <w:r>
        <w:rPr/>
        <w:t>，</w:t>
      </w:r>
      <w:r>
        <w:rPr/>
        <w:t>the superior the quality will be.</w:t>
      </w:r>
    </w:p>
    <w:p>
      <w:pPr>
        <w:pStyle w:val="Style15"/>
        <w:rPr/>
      </w:pPr>
      <w:r>
        <w:rPr/>
        <w:t>　　</w:t>
      </w:r>
      <w:r>
        <w:rPr/>
        <w:t>Sometimes things are in reverse, I once heard of a story that a wealthy man gave his son a Bible as a graduation present, which made the son angry and disappointed for he thought the Bible is too cheap to accept it. But many years later, after his father dead, the young man opened the Bible with regret and happened to find a sports car key between the pages. Sometimes we don't realize the good fortune we have or we could have because we expect "the packaging" to be different. What may appear as bad fortune may in fact be the door that is just waiting to be opened.</w:t>
      </w:r>
    </w:p>
    <w:p>
      <w:pPr>
        <w:pStyle w:val="Style15"/>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Noto Sans CJK SC Regular"/>
      <w:color w:val="00000A"/>
      <w:sz w:val="24"/>
      <w:szCs w:val="24"/>
      <w:lang w:val="en-US" w:eastAsia="zh-CN" w:bidi="hi-IN"/>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LibreOffice/5.1.6.2$Linux_X86_64 LibreOffice_project/10m0$Build-2</Application>
  <Pages>1</Pages>
  <Words>443</Words>
  <Characters>2028</Characters>
  <CharactersWithSpaces>2484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2017-03-08T18:38:51Z</dcterms:created>
  <dc:creator/>
  <dc:description/>
  <dc:language>zh-CN</dc:language>
  <cp:lastModifiedBy/>
  <dcterms:modified xsi:type="dcterms:W3CDTF">2017-03-08T19:53:25Z</dcterms:modified>
  <cp:revision>18</cp:revision>
  <dc:subject/>
  <dc:title/>
</cp:coreProperties>
</file>