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30118" w14:textId="77777777" w:rsidR="004E310F" w:rsidRPr="00FD68DB" w:rsidRDefault="004E310F" w:rsidP="004E310F">
      <w:pPr>
        <w:jc w:val="center"/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嵌入式开发</w:t>
      </w:r>
    </w:p>
    <w:p w14:paraId="621A5206" w14:textId="77777777" w:rsidR="004E310F" w:rsidRPr="00FD68DB" w:rsidRDefault="004E310F" w:rsidP="004E310F">
      <w:pPr>
        <w:pStyle w:val="2"/>
        <w:rPr>
          <w:rFonts w:ascii="Adobe 黑体 Std R" w:eastAsia="Adobe 黑体 Std R" w:hAnsi="Adobe 黑体 Std R"/>
          <w:b w:val="0"/>
          <w:bCs w:val="0"/>
          <w:sz w:val="21"/>
          <w:szCs w:val="21"/>
        </w:rPr>
      </w:pPr>
      <w:r w:rsidRPr="00FD68DB">
        <w:rPr>
          <w:rFonts w:ascii="Adobe 黑体 Std R" w:eastAsia="Adobe 黑体 Std R" w:hAnsi="Adobe 黑体 Std R" w:hint="eastAsia"/>
          <w:b w:val="0"/>
          <w:bCs w:val="0"/>
          <w:sz w:val="21"/>
          <w:szCs w:val="21"/>
        </w:rPr>
        <w:t>第三、四、五、六周 Android</w:t>
      </w:r>
      <w:r w:rsidRPr="00FD68DB">
        <w:rPr>
          <w:rFonts w:ascii="Adobe 黑体 Std R" w:eastAsia="Adobe 黑体 Std R" w:hAnsi="Adobe 黑体 Std R"/>
          <w:b w:val="0"/>
          <w:bCs w:val="0"/>
          <w:sz w:val="21"/>
          <w:szCs w:val="21"/>
        </w:rPr>
        <w:t xml:space="preserve"> </w:t>
      </w:r>
      <w:r w:rsidRPr="00FD68DB">
        <w:rPr>
          <w:rFonts w:ascii="Adobe 黑体 Std R" w:eastAsia="Adobe 黑体 Std R" w:hAnsi="Adobe 黑体 Std R" w:hint="eastAsia"/>
          <w:b w:val="0"/>
          <w:bCs w:val="0"/>
          <w:sz w:val="21"/>
          <w:szCs w:val="21"/>
        </w:rPr>
        <w:t>UI控件</w:t>
      </w:r>
    </w:p>
    <w:p w14:paraId="26C99EC7" w14:textId="77777777" w:rsidR="004E310F" w:rsidRPr="00FD68DB" w:rsidRDefault="004E310F" w:rsidP="004E310F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①UI控件的三要素：绘制、数据、控制；</w:t>
      </w:r>
    </w:p>
    <w:p w14:paraId="1FDCEFAB" w14:textId="77777777" w:rsidR="004E310F" w:rsidRPr="00FD68DB" w:rsidRDefault="004E310F" w:rsidP="004E310F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②UI控件的获取：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Te</w:t>
      </w:r>
      <w:r w:rsidRPr="00FD68DB">
        <w:rPr>
          <w:rFonts w:ascii="Adobe 黑体 Std R" w:eastAsia="Adobe 黑体 Std R" w:hAnsi="Adobe 黑体 Std R"/>
          <w:szCs w:val="21"/>
        </w:rPr>
        <w:t>x</w:t>
      </w:r>
      <w:r w:rsidRPr="00FD68DB">
        <w:rPr>
          <w:rFonts w:ascii="Adobe 黑体 Std R" w:eastAsia="Adobe 黑体 Std R" w:hAnsi="Adobe 黑体 Std R" w:hint="eastAsia"/>
          <w:szCs w:val="21"/>
        </w:rPr>
        <w:t>tView</w:t>
      </w:r>
      <w:proofErr w:type="spellEnd"/>
      <w:r w:rsidRPr="00FD68DB">
        <w:rPr>
          <w:rFonts w:ascii="Adobe 黑体 Std R" w:eastAsia="Adobe 黑体 Std R" w:hAnsi="Adobe 黑体 Std R"/>
          <w:szCs w:val="21"/>
        </w:rPr>
        <w:t xml:space="preserve"> </w:t>
      </w:r>
      <w:r w:rsidRPr="00FD68DB">
        <w:rPr>
          <w:rFonts w:ascii="Adobe 黑体 Std R" w:eastAsia="Adobe 黑体 Std R" w:hAnsi="Adobe 黑体 Std R" w:hint="eastAsia"/>
          <w:szCs w:val="21"/>
        </w:rPr>
        <w:t>tv</w:t>
      </w:r>
      <w:r w:rsidRPr="00FD68DB">
        <w:rPr>
          <w:rFonts w:ascii="Adobe 黑体 Std R" w:eastAsia="Adobe 黑体 Std R" w:hAnsi="Adobe 黑体 Std R"/>
          <w:szCs w:val="21"/>
        </w:rPr>
        <w:t xml:space="preserve"> </w:t>
      </w:r>
      <w:r w:rsidRPr="00FD68DB">
        <w:rPr>
          <w:rFonts w:ascii="Adobe 黑体 Std R" w:eastAsia="Adobe 黑体 Std R" w:hAnsi="Adobe 黑体 Std R" w:hint="eastAsia"/>
          <w:szCs w:val="21"/>
        </w:rPr>
        <w:t>=</w:t>
      </w:r>
      <w:r w:rsidRPr="00FD68DB">
        <w:rPr>
          <w:rFonts w:ascii="Adobe 黑体 Std R" w:eastAsia="Adobe 黑体 Std R" w:hAnsi="Adobe 黑体 Std R"/>
          <w:szCs w:val="21"/>
        </w:rPr>
        <w:t xml:space="preserve"> 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this</w:t>
      </w:r>
      <w:r w:rsidRPr="00FD68DB">
        <w:rPr>
          <w:rFonts w:ascii="Adobe 黑体 Std R" w:eastAsia="Adobe 黑体 Std R" w:hAnsi="Adobe 黑体 Std R"/>
          <w:szCs w:val="21"/>
        </w:rPr>
        <w:t>.findViewbyld</w:t>
      </w:r>
      <w:proofErr w:type="spellEnd"/>
      <w:r w:rsidRPr="00FD68DB">
        <w:rPr>
          <w:rFonts w:ascii="Adobe 黑体 Std R" w:eastAsia="Adobe 黑体 Std R" w:hAnsi="Adobe 黑体 Std R"/>
          <w:szCs w:val="21"/>
        </w:rPr>
        <w:t>(R.id.textview1)</w:t>
      </w:r>
      <w:r w:rsidRPr="00FD68DB">
        <w:rPr>
          <w:rFonts w:ascii="Adobe 黑体 Std R" w:eastAsia="Adobe 黑体 Std R" w:hAnsi="Adobe 黑体 Std R" w:hint="eastAsia"/>
          <w:szCs w:val="21"/>
        </w:rPr>
        <w:t>；</w:t>
      </w:r>
    </w:p>
    <w:p w14:paraId="79E32F83" w14:textId="77777777" w:rsidR="004E310F" w:rsidRPr="00FD68DB" w:rsidRDefault="004E310F" w:rsidP="004E310F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③定义一个事件监听器（On</w:t>
      </w:r>
      <w:r w:rsidRPr="00FD68DB">
        <w:rPr>
          <w:rFonts w:ascii="Adobe 黑体 Std R" w:eastAsia="Adobe 黑体 Std R" w:hAnsi="Adobe 黑体 Std R"/>
          <w:szCs w:val="21"/>
        </w:rPr>
        <w:t>&lt;Action-name&gt;Listener</w:t>
      </w:r>
      <w:r w:rsidRPr="00FD68DB">
        <w:rPr>
          <w:rFonts w:ascii="Adobe 黑体 Std R" w:eastAsia="Adobe 黑体 Std R" w:hAnsi="Adobe 黑体 Std R" w:hint="eastAsia"/>
          <w:szCs w:val="21"/>
        </w:rPr>
        <w:t>）</w:t>
      </w:r>
      <w:r w:rsidRPr="00FD68DB">
        <w:rPr>
          <w:rFonts w:ascii="Adobe 黑体 Std R" w:eastAsia="Adobe 黑体 Std R" w:hAnsi="Adobe 黑体 Std R"/>
          <w:szCs w:val="21"/>
        </w:rPr>
        <w:sym w:font="Wingdings" w:char="F0E0"/>
      </w:r>
      <w:r w:rsidRPr="00FD68DB">
        <w:rPr>
          <w:rFonts w:ascii="Adobe 黑体 Std R" w:eastAsia="Adobe 黑体 Std R" w:hAnsi="Adobe 黑体 Std R" w:hint="eastAsia"/>
          <w:szCs w:val="21"/>
        </w:rPr>
        <w:t>重写回调方法（On</w:t>
      </w:r>
      <w:r w:rsidRPr="00FD68DB">
        <w:rPr>
          <w:rFonts w:ascii="Adobe 黑体 Std R" w:eastAsia="Adobe 黑体 Std R" w:hAnsi="Adobe 黑体 Std R"/>
          <w:szCs w:val="21"/>
        </w:rPr>
        <w:t>&lt;Action-name&gt;(View v)</w:t>
      </w:r>
      <w:r w:rsidRPr="00FD68DB">
        <w:rPr>
          <w:rFonts w:ascii="Adobe 黑体 Std R" w:eastAsia="Adobe 黑体 Std R" w:hAnsi="Adobe 黑体 Std R" w:hint="eastAsia"/>
          <w:szCs w:val="21"/>
        </w:rPr>
        <w:t>）</w:t>
      </w:r>
      <w:r w:rsidRPr="00FD68DB">
        <w:rPr>
          <w:rFonts w:ascii="Adobe 黑体 Std R" w:eastAsia="Adobe 黑体 Std R" w:hAnsi="Adobe 黑体 Std R"/>
          <w:szCs w:val="21"/>
        </w:rPr>
        <w:sym w:font="Wingdings" w:char="F0E0"/>
      </w:r>
      <w:r w:rsidRPr="00FD68DB">
        <w:rPr>
          <w:rFonts w:ascii="Adobe 黑体 Std R" w:eastAsia="Adobe 黑体 Std R" w:hAnsi="Adobe 黑体 Std R" w:hint="eastAsia"/>
          <w:szCs w:val="21"/>
        </w:rPr>
        <w:t>绑定监听器到相应空间（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S</w:t>
      </w:r>
      <w:r w:rsidRPr="00FD68DB">
        <w:rPr>
          <w:rFonts w:ascii="Adobe 黑体 Std R" w:eastAsia="Adobe 黑体 Std R" w:hAnsi="Adobe 黑体 Std R"/>
          <w:szCs w:val="21"/>
        </w:rPr>
        <w:t>etOn</w:t>
      </w:r>
      <w:proofErr w:type="spellEnd"/>
      <w:r w:rsidRPr="00FD68DB">
        <w:rPr>
          <w:rFonts w:ascii="Adobe 黑体 Std R" w:eastAsia="Adobe 黑体 Std R" w:hAnsi="Adobe 黑体 Std R"/>
          <w:szCs w:val="21"/>
        </w:rPr>
        <w:t>&lt;Action-name&gt;Listener()</w:t>
      </w:r>
      <w:r w:rsidRPr="00FD68DB">
        <w:rPr>
          <w:rFonts w:ascii="Adobe 黑体 Std R" w:eastAsia="Adobe 黑体 Std R" w:hAnsi="Adobe 黑体 Std R" w:hint="eastAsia"/>
          <w:szCs w:val="21"/>
        </w:rPr>
        <w:t>）；</w:t>
      </w:r>
    </w:p>
    <w:p w14:paraId="1BA29DDE" w14:textId="77777777" w:rsidR="004E310F" w:rsidRPr="00FD68DB" w:rsidRDefault="004E310F" w:rsidP="004E310F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④通信载体Intent连接多个Activity，Bundle类传递数据；</w:t>
      </w:r>
    </w:p>
    <w:p w14:paraId="488F0911" w14:textId="77777777" w:rsidR="004E310F" w:rsidRPr="00FD68DB" w:rsidRDefault="004E310F" w:rsidP="004E310F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⑤页面回传：1）从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FirstActivity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页面跳转到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SecondActivity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页面时，不可以使用“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s</w:t>
      </w:r>
      <w:r w:rsidRPr="00FD68DB">
        <w:rPr>
          <w:rFonts w:ascii="Adobe 黑体 Std R" w:eastAsia="Adobe 黑体 Std R" w:hAnsi="Adobe 黑体 Std R"/>
          <w:szCs w:val="21"/>
        </w:rPr>
        <w:t>tartActivity</w:t>
      </w:r>
      <w:proofErr w:type="spellEnd"/>
      <w:r w:rsidRPr="00FD68DB">
        <w:rPr>
          <w:rFonts w:ascii="Adobe 黑体 Std R" w:eastAsia="Adobe 黑体 Std R" w:hAnsi="Adobe 黑体 Std R"/>
          <w:szCs w:val="21"/>
        </w:rPr>
        <w:t>()</w:t>
      </w:r>
      <w:r w:rsidRPr="00FD68DB">
        <w:rPr>
          <w:rFonts w:ascii="Adobe 黑体 Std R" w:eastAsia="Adobe 黑体 Std R" w:hAnsi="Adobe 黑体 Std R" w:hint="eastAsia"/>
          <w:szCs w:val="21"/>
        </w:rPr>
        <w:t>”，要用“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s</w:t>
      </w:r>
      <w:r w:rsidRPr="00FD68DB">
        <w:rPr>
          <w:rFonts w:ascii="Adobe 黑体 Std R" w:eastAsia="Adobe 黑体 Std R" w:hAnsi="Adobe 黑体 Std R"/>
          <w:szCs w:val="21"/>
        </w:rPr>
        <w:t>tartActivityForResult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”，2</w:t>
      </w:r>
      <w:r w:rsidRPr="00FD68DB">
        <w:rPr>
          <w:rFonts w:ascii="Adobe 黑体 Std R" w:eastAsia="Adobe 黑体 Std R" w:hAnsi="Adobe 黑体 Std R"/>
          <w:szCs w:val="21"/>
        </w:rPr>
        <w:t>)</w:t>
      </w:r>
      <w:proofErr w:type="spellStart"/>
      <w:r w:rsidRPr="00FD68DB">
        <w:rPr>
          <w:rFonts w:ascii="Adobe 黑体 Std R" w:eastAsia="Adobe 黑体 Std R" w:hAnsi="Adobe 黑体 Std R"/>
          <w:szCs w:val="21"/>
        </w:rPr>
        <w:t>FirstActivity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页面要重写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o</w:t>
      </w:r>
      <w:r w:rsidRPr="00FD68DB">
        <w:rPr>
          <w:rFonts w:ascii="Adobe 黑体 Std R" w:eastAsia="Adobe 黑体 Std R" w:hAnsi="Adobe 黑体 Std R"/>
          <w:szCs w:val="21"/>
        </w:rPr>
        <w:t>nActivityResult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；</w:t>
      </w:r>
    </w:p>
    <w:p w14:paraId="325BAC97" w14:textId="77777777" w:rsidR="004E310F" w:rsidRPr="00FD68DB" w:rsidRDefault="004E310F" w:rsidP="004E310F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⑥复选框——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C</w:t>
      </w:r>
      <w:r w:rsidRPr="00FD68DB">
        <w:rPr>
          <w:rFonts w:ascii="Adobe 黑体 Std R" w:eastAsia="Adobe 黑体 Std R" w:hAnsi="Adobe 黑体 Std R"/>
          <w:szCs w:val="21"/>
        </w:rPr>
        <w:t>heckBox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、单选框——</w:t>
      </w:r>
      <w:proofErr w:type="spellStart"/>
      <w:r w:rsidRPr="00FD68DB">
        <w:rPr>
          <w:rFonts w:ascii="Adobe 黑体 Std R" w:eastAsia="Adobe 黑体 Std R" w:hAnsi="Adobe 黑体 Std R"/>
          <w:szCs w:val="21"/>
        </w:rPr>
        <w:t>RadioGroup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、下拉列表——Spinner、自动补全文本框——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AutoCompleteTextView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（阈值默认为2）、富文本——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SpannableString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、可展开收缩列表——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E</w:t>
      </w:r>
      <w:r w:rsidRPr="00FD68DB">
        <w:rPr>
          <w:rFonts w:ascii="Adobe 黑体 Std R" w:eastAsia="Adobe 黑体 Std R" w:hAnsi="Adobe 黑体 Std R"/>
          <w:szCs w:val="21"/>
        </w:rPr>
        <w:t>xpandableListView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、进度条——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ProgressBar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、；</w:t>
      </w:r>
    </w:p>
    <w:p w14:paraId="01F8E76A" w14:textId="77777777" w:rsidR="004E310F" w:rsidRPr="00FD68DB" w:rsidRDefault="004E310F" w:rsidP="004E310F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⑦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ListView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可用的适配器：数组适配器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ArrayAdapter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、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SimpleAdapter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、数据库适配器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SimpleCursorAdapter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；</w:t>
      </w:r>
    </w:p>
    <w:p w14:paraId="4E646373" w14:textId="77777777" w:rsidR="00D613D9" w:rsidRDefault="00D613D9"/>
    <w:sectPr w:rsidR="00D61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9D6A0" w14:textId="77777777" w:rsidR="0078019A" w:rsidRDefault="0078019A" w:rsidP="004E310F">
      <w:r>
        <w:separator/>
      </w:r>
    </w:p>
  </w:endnote>
  <w:endnote w:type="continuationSeparator" w:id="0">
    <w:p w14:paraId="3753F681" w14:textId="77777777" w:rsidR="0078019A" w:rsidRDefault="0078019A" w:rsidP="004E3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9014E" w14:textId="77777777" w:rsidR="0078019A" w:rsidRDefault="0078019A" w:rsidP="004E310F">
      <w:r>
        <w:separator/>
      </w:r>
    </w:p>
  </w:footnote>
  <w:footnote w:type="continuationSeparator" w:id="0">
    <w:p w14:paraId="5C6A58D4" w14:textId="77777777" w:rsidR="0078019A" w:rsidRDefault="0078019A" w:rsidP="004E31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771A2"/>
    <w:rsid w:val="001A7613"/>
    <w:rsid w:val="004771A2"/>
    <w:rsid w:val="004E310F"/>
    <w:rsid w:val="00765700"/>
    <w:rsid w:val="0078019A"/>
    <w:rsid w:val="00B70215"/>
    <w:rsid w:val="00B73D13"/>
    <w:rsid w:val="00D6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0BC6E"/>
  <w15:chartTrackingRefBased/>
  <w15:docId w15:val="{B4FF6F79-5DA5-48B6-8FB7-72C899340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10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E31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3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31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3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310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E31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4E31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芳月 刘</dc:creator>
  <cp:keywords/>
  <dc:description/>
  <cp:lastModifiedBy>芳月 刘</cp:lastModifiedBy>
  <cp:revision>5</cp:revision>
  <dcterms:created xsi:type="dcterms:W3CDTF">2020-06-14T10:04:00Z</dcterms:created>
  <dcterms:modified xsi:type="dcterms:W3CDTF">2020-06-14T10:17:00Z</dcterms:modified>
</cp:coreProperties>
</file>