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204A" w14:textId="77777777" w:rsidR="00673853" w:rsidRPr="00673853" w:rsidRDefault="00673853" w:rsidP="00673853">
      <w:pPr>
        <w:widowControl/>
        <w:shd w:val="clear" w:color="auto" w:fill="FFFFFF"/>
        <w:jc w:val="center"/>
        <w:outlineLvl w:val="0"/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</w:pPr>
      <w:r w:rsidRPr="00673853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W5500EVB</w:t>
      </w:r>
      <w:r w:rsidRPr="00673853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解析域名对应的</w:t>
      </w:r>
      <w:r w:rsidRPr="00673853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IP</w:t>
      </w:r>
    </w:p>
    <w:p w14:paraId="4D1A8243" w14:textId="77777777" w:rsidR="00673853" w:rsidRPr="00673853" w:rsidRDefault="00673853" w:rsidP="006738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0D0413D8" w14:textId="1AD9C66A" w:rsidR="00673853" w:rsidRPr="00673853" w:rsidRDefault="00673853" w:rsidP="00673853">
      <w:pPr>
        <w:widowControl/>
        <w:shd w:val="clear" w:color="auto" w:fill="FFFFFF"/>
        <w:jc w:val="center"/>
        <w:outlineLvl w:val="3"/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</w:pPr>
      <w:r w:rsidRPr="00673853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关键词：</w:t>
      </w:r>
      <w:r w:rsidRPr="00673853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DNS  W5500  </w:t>
      </w:r>
      <w:proofErr w:type="spellStart"/>
      <w:r w:rsidRPr="00673853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WIZnet</w:t>
      </w:r>
      <w:proofErr w:type="spellEnd"/>
      <w:r w:rsidRPr="00673853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  </w:t>
      </w:r>
      <w:r w:rsidR="009B709B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COMW-</w:t>
      </w:r>
      <w:r w:rsidRPr="00673853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EVB  </w:t>
      </w:r>
      <w:r w:rsidRPr="00673853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域名服务器</w:t>
      </w:r>
    </w:p>
    <w:p w14:paraId="7079EE3A" w14:textId="77777777" w:rsidR="00673853" w:rsidRPr="00673853" w:rsidRDefault="00673853" w:rsidP="006738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10B52015" w14:textId="77777777" w:rsidR="00673853" w:rsidRPr="00673853" w:rsidRDefault="00673853" w:rsidP="00673853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DNS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是域名服务器的简称，用于域名解析。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DNS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的出现就是为了用户在访问网页时，不用再输入网站的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地址，而是用一串便于记忆的字母就可以访问。通过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来实现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DNS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域名解析也是非常方便的。本节将解析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www.baidu.com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对应的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IP 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地址。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客户端初始化完毕之后，如果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DNS 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运行标志位是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1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或者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DNS 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发送次数超过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3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次就直接返回。如果不是上面的情况，并且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DNS Server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的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不是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0.0.0.0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时，进入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switch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函数。当处于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DNS 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域名解析成功状态时，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DNS_OK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置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1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，发送请求报文次数置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0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，并且把得到的域名对应的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copy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到</w:t>
      </w:r>
      <w:proofErr w:type="spellStart"/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ConfigMsg.rip</w:t>
      </w:r>
      <w:proofErr w:type="spellEnd"/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，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然后我们把解析到的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www.baidu.com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的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地址通过串口打印出来。当处于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DNS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解析域名失败时，标志位置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0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，请求报文次数加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1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，然后跳出循环。如果以上情况都不是，打印出无效的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DNS Server 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地址。以上是简单介绍了通过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解析百度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地址的过程。过程其实是很简单的，就是通过不断读取寄存器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状态来判断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的状态，最终成功解析到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673853">
        <w:rPr>
          <w:rFonts w:ascii="Lucida Sans" w:eastAsia="宋体" w:hAnsi="Lucida Sans" w:cs="宋体"/>
          <w:color w:val="4A4A4A"/>
          <w:kern w:val="0"/>
          <w:sz w:val="24"/>
          <w:szCs w:val="24"/>
        </w:rPr>
        <w:t>地址。</w:t>
      </w:r>
    </w:p>
    <w:p w14:paraId="0F9C8698" w14:textId="2F67A9BB" w:rsidR="00673853" w:rsidRDefault="00673853" w:rsidP="00673853">
      <w:pPr>
        <w:widowControl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</w:pPr>
      <w:r w:rsidRPr="00673853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DNS</w:t>
      </w:r>
      <w:r w:rsidRPr="00673853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解析的过程的原理示意图如下：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  <w:r w:rsidRPr="0067385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86658D" wp14:editId="3D78A311">
            <wp:extent cx="5274310" cy="26612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3"/>
          <w:szCs w:val="23"/>
          <w:shd w:val="clear" w:color="auto" w:fill="FFFFFF"/>
        </w:rPr>
        <w:t>DNS</w:t>
      </w:r>
      <w:r w:rsidRPr="00673853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代码如下</w:t>
      </w:r>
      <w:r w:rsidRPr="00673853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:</w:t>
      </w:r>
    </w:p>
    <w:p w14:paraId="36E7363D" w14:textId="2F9D937F" w:rsidR="00673853" w:rsidRPr="00673853" w:rsidRDefault="00673853" w:rsidP="006738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7E5D7F" w14:textId="77777777" w:rsidR="00673853" w:rsidRPr="00673853" w:rsidRDefault="00673853" w:rsidP="006738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853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DNS</w:t>
      </w:r>
      <w:r w:rsidRPr="00673853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的测试步骤如下</w:t>
      </w:r>
    </w:p>
    <w:p w14:paraId="47D5CD71" w14:textId="4C7D8041" w:rsidR="00673853" w:rsidRPr="00673853" w:rsidRDefault="00673853" w:rsidP="0067385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DNS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例程采用默认的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信息</w:t>
      </w:r>
      <w:r w:rsidR="00AE3A19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。</w:t>
      </w:r>
    </w:p>
    <w:p w14:paraId="70374F00" w14:textId="0C374284" w:rsidR="00673853" w:rsidRPr="00673853" w:rsidRDefault="00673853" w:rsidP="0067385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对代码进行编译，之后将程序烧录到</w:t>
      </w:r>
      <w:r w:rsidR="001035DD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COMW-</w:t>
      </w:r>
      <w:r w:rsidR="007A46B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EVB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开发板。</w:t>
      </w:r>
    </w:p>
    <w:p w14:paraId="14DEA2DF" w14:textId="53C106BF" w:rsidR="00673853" w:rsidRPr="00673853" w:rsidRDefault="00673853" w:rsidP="00673853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连接好网线，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USB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串口线。打开串口调试工具，复位</w:t>
      </w:r>
      <w:r w:rsidR="001035DD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COMW-</w:t>
      </w:r>
      <w:r w:rsidR="001C35B2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EVB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开发板，从输出结果可以得到图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设置信息。按照此方法，把程序中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“www.baidu.com”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域名换成其它的域名，同样可以解析成功。</w:t>
      </w:r>
    </w:p>
    <w:p w14:paraId="3C1AFFD5" w14:textId="5BA1F084" w:rsidR="00673853" w:rsidRPr="00673853" w:rsidRDefault="00044BFD" w:rsidP="00901E8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5DABC8" wp14:editId="799FACB6">
            <wp:extent cx="5274310" cy="3660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853"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  <w:r w:rsidR="00901E89">
        <w:rPr>
          <w:rFonts w:ascii="宋体" w:eastAsia="宋体" w:hAnsi="宋体" w:cs="宋体" w:hint="eastAsia"/>
          <w:kern w:val="0"/>
          <w:sz w:val="24"/>
          <w:szCs w:val="24"/>
        </w:rPr>
        <w:t>图1</w:t>
      </w:r>
      <w:r w:rsidR="00901E89">
        <w:rPr>
          <w:rFonts w:ascii="宋体" w:eastAsia="宋体" w:hAnsi="宋体" w:cs="宋体"/>
          <w:kern w:val="0"/>
          <w:sz w:val="24"/>
          <w:szCs w:val="24"/>
        </w:rPr>
        <w:t>.DNS</w:t>
      </w:r>
      <w:r w:rsidR="00901E89">
        <w:rPr>
          <w:rFonts w:ascii="宋体" w:eastAsia="宋体" w:hAnsi="宋体" w:cs="宋体" w:hint="eastAsia"/>
          <w:kern w:val="0"/>
          <w:sz w:val="24"/>
          <w:szCs w:val="24"/>
        </w:rPr>
        <w:t>解析信息</w:t>
      </w:r>
    </w:p>
    <w:p w14:paraId="27965206" w14:textId="77777777" w:rsidR="007B1E00" w:rsidRDefault="007B1E00"/>
    <w:sectPr w:rsidR="007B1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AFF82" w14:textId="77777777" w:rsidR="009C360C" w:rsidRDefault="009C360C" w:rsidP="009B709B">
      <w:r>
        <w:separator/>
      </w:r>
    </w:p>
  </w:endnote>
  <w:endnote w:type="continuationSeparator" w:id="0">
    <w:p w14:paraId="16B0E2C4" w14:textId="77777777" w:rsidR="009C360C" w:rsidRDefault="009C360C" w:rsidP="009B7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C1898" w14:textId="77777777" w:rsidR="009C360C" w:rsidRDefault="009C360C" w:rsidP="009B709B">
      <w:r>
        <w:separator/>
      </w:r>
    </w:p>
  </w:footnote>
  <w:footnote w:type="continuationSeparator" w:id="0">
    <w:p w14:paraId="72AF7297" w14:textId="77777777" w:rsidR="009C360C" w:rsidRDefault="009C360C" w:rsidP="009B7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62422"/>
    <w:multiLevelType w:val="multilevel"/>
    <w:tmpl w:val="E7D0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8C"/>
    <w:rsid w:val="00044BFD"/>
    <w:rsid w:val="001035DD"/>
    <w:rsid w:val="001C35B2"/>
    <w:rsid w:val="003C72A2"/>
    <w:rsid w:val="00673853"/>
    <w:rsid w:val="007575CC"/>
    <w:rsid w:val="007A46B3"/>
    <w:rsid w:val="007B1E00"/>
    <w:rsid w:val="008F6691"/>
    <w:rsid w:val="00901E89"/>
    <w:rsid w:val="009B709B"/>
    <w:rsid w:val="009C360C"/>
    <w:rsid w:val="00AE3A19"/>
    <w:rsid w:val="00D4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AD9E1"/>
  <w15:chartTrackingRefBased/>
  <w15:docId w15:val="{ED5E5E8D-C2C0-4326-A823-38FC86DF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738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67385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67385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38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67385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673853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73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73853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B7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70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7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70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7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2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4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金威</dc:creator>
  <cp:keywords/>
  <dc:description/>
  <cp:lastModifiedBy>crawford cai</cp:lastModifiedBy>
  <cp:revision>12</cp:revision>
  <dcterms:created xsi:type="dcterms:W3CDTF">2020-11-25T08:05:00Z</dcterms:created>
  <dcterms:modified xsi:type="dcterms:W3CDTF">2021-10-14T08:18:00Z</dcterms:modified>
</cp:coreProperties>
</file>