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FEEAA7">
      <w:pPr>
        <w:rPr>
          <w:rFonts w:hint="eastAsia"/>
          <w:lang w:val="en-US" w:eastAsia="zh-CN"/>
        </w:rPr>
      </w:pPr>
      <w:bookmarkStart w:id="0" w:name="_GoBack"/>
      <w:bookmarkEnd w:id="0"/>
      <w:r>
        <w:rPr>
          <w:rFonts w:hint="eastAsia"/>
          <w:lang w:val="en-US" w:eastAsia="zh-CN"/>
        </w:rPr>
        <w:t>I. Data and Methodology</w:t>
      </w:r>
    </w:p>
    <w:p w14:paraId="495A7316">
      <w:pPr>
        <w:rPr>
          <w:rFonts w:hint="eastAsia"/>
          <w:lang w:val="en-US" w:eastAsia="zh-CN"/>
        </w:rPr>
      </w:pPr>
      <w:r>
        <w:rPr>
          <w:rFonts w:hint="eastAsia"/>
          <w:lang w:val="en-US" w:eastAsia="zh-CN"/>
        </w:rPr>
        <w:t>We found the TXT file of Li Bai's poems from the Complete Tang Poems on GitHub and converted it into Excel format. This dataset includes poem titles, authors, and full texts. The data of Li Bai's poems in this study is from the open-source GitHub repository chinese-poetry/chinese-poetry, which contains the complete collection of the Complete Tang Poems. By filtering the entries with the author field marked as "Li Bai" in the Complete Tang Poems, we extracted structured data including poem titles and full texts as the core text dataset for the study.</w:t>
      </w:r>
    </w:p>
    <w:p w14:paraId="2BCFE4E3">
      <w:pPr>
        <w:rPr>
          <w:rFonts w:hint="eastAsia"/>
          <w:lang w:val="en-US" w:eastAsia="zh-CN"/>
        </w:rPr>
      </w:pPr>
      <w:r>
        <w:rPr>
          <w:rFonts w:hint="eastAsia"/>
          <w:lang w:val="en-US" w:eastAsia="zh-CN"/>
        </w:rPr>
        <w:t>We obtained the temporal and geographical information of the poems by referring to Chronological Biography of Li Bai (Volume 35 of Annotated Collection of Li Bai's Works) and the Chronological Literary Map of the Tang and Song Dynasties, and matched this information with the full texts of the poems. We excluded poems with inconsistent traditional and simplified Chinese characters and those lacking temporal or geographical information, and finally obtained 861 poem entries. We manually searched for the latitude and longitude coordinates of each location, constructed a mapping table for matching, and supplemented the coordinate information.</w:t>
      </w:r>
    </w:p>
    <w:p w14:paraId="28C13E25">
      <w:pPr>
        <w:rPr>
          <w:rFonts w:hint="eastAsia"/>
          <w:lang w:val="en-US" w:eastAsia="zh-CN"/>
        </w:rPr>
      </w:pPr>
      <w:r>
        <w:rPr>
          <w:rFonts w:hint="eastAsia"/>
          <w:lang w:val="en-US" w:eastAsia="zh-CN"/>
        </w:rPr>
        <w:t>After experimenting with multiple emotion annotation methods, this study adopted the method combining semantic embedding and cosine similarity matching to realize automated multi-label emotion classification of Li Bai's poems. First, we used the OpenCC tool to convert the traditional Chinese texts of the poems into simplified Chinese and clean up redundant spaces, so as to build a standardized text dataset. Then, with reference to the achievements of classical literary research, we identified 6 core emotional dimensions including "Heroic and Passionate" and "Joyful and Delighted", and formulated semantic descriptions containing typical scenarios and images for each dimension.</w:t>
      </w:r>
    </w:p>
    <w:p w14:paraId="0623A2D6">
      <w:pPr>
        <w:rPr>
          <w:rFonts w:hint="eastAsia"/>
          <w:lang w:val="en-US" w:eastAsia="zh-CN"/>
        </w:rPr>
      </w:pPr>
      <w:r>
        <w:rPr>
          <w:rFonts w:hint="eastAsia"/>
          <w:lang w:val="en-US" w:eastAsia="zh-CN"/>
        </w:rPr>
        <w:t>In terms of core technology, we selected the Chinese-supporting multilingual semantic model sentence-transformers/paraphrase-multilingual-MiniLM-L12-v2 to convert the emotion descriptions and poem texts into 384-dimensional semantic vectors respectively. The cosine similarity algorithm was used to quantify the correlation between them, and the top 3 emotion labels with the highest similarity were matched for each poem. The generated structured data provided objective and quantitative core support for the subsequent visualization of spatial-temporal distribution of emotions and emotional correlation analysis.</w:t>
      </w:r>
    </w:p>
    <w:p w14:paraId="33228CF4">
      <w:pPr>
        <w:rPr>
          <w:rFonts w:hint="eastAsia"/>
          <w:lang w:val="en-US" w:eastAsia="zh-CN"/>
        </w:rPr>
      </w:pPr>
    </w:p>
    <w:p w14:paraId="6F148F40">
      <w:pPr>
        <w:rPr>
          <w:rFonts w:hint="default"/>
          <w:lang w:val="en-US" w:eastAsia="zh-CN"/>
        </w:rPr>
      </w:pPr>
      <w:r>
        <w:rPr>
          <w:rFonts w:hint="eastAsia"/>
          <w:lang w:val="en-US" w:eastAsia="zh-CN"/>
        </w:rPr>
        <w:t>II</w:t>
      </w:r>
      <w:r>
        <w:rPr>
          <w:rFonts w:hint="default"/>
          <w:lang w:val="en-US" w:eastAsia="zh-CN"/>
        </w:rPr>
        <w:t>. Analysis</w:t>
      </w:r>
    </w:p>
    <w:p w14:paraId="62093A03">
      <w:pPr>
        <w:rPr>
          <w:rFonts w:hint="default"/>
          <w:lang w:val="en-US" w:eastAsia="zh-CN"/>
        </w:rPr>
      </w:pPr>
      <w:r>
        <w:rPr>
          <w:rFonts w:hint="default"/>
          <w:lang w:val="en-US" w:eastAsia="zh-CN"/>
        </w:rPr>
        <w:t>1. Geographic Heatmaps</w:t>
      </w:r>
    </w:p>
    <w:p w14:paraId="0D4D6356">
      <w:pPr>
        <w:rPr>
          <w:rFonts w:hint="default"/>
          <w:lang w:val="en-US" w:eastAsia="zh-CN"/>
        </w:rPr>
      </w:pPr>
      <w:r>
        <w:rPr>
          <w:rFonts w:hint="default"/>
          <w:lang w:val="en-US" w:eastAsia="zh-CN"/>
        </w:rPr>
        <w:t xml:space="preserve">1.1 Overview </w:t>
      </w:r>
    </w:p>
    <w:p w14:paraId="45A2200C">
      <w:pPr>
        <w:rPr>
          <w:rFonts w:hint="default"/>
          <w:lang w:val="en-US" w:eastAsia="zh-CN"/>
        </w:rPr>
      </w:pPr>
      <w:r>
        <w:rPr>
          <w:rFonts w:hint="default"/>
          <w:lang w:val="en-US" w:eastAsia="zh-CN"/>
        </w:rPr>
        <w:t>The Geographic Heatmap module serves as a core component of our visualization project, designed to reveal the spatial distribution and intensity of Li Bai's emotions throughout his life. By mapping his poetry and biographical events onto a digital map of Tang Dynasty China, we use color gradients—ranging from blue (low intensity) to red (high intensity)—to visualize the "emotional density" of specific locations. This allows us to understand not just where Li Bai went, but how he felt in those places.</w:t>
      </w:r>
    </w:p>
    <w:p w14:paraId="759C0A38">
      <w:pPr>
        <w:rPr>
          <w:rFonts w:hint="default"/>
          <w:lang w:val="en-US" w:eastAsia="zh-CN"/>
        </w:rPr>
      </w:pPr>
      <w:r>
        <w:rPr>
          <w:rFonts w:hint="default"/>
          <w:lang w:val="en-US" w:eastAsia="zh-CN"/>
        </w:rPr>
        <w:t>1.2 Key Findings and Interpretations</w:t>
      </w:r>
    </w:p>
    <w:p w14:paraId="61158ADF">
      <w:pPr>
        <w:rPr>
          <w:rFonts w:hint="default"/>
          <w:lang w:val="en-US" w:eastAsia="zh-CN"/>
        </w:rPr>
      </w:pPr>
      <w:r>
        <w:rPr>
          <w:rFonts w:hint="default"/>
          <w:lang w:val="en-US" w:eastAsia="zh-CN"/>
        </w:rPr>
        <w:t>From the visualization, several distinct patterns emerge regarding the correlation between geography and the poet's inner world:</w:t>
      </w:r>
    </w:p>
    <w:p w14:paraId="1331548E">
      <w:pPr>
        <w:rPr>
          <w:rFonts w:hint="default"/>
          <w:lang w:val="en-US" w:eastAsia="zh-CN"/>
        </w:rPr>
      </w:pPr>
      <w:r>
        <w:rPr>
          <w:rFonts w:hint="default"/>
          <w:lang w:val="en-US" w:eastAsia="zh-CN"/>
        </w:rPr>
        <w:t>The Center of Ambition (Chang'an): The heatmap shows a significant "red zone" (highest intensity) around Chang'an (modern-day Xi'an), particularly during his middle age. This high concentration of "Ambition" and "Frustration" correlates with his time as a Hanlin Academy scholar. It visually represents his intense desire for political achievement and the subsequent disillusionment with court life. Chang'an is not just a location; in the heatmap, it appears as the gravitational center of his secular dreams.</w:t>
      </w:r>
    </w:p>
    <w:p w14:paraId="69599BC2">
      <w:pPr>
        <w:rPr>
          <w:rFonts w:hint="default"/>
          <w:lang w:val="en-US" w:eastAsia="zh-CN"/>
        </w:rPr>
      </w:pPr>
      <w:r>
        <w:rPr>
          <w:rFonts w:hint="default"/>
          <w:lang w:val="en-US" w:eastAsia="zh-CN"/>
        </w:rPr>
        <w:t>The Geography of Sorrow (The Southeast &amp; Exile Route): In his later years (Old Age), the heatmap shifts its intensity towards the southeast, specifically around Dangtu and Xuanzhou, as well as the route to Yelang. The "Sadness" and "Loneliness" layers become prominent here. This visual shift marks his decline—from the high-spirited wandering of his youth to the tragedy of the An Lushan Rebellion, his imprisonment, and his final days. The map effectively visualizes the "heaviness" of his later life compared to the "lightness" of his youth.</w:t>
      </w:r>
    </w:p>
    <w:p w14:paraId="275ADDE8">
      <w:pPr>
        <w:rPr>
          <w:rFonts w:hint="default"/>
          <w:lang w:val="en-US" w:eastAsia="zh-CN"/>
        </w:rPr>
      </w:pPr>
      <w:r>
        <w:rPr>
          <w:rFonts w:hint="default"/>
          <w:lang w:val="en-US" w:eastAsia="zh-CN"/>
        </w:rPr>
        <w:t>The Peaks of Joy (Baidi City &amp; Yangzhou): While sorrow marks the end, the heatmap also highlights bursts of intense "Joy." A notable example is Baidi City, which glows intensely on the map. This corresponds to the specific historical event of his amnesty from exile, famously captured in his poem Departing from Baidi City at Dawn. Similarly, Yangzhou appears as a hub of youthful indulgence and happiness, reflecting his time of "scattering a thousand pieces of gold" in high spirits.</w:t>
      </w:r>
    </w:p>
    <w:p w14:paraId="79780F05">
      <w:pPr>
        <w:rPr>
          <w:rFonts w:hint="default"/>
          <w:lang w:val="en-US" w:eastAsia="zh-CN"/>
        </w:rPr>
      </w:pPr>
      <w:r>
        <w:rPr>
          <w:rFonts w:hint="default"/>
          <w:lang w:val="en-US" w:eastAsia="zh-CN"/>
        </w:rPr>
        <w:t>Social Hubs of Friendship (Luoyang &amp; Jinling): When filtering for "Friendship," cities like Luoyang and Jinling (Nanjing) light up. The map reveals these cities as critical nodes in his social network, where he met key figures like Du Fu. This suggests that for Li Bai, certain cities were defined less by their scenery and more by the people he encountered there.</w:t>
      </w:r>
    </w:p>
    <w:p w14:paraId="2BF5C81E">
      <w:pPr>
        <w:rPr>
          <w:rFonts w:hint="default"/>
          <w:lang w:val="en-US" w:eastAsia="zh-CN"/>
        </w:rPr>
      </w:pPr>
    </w:p>
    <w:p w14:paraId="071AF964">
      <w:pPr>
        <w:numPr>
          <w:ilvl w:val="0"/>
          <w:numId w:val="1"/>
        </w:numPr>
        <w:rPr>
          <w:rFonts w:hint="default"/>
          <w:lang w:val="en-US" w:eastAsia="zh-CN"/>
        </w:rPr>
      </w:pPr>
      <w:r>
        <w:rPr>
          <w:rFonts w:hint="eastAsia"/>
          <w:lang w:val="en-US" w:eastAsia="zh-CN"/>
        </w:rPr>
        <w:t>Timeline</w:t>
      </w:r>
      <w:r>
        <w:rPr>
          <w:rFonts w:hint="default"/>
          <w:lang w:val="en-US" w:eastAsia="zh-CN"/>
        </w:rPr>
        <w:t>-map</w:t>
      </w:r>
    </w:p>
    <w:p w14:paraId="64A74462">
      <w:pPr>
        <w:numPr>
          <w:ilvl w:val="1"/>
          <w:numId w:val="1"/>
        </w:numPr>
        <w:rPr>
          <w:rFonts w:hint="default"/>
          <w:lang w:val="en-US" w:eastAsia="zh-CN"/>
        </w:rPr>
      </w:pPr>
      <w:r>
        <w:rPr>
          <w:rFonts w:hint="default"/>
          <w:lang w:val="en-US" w:eastAsia="zh-CN"/>
        </w:rPr>
        <w:t>Overview</w:t>
      </w:r>
    </w:p>
    <w:p w14:paraId="64480064">
      <w:pPr>
        <w:numPr>
          <w:numId w:val="0"/>
        </w:numPr>
        <w:ind w:leftChars="0"/>
        <w:rPr>
          <w:rFonts w:hint="default"/>
          <w:lang w:val="en-US" w:eastAsia="zh-CN"/>
        </w:rPr>
      </w:pPr>
      <w:r>
        <w:rPr>
          <w:rFonts w:hint="default"/>
          <w:lang w:val="en-US" w:eastAsia="zh-CN"/>
        </w:rPr>
        <w:t>The temporal map is a compound visualization tool that integrates the "timeline" and "geographical space". Its purpose is to present Li Bai's life trajectory and creative journey in a "time-space linkage" manner. With time as the vertical clue, this module divides Li Bai's life into different stages using key events such as his birth, departure from Shu, arrival in the capital, the outbreak of wars, and his death as nodes. Taking geographical space as the horizontal dimension, it marks the core activity locations of each year. This allows users to intuitively perceive how changes in Li Bai's life circumstances influenced his poetry creation, while also understanding the shaping role of geographical wandering and the historical context on his life choices.</w:t>
      </w:r>
    </w:p>
    <w:p w14:paraId="17139A3E">
      <w:pPr>
        <w:numPr>
          <w:ilvl w:val="1"/>
          <w:numId w:val="1"/>
        </w:numPr>
        <w:rPr>
          <w:rFonts w:hint="default"/>
          <w:lang w:val="en-US" w:eastAsia="zh-CN"/>
        </w:rPr>
      </w:pPr>
      <w:r>
        <w:rPr>
          <w:rFonts w:hint="default"/>
          <w:lang w:val="en-US" w:eastAsia="zh-CN"/>
        </w:rPr>
        <w:t>Key analysis</w:t>
      </w:r>
    </w:p>
    <w:p w14:paraId="730ECCA1">
      <w:pPr>
        <w:rPr>
          <w:rFonts w:hint="default"/>
          <w:lang w:val="en-US" w:eastAsia="zh-CN"/>
        </w:rPr>
      </w:pPr>
      <w:r>
        <w:rPr>
          <w:rFonts w:hint="default"/>
          <w:lang w:val="en-US" w:eastAsia="zh-CN"/>
        </w:rPr>
        <w:t>As we can see, the timeline-map is divided into several key periods, each marked by significant events and poetic output:</w:t>
      </w:r>
    </w:p>
    <w:p w14:paraId="363B02F5">
      <w:pPr>
        <w:rPr>
          <w:rFonts w:hint="default"/>
          <w:lang w:val="en-US" w:eastAsia="zh-CN"/>
        </w:rPr>
      </w:pPr>
      <w:r>
        <w:rPr>
          <w:rFonts w:hint="default"/>
          <w:lang w:val="en-US" w:eastAsia="zh-CN"/>
        </w:rPr>
        <w:t>Early Years &amp; Wanderings (701-742):Our journey begins in 701, with Li Bai's birth. The map then follows his early footsteps in 蜀地 (今四川), where he spent his childhood and youth. A pivotal moment comes in 724, he started his journey. In 726, he writes "静夜思" in 扬州 during his travels.</w:t>
      </w:r>
    </w:p>
    <w:p w14:paraId="246F31B5">
      <w:pPr>
        <w:rPr>
          <w:rFonts w:hint="default"/>
          <w:lang w:val="en-US" w:eastAsia="zh-CN"/>
        </w:rPr>
      </w:pPr>
      <w:r>
        <w:rPr>
          <w:rFonts w:hint="default"/>
          <w:lang w:val="en-US" w:eastAsia="zh-CN"/>
        </w:rPr>
        <w:t>Imperial Service in Chang'an (742-744):In 742, at the age of 42, Li Bai is summoned to the imperial court in 长安 to serve as a poet. This was a time of great honor but also constraint. The poem "月下独酌" is associated with this period, reflecting perhaps a sense of solitude amid the grandeur of the capital. However, his free-spirited nature clashes with court politics, and by 744, he is forced to leave 长安.</w:t>
      </w:r>
    </w:p>
    <w:p w14:paraId="15988E31">
      <w:pPr>
        <w:rPr>
          <w:rFonts w:hint="default"/>
          <w:lang w:val="en-US" w:eastAsia="zh-CN"/>
        </w:rPr>
      </w:pPr>
      <w:r>
        <w:rPr>
          <w:rFonts w:hint="default"/>
          <w:lang w:val="en-US" w:eastAsia="zh-CN"/>
        </w:rPr>
        <w:t>Exile &amp; Later Years (744-762):After leaving 长安, Li Bai resumes his wandering life, traveling between 洛阳, 宣城, and other places. A major turning point occurs in 757, when he is implicated in the 安史之乱 and exiled to 夜郎. The poem "行路难" is linked to this difficult period.But there is light at the end of the tunnel. In 759, Emperor 肃宗 issues an amnesty, and Li Bai is pardoned. Overjoyed, he immediately sails down the Yangtze River from Baidi City. This moment of liberation inspires one of his most celebrated works, "早发白帝城", written in the same year.Finally, the timeline ends in 762, marking Li Bai's passing in 当涂 at the age of 62.</w:t>
      </w:r>
    </w:p>
    <w:p w14:paraId="7F15478F">
      <w:pPr>
        <w:rPr>
          <w:rFonts w:hint="default"/>
          <w:lang w:val="en-US" w:eastAsia="zh-CN"/>
        </w:rPr>
      </w:pPr>
      <w:r>
        <w:rPr>
          <w:rFonts w:hint="default"/>
          <w:lang w:val="en-US" w:eastAsia="zh-CN"/>
        </w:rPr>
        <w:t>This map is more than just a collection of points; it's a data-driven narrative. Every location on the map corresponds to a chapter in Li Bai's life, and every poem is a window into his soul at that specific time and place.</w:t>
      </w:r>
    </w:p>
    <w:p w14:paraId="27C0BE60">
      <w:pPr>
        <w:rPr>
          <w:rFonts w:hint="default"/>
          <w:lang w:val="en-US" w:eastAsia="zh-CN"/>
        </w:rPr>
      </w:pPr>
    </w:p>
    <w:p w14:paraId="3452BD2F">
      <w:pPr>
        <w:numPr>
          <w:ilvl w:val="0"/>
          <w:numId w:val="1"/>
        </w:numPr>
        <w:ind w:left="0" w:leftChars="0" w:firstLine="0" w:firstLineChars="0"/>
        <w:rPr>
          <w:rFonts w:hint="eastAsia"/>
          <w:lang w:val="en-US" w:eastAsia="zh-CN"/>
        </w:rPr>
      </w:pPr>
      <w:r>
        <w:rPr>
          <w:rFonts w:hint="eastAsia"/>
          <w:lang w:val="en-US" w:eastAsia="zh-CN"/>
        </w:rPr>
        <w:t>Imagery</w:t>
      </w:r>
    </w:p>
    <w:p w14:paraId="6D600F17">
      <w:pPr>
        <w:numPr>
          <w:ilvl w:val="1"/>
          <w:numId w:val="1"/>
        </w:numPr>
        <w:ind w:left="0" w:leftChars="0" w:firstLine="0" w:firstLineChars="0"/>
        <w:rPr>
          <w:rFonts w:hint="eastAsia"/>
          <w:lang w:val="en-US" w:eastAsia="zh-CN"/>
        </w:rPr>
      </w:pPr>
      <w:r>
        <w:rPr>
          <w:rFonts w:hint="eastAsia"/>
          <w:lang w:val="en-US" w:eastAsia="zh-CN"/>
        </w:rPr>
        <w:t>Overview</w:t>
      </w:r>
    </w:p>
    <w:p w14:paraId="43FA18E0">
      <w:pPr>
        <w:numPr>
          <w:numId w:val="0"/>
        </w:numPr>
        <w:ind w:leftChars="0"/>
        <w:rPr>
          <w:rFonts w:hint="eastAsia"/>
          <w:lang w:val="en-US" w:eastAsia="zh-CN"/>
        </w:rPr>
      </w:pPr>
      <w:r>
        <w:rPr>
          <w:rFonts w:hint="eastAsia"/>
          <w:lang w:val="en-US" w:eastAsia="zh-CN"/>
        </w:rPr>
        <w:t>Imagery is the core carrier of emotional expression in Li Bai’s poems and a key clue to decoding his spiritual world. Based on the ranking of high-frequency imageries in the poems and their emotion-related attributes, this section analyzes the classification logic and emotional orientations of eight core imageries such as "moon", "sun" and "water", and constructs a stable "imagery-emotion" corresponding framework. By analyzing the associated characteristics of imagery clusters, the internal logic of emotional expression, and combining with the spiritual outlook of scholars in the High Tang Dynasty, this section reveals the core dimensions and expressive features of Li Bai’s emotional world, providing imagery-level support for the digital interpretation of classical poetry.</w:t>
      </w:r>
    </w:p>
    <w:p w14:paraId="349FCF58">
      <w:pPr>
        <w:numPr>
          <w:ilvl w:val="1"/>
          <w:numId w:val="1"/>
        </w:numPr>
        <w:ind w:left="0" w:leftChars="0" w:firstLine="0" w:firstLineChars="0"/>
        <w:rPr>
          <w:rFonts w:hint="default"/>
          <w:lang w:val="en-US" w:eastAsia="zh-CN"/>
        </w:rPr>
      </w:pPr>
      <w:r>
        <w:rPr>
          <w:rFonts w:hint="eastAsia"/>
          <w:lang w:val="en-US" w:eastAsia="zh-CN"/>
        </w:rPr>
        <w:t>Key analysis</w:t>
      </w:r>
    </w:p>
    <w:p w14:paraId="3D6EC1DA">
      <w:pPr>
        <w:numPr>
          <w:numId w:val="0"/>
        </w:numPr>
        <w:ind w:leftChars="0"/>
        <w:rPr>
          <w:rFonts w:hint="default"/>
          <w:lang w:val="en-US" w:eastAsia="zh-CN"/>
        </w:rPr>
      </w:pPr>
      <w:r>
        <w:rPr>
          <w:rFonts w:hint="eastAsia"/>
          <w:lang w:val="en-US" w:eastAsia="zh-CN"/>
        </w:rPr>
        <w:t>3.2.1</w:t>
      </w:r>
      <w:r>
        <w:rPr>
          <w:rFonts w:hint="default"/>
          <w:lang w:val="en-US" w:eastAsia="zh-CN"/>
        </w:rPr>
        <w:t>Homesickness and Nostalgia for the Past: The "Moon" as a Dual Witness Across Time and Space</w:t>
      </w:r>
    </w:p>
    <w:p w14:paraId="689F44E8">
      <w:pPr>
        <w:numPr>
          <w:numId w:val="0"/>
        </w:numPr>
        <w:ind w:leftChars="0"/>
        <w:rPr>
          <w:rFonts w:hint="default"/>
          <w:lang w:val="en-US" w:eastAsia="zh-CN"/>
        </w:rPr>
      </w:pPr>
      <w:r>
        <w:rPr>
          <w:rFonts w:hint="default"/>
          <w:lang w:val="en-US" w:eastAsia="zh-CN"/>
        </w:rPr>
        <w:t>As the most frequently appearing imagery, the "moon" is the core carrier for Li Bai to convey his feelings of homesickness and nostalgia for the past. It not only connects the foreign land and the hometown in terms of space, but also spans the ancient, modern and present times in terms of time. In the spatial dimension, the "moon" is a symbolic scene of the foreign land, and it materializes the wanderer’s homesickness through this concise imagery. In the temporal dimension, the "moon" is an eternal witness to history; by virtue of its unchanging nature, it expresses the emotion of lamenting over historical changes and the brevity of life. The strong correlation between the "moon" and the themes of homesickness and nostalgia for the past is highlighted by its high-frequency appearance.</w:t>
      </w:r>
    </w:p>
    <w:p w14:paraId="1AE376AD">
      <w:pPr>
        <w:numPr>
          <w:numId w:val="0"/>
        </w:numPr>
        <w:ind w:leftChars="0"/>
        <w:rPr>
          <w:rFonts w:hint="default"/>
          <w:lang w:val="en-US" w:eastAsia="zh-CN"/>
        </w:rPr>
      </w:pPr>
      <w:r>
        <w:rPr>
          <w:rFonts w:hint="eastAsia"/>
          <w:lang w:val="en-US" w:eastAsia="zh-CN"/>
        </w:rPr>
        <w:t>3.2.2</w:t>
      </w:r>
      <w:r>
        <w:rPr>
          <w:rFonts w:hint="default"/>
          <w:lang w:val="en-US" w:eastAsia="zh-CN"/>
        </w:rPr>
        <w:t xml:space="preserve"> Friendship and Bosom Friends: Emotional Resonance of Multi-Imagery Clusters</w:t>
      </w:r>
    </w:p>
    <w:p w14:paraId="3481BC35">
      <w:pPr>
        <w:numPr>
          <w:numId w:val="0"/>
        </w:numPr>
        <w:ind w:leftChars="0"/>
        <w:rPr>
          <w:rFonts w:hint="default"/>
          <w:lang w:val="en-US" w:eastAsia="zh-CN"/>
        </w:rPr>
      </w:pPr>
      <w:r>
        <w:rPr>
          <w:rFonts w:hint="default"/>
          <w:lang w:val="en-US" w:eastAsia="zh-CN"/>
        </w:rPr>
        <w:t>The four imageries of "sun", "cloud", "traveler" and "mountain" appear 291 times in total, forming an imagery cluster for the theme of friendship and bosom friends, and becoming the core emotional expression second only to homesickness and nostalgia for the past. The "sun" mostly symbolizes the brightness and sincerity of friendship; the "cloud" and "traveler" are often used together to implicitly indicate the wanderings of friends and the brevity of their gatherings; the "mountain", with its towering and eternal nature, serves as a witness to friendship. The joint appearance of these four imageries not only reflects Li Bai’s great value for friendship, but also confirms the irreplaceable spiritual support role of friendship in his life of wandering.</w:t>
      </w:r>
    </w:p>
    <w:p w14:paraId="0B1EF41A">
      <w:pPr>
        <w:numPr>
          <w:numId w:val="0"/>
        </w:numPr>
        <w:ind w:leftChars="0"/>
        <w:rPr>
          <w:rFonts w:hint="default"/>
          <w:lang w:val="en-US" w:eastAsia="zh-CN"/>
        </w:rPr>
      </w:pPr>
      <w:r>
        <w:rPr>
          <w:rFonts w:hint="eastAsia"/>
          <w:lang w:val="en-US" w:eastAsia="zh-CN"/>
        </w:rPr>
        <w:t>3.2.3</w:t>
      </w:r>
      <w:r>
        <w:rPr>
          <w:rFonts w:hint="default"/>
          <w:lang w:val="en-US" w:eastAsia="zh-CN"/>
        </w:rPr>
        <w:t>Sorrow and Grief: Emotional Release Through "Water" and "Wine"</w:t>
      </w:r>
    </w:p>
    <w:p w14:paraId="06A425EE">
      <w:pPr>
        <w:numPr>
          <w:numId w:val="0"/>
        </w:numPr>
        <w:ind w:leftChars="0"/>
        <w:rPr>
          <w:rFonts w:hint="default"/>
          <w:lang w:val="en-US" w:eastAsia="zh-CN"/>
        </w:rPr>
      </w:pPr>
      <w:r>
        <w:rPr>
          <w:rFonts w:hint="default"/>
          <w:lang w:val="en-US" w:eastAsia="zh-CN"/>
        </w:rPr>
        <w:t>"Water" and "wine" are the core carriers of sorrow and grief, and they appear frequently with a close connection. "Water" often appears in the forms of "river water" and "flowing water", and its continuous flowing feature forms a metaphorical connection with the persistence of sorrow. "Wine", on the other hand, is a direct tool for releasing grief; through scenes such as drinking alone, it straightforwardly expresses loneliness and sorrow. The combination of the two forms an emotional loop of "relieving sorrow with wine, yet sorrow flows with water", which profoundly reflects Li Bai’s spiritual state when facing frustrations in life.</w:t>
      </w:r>
    </w:p>
    <w:p w14:paraId="48CE575A">
      <w:pPr>
        <w:numPr>
          <w:numId w:val="0"/>
        </w:numPr>
        <w:ind w:leftChars="0"/>
        <w:rPr>
          <w:rFonts w:hint="default"/>
          <w:lang w:val="en-US" w:eastAsia="zh-CN"/>
        </w:rPr>
      </w:pPr>
      <w:r>
        <w:rPr>
          <w:rFonts w:hint="eastAsia"/>
          <w:lang w:val="en-US" w:eastAsia="zh-CN"/>
        </w:rPr>
        <w:t>3.2.4</w:t>
      </w:r>
      <w:r>
        <w:rPr>
          <w:rFonts w:hint="default"/>
          <w:lang w:val="en-US" w:eastAsia="zh-CN"/>
        </w:rPr>
        <w:t xml:space="preserve"> Heroism and Passion: The Spiritual Expression of Imagery Clusters</w:t>
      </w:r>
    </w:p>
    <w:p w14:paraId="16C5C53A">
      <w:pPr>
        <w:numPr>
          <w:numId w:val="0"/>
        </w:numPr>
        <w:ind w:leftChars="0"/>
        <w:rPr>
          <w:rFonts w:hint="default"/>
          <w:lang w:val="en-US" w:eastAsia="zh-CN"/>
        </w:rPr>
      </w:pPr>
      <w:r>
        <w:rPr>
          <w:rFonts w:hint="default"/>
          <w:lang w:val="en-US" w:eastAsia="zh-CN"/>
        </w:rPr>
        <w:t>With 64 appearances, the "sky" becomes the imagery most closely associated with the emotions of heroism and passion, which highly conforms to Li Bai’s unruly character as reflected in his line "Heaven has endowed me with talents for eventual use". The "sky" is not only a grand cosmic background, but also a spiritual sustenance for his personal aspirations; it enhances the poet’s confidence and unruliness, and expresses his lofty ambitions and great ideals. In addition, imageries such as "mountain" and "river" are also often accompanied by the emotions of heroism and passion. With the grandeur of natural landscapes, they highlight the powerful momentum and convey the high-spirited mood, jointly creating the emotional tone of heroism and passion from different dimensions, and demonstrating Li Bai’s spiritual pursuit of breaking free from constraints and seeking freedom.</w:t>
      </w:r>
    </w:p>
    <w:p w14:paraId="18395A96">
      <w:pPr>
        <w:numPr>
          <w:numId w:val="0"/>
        </w:numPr>
        <w:ind w:leftChars="0"/>
        <w:rPr>
          <w:rFonts w:hint="default"/>
          <w:lang w:val="en-US" w:eastAsia="zh-CN"/>
        </w:rPr>
      </w:pPr>
      <w:r>
        <w:rPr>
          <w:rFonts w:hint="default"/>
          <w:lang w:val="en-US" w:eastAsia="zh-CN"/>
        </w:rPr>
        <w:t>3</w:t>
      </w:r>
      <w:r>
        <w:rPr>
          <w:rFonts w:hint="eastAsia"/>
          <w:lang w:val="en-US" w:eastAsia="zh-CN"/>
        </w:rPr>
        <w:t>.3</w:t>
      </w:r>
      <w:r>
        <w:rPr>
          <w:rFonts w:hint="default"/>
          <w:lang w:val="en-US" w:eastAsia="zh-CN"/>
        </w:rPr>
        <w:t xml:space="preserve"> Emotional Tension and Logic of Imagery</w:t>
      </w:r>
    </w:p>
    <w:p w14:paraId="74619514">
      <w:pPr>
        <w:numPr>
          <w:numId w:val="0"/>
        </w:numPr>
        <w:ind w:leftChars="0"/>
        <w:rPr>
          <w:rFonts w:hint="default"/>
          <w:lang w:val="en-US" w:eastAsia="zh-CN"/>
        </w:rPr>
      </w:pPr>
      <w:r>
        <w:rPr>
          <w:rFonts w:hint="default"/>
          <w:lang w:val="en-US" w:eastAsia="zh-CN"/>
        </w:rPr>
        <w:t>Li Bai’s imagery system presents a creative logic of "cluster linkage and dual complementarity".</w:t>
      </w:r>
    </w:p>
    <w:p w14:paraId="3D100DDF">
      <w:pPr>
        <w:numPr>
          <w:numId w:val="0"/>
        </w:numPr>
        <w:ind w:leftChars="0"/>
        <w:rPr>
          <w:rFonts w:hint="default"/>
          <w:lang w:val="en-US" w:eastAsia="zh-CN"/>
        </w:rPr>
      </w:pPr>
      <w:r>
        <w:rPr>
          <w:rFonts w:hint="default"/>
          <w:lang w:val="en-US" w:eastAsia="zh-CN"/>
        </w:rPr>
        <w:t>Cluster Linkage: The theme of friendship and bosom friends relies on the collaborative expression of multiple imageries. The "sun", "cloud", "traveler" and "mountain" are interrelated, highlighting the richness of interpersonal emotions from different dimensions. In contrast, the theme of homesickness and nostalgia for the past focuses highly on a single imagery (the "moon"), emphasizing the purity and intensity of the emotion.</w:t>
      </w:r>
    </w:p>
    <w:p w14:paraId="331F4A53">
      <w:pPr>
        <w:numPr>
          <w:numId w:val="0"/>
        </w:numPr>
        <w:ind w:leftChars="0"/>
        <w:rPr>
          <w:rFonts w:hint="default"/>
          <w:lang w:val="en-US" w:eastAsia="zh-CN"/>
        </w:rPr>
      </w:pPr>
      <w:r>
        <w:rPr>
          <w:rFonts w:hint="default"/>
          <w:lang w:val="en-US" w:eastAsia="zh-CN"/>
        </w:rPr>
        <w:t>Dual Complementarity: The sorrow and grief carried by "water" and "wine" form a sharp contrast with the heroism and passion represented by the "sky". This contrast not only reflects the ups and downs of Li Bai’s life experiences, but also mirrors the dual traits of sensitivity and unruliness in his personality, thus forming a balance and tension in emotional expression.</w:t>
      </w:r>
    </w:p>
    <w:p w14:paraId="7EF98C60">
      <w:pPr>
        <w:numPr>
          <w:numId w:val="0"/>
        </w:numPr>
        <w:ind w:leftChars="0"/>
        <w:rPr>
          <w:rFonts w:hint="default"/>
          <w:lang w:val="en-US" w:eastAsia="zh-CN"/>
        </w:rPr>
      </w:pPr>
      <w:r>
        <w:rPr>
          <w:rFonts w:hint="eastAsia"/>
          <w:lang w:val="en-US" w:eastAsia="zh-CN"/>
        </w:rPr>
        <w:t xml:space="preserve">3.4 </w:t>
      </w:r>
      <w:r>
        <w:rPr>
          <w:rFonts w:hint="default"/>
          <w:lang w:val="en-US" w:eastAsia="zh-CN"/>
        </w:rPr>
        <w:t>The Digital Reflection of Scholars’ Spirit in the High Tang Dynasty</w:t>
      </w:r>
    </w:p>
    <w:p w14:paraId="047209D6">
      <w:pPr>
        <w:numPr>
          <w:numId w:val="0"/>
        </w:numPr>
        <w:ind w:leftChars="0"/>
        <w:rPr>
          <w:rFonts w:hint="default"/>
          <w:lang w:val="en-US" w:eastAsia="zh-CN"/>
        </w:rPr>
      </w:pPr>
      <w:r>
        <w:rPr>
          <w:rFonts w:hint="default"/>
          <w:lang w:val="en-US" w:eastAsia="zh-CN"/>
        </w:rPr>
        <w:t>Natural imageries (moon, sun, water, cloud, mountain) occupy an absolute dominant position among high-frequency imageries. This is in line with the aesthetic trend of advocating nature and pursuing grandeur in the High Tang Dynasty, and also reflects Li Bai’s spiritual pursuit of placing his feelings in nature and transcending the mundane world. The connection between imagery and emotion is direct and distinct: it not only inherits the tradition of "expressing emotions through scenery" in classical poetry, but also breaks the paradigm of implicit expression with its strong emotional intensity. As a vivid reflection of the bold personality and high-spirited spirit of scholars in the High Tang Dynasty, it demonstrates the life state and emotional pursuit of scholars against the backdrop of that era.</w:t>
      </w:r>
    </w:p>
    <w:p w14:paraId="6AFE43C5">
      <w:pPr>
        <w:rPr>
          <w:rFonts w:hint="default"/>
          <w:lang w:val="en-US" w:eastAsia="zh-CN"/>
        </w:rPr>
      </w:pPr>
    </w:p>
    <w:p w14:paraId="56745514">
      <w:pPr>
        <w:numPr>
          <w:ilvl w:val="0"/>
          <w:numId w:val="2"/>
        </w:numPr>
        <w:rPr>
          <w:rFonts w:hint="default"/>
          <w:lang w:val="en-US" w:eastAsia="zh-CN"/>
        </w:rPr>
      </w:pPr>
      <w:r>
        <w:rPr>
          <w:rFonts w:hint="eastAsia"/>
          <w:lang w:val="en-US" w:eastAsia="zh-CN"/>
        </w:rPr>
        <w:t>The application of AI in project</w:t>
      </w:r>
    </w:p>
    <w:p w14:paraId="500CC930">
      <w:pPr>
        <w:rPr>
          <w:rFonts w:hint="default"/>
          <w:lang w:val="en-US" w:eastAsia="zh-CN"/>
        </w:rPr>
      </w:pPr>
      <w:r>
        <w:rPr>
          <w:rFonts w:hint="default"/>
          <w:lang w:val="en-US" w:eastAsia="zh-CN"/>
        </w:rPr>
        <w:t>Just as Emily Pugh argues in *Digital Art History as a Disciplinary Practice* that "digital tools are reshaping paradigms in humanities research," our website focuses on the AI interactive features integrated into Li Bai's website. We believe that AI tools are an important medium connecting the poet's life trajectory with the perceptions of modern audiences.The AI dialogue feature enables users to engage in intuitive inquiries about Li Bai’s life experiences—from his wandering journeys across the Tang Dynasty to his ups and downs in official careers—translating fragmented historical records into coherent narrative contexts that make his legendary life vivid and accessible. Meanwhile, the intelligent retrieval function, centered on Li Bai himself, categorizes poems by his life stages and emotional states rather than just themes, helping users trace the correlation between his life changes and poetic creation, thus constructing a holistic understanding of his identity beyond isolated works. AI emotional analysis, relying on NLP and deep learning technologies, further enriches the interpretation dimension of poetry. It quantifies and visualizes the subtle emotional changes in Li Bai’s poems, such as the boldness in landscape poems and the melancholy in nostalgic works, transforming implicit emotional expressions into intuitive visual information. Combined with visualization tools, this technical means makes the intangible artistic conception and emotional core of poetry tangible, allowing users to perceive the multi-layered connotations of works beyond literal reading and deepen their understanding of Li Bai’s poetic art. This digital practice conforms to Pugh’s advocacy of integrating technology with humanistic research. AI does not replace human subjective interpretation but acts as an auxiliary tool to expand the depth and breadth of artistic understanding. It revitalizes classical poetry in the digital age, enables traditional literary works to interact with modern audiences in a new form, and realizes the inheritance and innovation of poetic art, which also proves the positive value of digital tools in promoting the development of humanistic research.</w:t>
      </w:r>
    </w:p>
    <w:p w14:paraId="00A545E7">
      <w:pPr>
        <w:rPr>
          <w:rFonts w:hint="default"/>
          <w:lang w:val="en-US" w:eastAsia="zh-CN"/>
        </w:rPr>
      </w:pPr>
    </w:p>
    <w:p w14:paraId="566FBE8D">
      <w:pPr>
        <w:rPr>
          <w:rFonts w:hint="default"/>
          <w:lang w:val="en-US" w:eastAsia="zh-CN"/>
        </w:rPr>
      </w:pPr>
      <w:r>
        <w:rPr>
          <w:rFonts w:hint="eastAsia"/>
          <w:lang w:val="en-US" w:eastAsia="zh-CN"/>
        </w:rPr>
        <w:t>IV</w:t>
      </w:r>
      <w:r>
        <w:rPr>
          <w:rFonts w:hint="default"/>
          <w:lang w:val="en-US" w:eastAsia="zh-CN"/>
        </w:rPr>
        <w:t>. Conclusion</w:t>
      </w:r>
    </w:p>
    <w:p w14:paraId="7D07C029">
      <w:pPr>
        <w:rPr>
          <w:rFonts w:hint="default"/>
          <w:lang w:val="en-US" w:eastAsia="zh-CN"/>
        </w:rPr>
      </w:pPr>
      <w:r>
        <w:rPr>
          <w:rFonts w:hint="default"/>
          <w:lang w:val="en-US" w:eastAsia="zh-CN"/>
        </w:rPr>
        <w:t>By integrating digital tools with classical literature, this study systematically addresses the core question of how the emotions in Li Bai’s poems evolve with the flow of time and space. Specifically, the movement across physical spaces directly shapes the regional characteristics of emotional expression: geographical trajectories such as his official career in Chang’an, exile in the Jiangnan region, and pardon in Baidicheng correspond to emotional fluctuations like “lofty aspirations - frustration” and “sorrow - ecstatic joy,” thereby realizing an accurate mapping of the spiritual world onto the physical space. Meanwhile, the magnificent landscapes of the High Tang Dynasty have been precipitated into eternal literary and geographical symbols through imageries such as “moon,” “mountain,” and “river”—these symbols not only carry the temporal and spatial flow of Li Bai’s personal emotions but also embody the aesthetic trends of his era.</w:t>
      </w:r>
    </w:p>
    <w:p w14:paraId="2D941437">
      <w:pPr>
        <w:rPr>
          <w:rFonts w:hint="default"/>
          <w:lang w:val="en-US" w:eastAsia="zh-CN"/>
        </w:rPr>
      </w:pPr>
      <w:r>
        <w:rPr>
          <w:rFonts w:hint="default"/>
          <w:lang w:val="en-US" w:eastAsia="zh-CN"/>
        </w:rPr>
        <w:t>The temporal and spatial flow of emotions in Li Bai’s poems follows a three-fold logic of “space shaping - circumstance catalyzing - imagery carrying”: geographical movement provides scenarios for emotional expression, life circumstances such as political ups and downs catalyze changes in the intensity of emotions, and high-frequency imageries serve as stable carriers for emotions to transcend time and space. Furthermore, the adoption of AI applications for digital interpretation not only reconstructs the emotional trajectory of Li Bai as a “wandering poet” but also offers a reusable method and paradigm for the study of temporal and spatial emotions in classical poetry.</w:t>
      </w:r>
    </w:p>
    <w:p w14:paraId="62A44DEC">
      <w:pPr>
        <w:numPr>
          <w:numId w:val="0"/>
        </w:numPr>
        <w:rPr>
          <w:rFonts w:hint="eastAsia"/>
          <w:lang w:val="en-US" w:eastAsia="zh-CN"/>
        </w:rPr>
      </w:pPr>
    </w:p>
    <w:p w14:paraId="1FE2957D">
      <w:pPr>
        <w:numPr>
          <w:numId w:val="0"/>
        </w:numPr>
        <w:rPr>
          <w:rFonts w:hint="eastAsia"/>
          <w:lang w:val="en-US" w:eastAsia="zh-CN"/>
        </w:rPr>
      </w:pPr>
      <w:r>
        <w:rPr>
          <w:rFonts w:hint="default"/>
          <w:lang w:val="en-US" w:eastAsia="zh-CN"/>
        </w:rPr>
        <w:t>Reference</w:t>
      </w:r>
      <w:r>
        <w:rPr>
          <w:rFonts w:hint="eastAsia"/>
          <w:lang w:val="en-US" w:eastAsia="zh-CN"/>
        </w:rPr>
        <w:t>：</w:t>
      </w:r>
    </w:p>
    <w:p w14:paraId="2E61A95A">
      <w:pPr>
        <w:numPr>
          <w:numId w:val="0"/>
        </w:numPr>
        <w:rPr>
          <w:rFonts w:hint="eastAsia"/>
          <w:lang w:val="en-US" w:eastAsia="zh-CN"/>
        </w:rPr>
      </w:pPr>
      <w:r>
        <w:rPr>
          <w:rFonts w:hint="default"/>
          <w:lang w:val="en-US" w:eastAsia="zh-CN"/>
        </w:rPr>
        <w:t xml:space="preserve">[1] </w:t>
      </w:r>
      <w:r>
        <w:rPr>
          <w:rFonts w:hint="eastAsia"/>
          <w:lang w:val="en-US" w:eastAsia="zh-CN"/>
        </w:rPr>
        <w:t xml:space="preserve">Wang, Q. (Qing Dynasty). Li Taibai Ji Zhu( 35: Li Taibai Nian Pu) [Annotated collection of Li Bai's works (Vol. 35: Chronological biography of Li Bai)]. Chinese Text Project. </w:t>
      </w:r>
      <w:r>
        <w:rPr>
          <w:rFonts w:hint="eastAsia"/>
          <w:lang w:val="en-US" w:eastAsia="zh-CN"/>
        </w:rPr>
        <w:fldChar w:fldCharType="begin"/>
      </w:r>
      <w:r>
        <w:rPr>
          <w:rFonts w:hint="eastAsia"/>
          <w:lang w:val="en-US" w:eastAsia="zh-CN"/>
        </w:rPr>
        <w:instrText xml:space="preserve"> HYPERLINK "https://ctext.org/wiki.pl?if=en&amp;chapter=886336&amp;remap=gb" </w:instrText>
      </w:r>
      <w:r>
        <w:rPr>
          <w:rFonts w:hint="eastAsia"/>
          <w:lang w:val="en-US" w:eastAsia="zh-CN"/>
        </w:rPr>
        <w:fldChar w:fldCharType="separate"/>
      </w:r>
      <w:r>
        <w:rPr>
          <w:rStyle w:val="4"/>
          <w:rFonts w:hint="eastAsia"/>
          <w:lang w:val="en-US" w:eastAsia="zh-CN"/>
        </w:rPr>
        <w:t>https://ctext.org/wiki.pl?if=en&amp;chapter=886336&amp;remap=gb</w:t>
      </w:r>
      <w:r>
        <w:rPr>
          <w:rFonts w:hint="eastAsia"/>
          <w:lang w:val="en-US" w:eastAsia="zh-CN"/>
        </w:rPr>
        <w:fldChar w:fldCharType="end"/>
      </w:r>
    </w:p>
    <w:p w14:paraId="1D356D4E">
      <w:pPr>
        <w:numPr>
          <w:numId w:val="0"/>
        </w:numPr>
        <w:rPr>
          <w:rFonts w:hint="eastAsia"/>
          <w:lang w:val="en-US" w:eastAsia="zh-CN"/>
        </w:rPr>
      </w:pPr>
      <w:r>
        <w:rPr>
          <w:rFonts w:hint="default"/>
          <w:lang w:val="en-US" w:eastAsia="zh-CN"/>
        </w:rPr>
        <w:t xml:space="preserve">[2] </w:t>
      </w:r>
      <w:r>
        <w:rPr>
          <w:rFonts w:hint="eastAsia"/>
          <w:lang w:val="en-US" w:eastAsia="zh-CN"/>
        </w:rPr>
        <w:t xml:space="preserve">Suzhou Tupu Information Technology Co., Ltd. (2025). Táng Sòng Wénxué Biānnián Dìtú - Lǐ Bái [Chronological literary map of Tang and Song dynasties - Li Bai] (Interactive digital map) [Data support: Wang, Z. P.]. CNKGraph. </w:t>
      </w:r>
      <w:r>
        <w:rPr>
          <w:rFonts w:hint="eastAsia"/>
          <w:lang w:val="en-US" w:eastAsia="zh-CN"/>
        </w:rPr>
        <w:fldChar w:fldCharType="begin"/>
      </w:r>
      <w:r>
        <w:rPr>
          <w:rFonts w:hint="eastAsia"/>
          <w:lang w:val="en-US" w:eastAsia="zh-CN"/>
        </w:rPr>
        <w:instrText xml:space="preserve"> HYPERLINK "https://cnkgraph.com/Map/PoetLife?author=%e6%9d%8e%e7%99%bd" </w:instrText>
      </w:r>
      <w:r>
        <w:rPr>
          <w:rFonts w:hint="eastAsia"/>
          <w:lang w:val="en-US" w:eastAsia="zh-CN"/>
        </w:rPr>
        <w:fldChar w:fldCharType="separate"/>
      </w:r>
      <w:r>
        <w:rPr>
          <w:rStyle w:val="4"/>
          <w:rFonts w:hint="eastAsia"/>
          <w:lang w:val="en-US" w:eastAsia="zh-CN"/>
        </w:rPr>
        <w:t>https://cnkgraph.com/Map/PoetLife?author=%e6%9d%8e%e7%99%bd</w:t>
      </w:r>
      <w:r>
        <w:rPr>
          <w:rFonts w:hint="eastAsia"/>
          <w:lang w:val="en-US" w:eastAsia="zh-CN"/>
        </w:rPr>
        <w:fldChar w:fldCharType="end"/>
      </w:r>
    </w:p>
    <w:p w14:paraId="0AF047F9">
      <w:pPr>
        <w:numPr>
          <w:numId w:val="0"/>
        </w:numPr>
        <w:rPr>
          <w:rFonts w:hint="default"/>
          <w:lang w:val="en-US" w:eastAsia="zh-CN"/>
        </w:rPr>
      </w:pPr>
      <w:r>
        <w:rPr>
          <w:rFonts w:hint="default"/>
          <w:lang w:val="en-US" w:eastAsia="zh-CN"/>
        </w:rPr>
        <w:t>[</w:t>
      </w:r>
      <w:r>
        <w:rPr>
          <w:rFonts w:hint="eastAsia"/>
          <w:lang w:val="en-US" w:eastAsia="zh-CN"/>
        </w:rPr>
        <w:t>3</w:t>
      </w:r>
      <w:r>
        <w:rPr>
          <w:rFonts w:hint="default"/>
          <w:lang w:val="en-US" w:eastAsia="zh-CN"/>
        </w:rPr>
        <w:t xml:space="preserve">] </w:t>
      </w:r>
      <w:r>
        <w:rPr>
          <w:rFonts w:hint="eastAsia"/>
          <w:lang w:val="en-US" w:eastAsia="zh-CN"/>
        </w:rPr>
        <w:t xml:space="preserve">Pugh, E. (2023, July 4). Digital art history as disciplinary practice. In M. K. Gold &amp; L. F. Klein (Eds.), Debates in the digital humanities 2023 (pp. 217–237, Chapter 14). University of Minnesota Press. </w:t>
      </w:r>
      <w:r>
        <w:rPr>
          <w:rFonts w:hint="eastAsia"/>
          <w:lang w:val="en-US" w:eastAsia="zh-CN"/>
        </w:rPr>
        <w:fldChar w:fldCharType="begin"/>
      </w:r>
      <w:r>
        <w:rPr>
          <w:rFonts w:hint="eastAsia"/>
          <w:lang w:val="en-US" w:eastAsia="zh-CN"/>
        </w:rPr>
        <w:instrText xml:space="preserve"> HYPERLINK "https://dhdebates.gc.cuny.edu/read/debates-in-the-digital-humanities-2023/section/7525de5d-a6fe-4fad-ab68-00e064ea2dca" </w:instrText>
      </w:r>
      <w:r>
        <w:rPr>
          <w:rFonts w:hint="eastAsia"/>
          <w:lang w:val="en-US" w:eastAsia="zh-CN"/>
        </w:rPr>
        <w:fldChar w:fldCharType="separate"/>
      </w:r>
      <w:r>
        <w:rPr>
          <w:rStyle w:val="4"/>
          <w:rFonts w:hint="eastAsia"/>
          <w:lang w:val="en-US" w:eastAsia="zh-CN"/>
        </w:rPr>
        <w:t>https://dhdebates.gc.cuny.edu/read/debates-in-the-digital-humanities-2023/section/7525de5d-a6fe-4fad-ab68-00e064ea2dca</w:t>
      </w:r>
      <w:r>
        <w:rPr>
          <w:rFonts w:hint="eastAsia"/>
          <w:lang w:val="en-US" w:eastAsia="zh-CN"/>
        </w:rP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Georgia">
    <w:panose1 w:val="02040502050405090303"/>
    <w:charset w:val="00"/>
    <w:family w:val="auto"/>
    <w:pitch w:val="default"/>
    <w:sig w:usb0="00000287" w:usb1="00000000" w:usb2="00000000" w:usb3="00000000" w:csb0="2000009F"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E6F27"/>
    <w:multiLevelType w:val="singleLevel"/>
    <w:tmpl w:val="B5EE6F27"/>
    <w:lvl w:ilvl="0" w:tentative="0">
      <w:start w:val="4"/>
      <w:numFmt w:val="decimal"/>
      <w:suff w:val="space"/>
      <w:lvlText w:val="%1."/>
      <w:lvlJc w:val="left"/>
    </w:lvl>
  </w:abstractNum>
  <w:abstractNum w:abstractNumId="1">
    <w:nsid w:val="FF66DC2E"/>
    <w:multiLevelType w:val="multilevel"/>
    <w:tmpl w:val="FF66DC2E"/>
    <w:lvl w:ilvl="0" w:tentative="0">
      <w:start w:val="2"/>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AC61DE"/>
    <w:rsid w:val="5DAC61DE"/>
    <w:rsid w:val="654592CE"/>
    <w:rsid w:val="6676C9BB"/>
    <w:rsid w:val="6BFE9407"/>
    <w:rsid w:val="ED7E429A"/>
    <w:rsid w:val="F71B46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11</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2025-11-30T17:16:00Z</dcterms:created>
  <dc:creator>Hailey</dc:creator>
  <cp:lastModifiedBy>Hailey</cp:lastModifiedBy>
  <dcterms:modified xsi:type="dcterms:W3CDTF">2025-12-02T15:17:22Z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C86A19370012DFD0FA8C2E69CA6D008F_43</vt:lpwstr>
  </property>
</Properties>
</file>